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E9" w:rsidRPr="0024250D" w:rsidRDefault="00523A92" w:rsidP="007322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b/>
          <w:sz w:val="20"/>
          <w:szCs w:val="20"/>
        </w:rPr>
      </w:pPr>
      <w:r w:rsidRPr="0024250D">
        <w:rPr>
          <w:rFonts w:asciiTheme="minorHAnsi" w:hAnsiTheme="minorHAnsi"/>
          <w:b/>
          <w:sz w:val="20"/>
          <w:szCs w:val="20"/>
        </w:rPr>
        <w:t>Compétence 1 :</w:t>
      </w:r>
      <w:r w:rsidR="00610270" w:rsidRPr="0024250D">
        <w:rPr>
          <w:rFonts w:asciiTheme="minorHAnsi" w:hAnsiTheme="minorHAnsi"/>
          <w:b/>
          <w:sz w:val="20"/>
          <w:szCs w:val="20"/>
        </w:rPr>
        <w:tab/>
      </w:r>
      <w:r w:rsidR="00D124BE" w:rsidRPr="0024250D">
        <w:rPr>
          <w:rFonts w:asciiTheme="minorHAnsi" w:hAnsiTheme="minorHAnsi"/>
          <w:b/>
          <w:sz w:val="20"/>
          <w:szCs w:val="20"/>
        </w:rPr>
        <w:t>Pratiquer des activités physiques individuellement</w:t>
      </w:r>
    </w:p>
    <w:p w:rsidR="00D72E96" w:rsidRPr="0024250D" w:rsidRDefault="00D72E96" w:rsidP="00523A92">
      <w:pPr>
        <w:rPr>
          <w:rFonts w:asciiTheme="minorHAnsi" w:hAnsiTheme="minorHAnsi"/>
          <w:sz w:val="20"/>
          <w:szCs w:val="20"/>
        </w:rPr>
      </w:pPr>
    </w:p>
    <w:p w:rsidR="00844ACA" w:rsidRPr="0024250D" w:rsidRDefault="00D72E96" w:rsidP="0024250D">
      <w:pPr>
        <w:spacing w:after="80"/>
        <w:ind w:left="1800" w:hanging="1800"/>
        <w:outlineLvl w:val="0"/>
        <w:rPr>
          <w:rFonts w:asciiTheme="minorHAnsi" w:hAnsiTheme="minorHAnsi"/>
          <w:b/>
          <w:sz w:val="20"/>
          <w:szCs w:val="20"/>
        </w:rPr>
      </w:pPr>
      <w:r w:rsidRPr="0024250D">
        <w:rPr>
          <w:rFonts w:asciiTheme="minorHAnsi" w:hAnsiTheme="minorHAnsi"/>
          <w:sz w:val="20"/>
          <w:szCs w:val="20"/>
        </w:rPr>
        <w:br w:type="page"/>
      </w:r>
      <w:r w:rsidR="00844ACA" w:rsidRPr="0024250D">
        <w:rPr>
          <w:rFonts w:asciiTheme="minorHAnsi" w:hAnsiTheme="minorHAnsi"/>
          <w:b/>
          <w:sz w:val="20"/>
          <w:szCs w:val="20"/>
        </w:rPr>
        <w:lastRenderedPageBreak/>
        <w:t>Compétence 1 :</w:t>
      </w:r>
      <w:r w:rsidR="00844ACA" w:rsidRPr="0024250D">
        <w:rPr>
          <w:rFonts w:asciiTheme="minorHAnsi" w:hAnsiTheme="minorHAnsi"/>
          <w:b/>
          <w:sz w:val="20"/>
          <w:szCs w:val="20"/>
        </w:rPr>
        <w:tab/>
      </w:r>
      <w:r w:rsidR="009053E0" w:rsidRPr="0024250D">
        <w:rPr>
          <w:rFonts w:asciiTheme="minorHAnsi" w:hAnsiTheme="minorHAnsi"/>
          <w:b/>
          <w:sz w:val="20"/>
          <w:szCs w:val="20"/>
        </w:rPr>
        <w:t>Pratiquer des activités physiques individuellement</w:t>
      </w:r>
      <w:bookmarkStart w:id="0" w:name="_GoBack"/>
      <w:bookmarkEnd w:id="0"/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D161E9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24250D" w:rsidRDefault="00D161E9" w:rsidP="00D161E9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24250D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24250D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24250D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24250D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24250D">
              <w:rPr>
                <w:rFonts w:asciiTheme="minorHAnsi" w:hAnsiTheme="minorHAnsi"/>
                <w:b/>
              </w:rPr>
              <w:t>Nom des élèves</w:t>
            </w:r>
          </w:p>
          <w:p w:rsidR="00D161E9" w:rsidRPr="0024250D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24250D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24250D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24250D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24250D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24250D" w:rsidRDefault="00D161E9" w:rsidP="00D161E9">
            <w:p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D161E9" w:rsidRPr="0024250D" w:rsidRDefault="00D161E9" w:rsidP="00D161E9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426264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26264" w:rsidRPr="0024250D" w:rsidRDefault="00426264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426264" w:rsidRPr="0024250D" w:rsidRDefault="00426264" w:rsidP="00426264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Choisir et exécuter un type de préparation physique (échauffement, étirement) qui convient à l’activité.</w:t>
            </w: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26264" w:rsidRPr="0024250D" w:rsidRDefault="00426264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012" w:type="dxa"/>
            <w:noWrap/>
            <w:vAlign w:val="center"/>
          </w:tcPr>
          <w:p w:rsidR="00426264" w:rsidRPr="0024250D" w:rsidRDefault="00426264" w:rsidP="00426264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Choisir et exécuter un type de préparation physique (échauffement, étirement) qui convient à l’activité.</w:t>
            </w:r>
          </w:p>
        </w:tc>
      </w:tr>
      <w:tr w:rsidR="00426264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26264" w:rsidRPr="0024250D" w:rsidRDefault="00426264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426264" w:rsidRPr="0024250D" w:rsidRDefault="00426264" w:rsidP="00D161E9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Démontrer du contrôle dans l’exécution de tes mouvements.</w:t>
            </w: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26264" w:rsidRPr="0024250D" w:rsidRDefault="001F2A3A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012" w:type="dxa"/>
            <w:noWrap/>
            <w:vAlign w:val="center"/>
          </w:tcPr>
          <w:p w:rsidR="00426264" w:rsidRPr="0024250D" w:rsidRDefault="00426264" w:rsidP="00D161E9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Démontrer du contrôle dans l’exécution de tes mouvements.</w:t>
            </w:r>
          </w:p>
        </w:tc>
      </w:tr>
      <w:tr w:rsidR="00426264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26264" w:rsidRPr="0024250D" w:rsidRDefault="00426264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426264" w:rsidRPr="0024250D" w:rsidRDefault="00426264" w:rsidP="00D161E9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Doser tes efforts selon ta condition physique et ton niveau d’habileté.</w:t>
            </w: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26264" w:rsidRPr="0024250D" w:rsidRDefault="001F2A3A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012" w:type="dxa"/>
            <w:noWrap/>
            <w:vAlign w:val="center"/>
          </w:tcPr>
          <w:p w:rsidR="00426264" w:rsidRPr="0024250D" w:rsidRDefault="00426264" w:rsidP="00D161E9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Doser tes efforts selon ta condition physique et ton niveau d’habileté.</w:t>
            </w:r>
          </w:p>
        </w:tc>
      </w:tr>
      <w:tr w:rsidR="00426264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26264" w:rsidRPr="0024250D" w:rsidRDefault="00426264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426264" w:rsidRPr="0024250D" w:rsidRDefault="00426264" w:rsidP="00D161E9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Appliquer les techniques ainsi que les principes de coordination, d’équilibration et de synchronisation.</w:t>
            </w: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26264" w:rsidRPr="0024250D" w:rsidRDefault="001F2A3A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012" w:type="dxa"/>
            <w:noWrap/>
            <w:vAlign w:val="center"/>
          </w:tcPr>
          <w:p w:rsidR="00426264" w:rsidRPr="0024250D" w:rsidRDefault="00426264" w:rsidP="00D161E9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Appliquer les techniques ainsi que les principes de coordination, d’équilibration et de synchronisation.</w:t>
            </w:r>
          </w:p>
        </w:tc>
      </w:tr>
      <w:tr w:rsidR="00426264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26264" w:rsidRPr="0024250D" w:rsidRDefault="00426264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426264" w:rsidRPr="0024250D" w:rsidRDefault="00426264" w:rsidP="00D161E9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Évaluer avec justesse tes choix d’actions, ta façon de les exécuter et les résultats que tu obtiens.</w:t>
            </w: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26264" w:rsidRPr="0024250D" w:rsidRDefault="00426264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26264" w:rsidRPr="0024250D" w:rsidRDefault="001F2A3A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012" w:type="dxa"/>
            <w:noWrap/>
            <w:vAlign w:val="center"/>
          </w:tcPr>
          <w:p w:rsidR="00426264" w:rsidRPr="0024250D" w:rsidRDefault="00426264" w:rsidP="00D161E9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Évaluer avec justesse tes choix d’actions, ta façon de les exécuter et les résultats que tu obtiens.</w:t>
            </w:r>
          </w:p>
        </w:tc>
      </w:tr>
      <w:tr w:rsidR="004D2180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D2180" w:rsidRPr="0024250D" w:rsidRDefault="004D2180" w:rsidP="00D3319A">
            <w:pPr>
              <w:ind w:right="-100"/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6011" w:type="dxa"/>
            <w:noWrap/>
            <w:vAlign w:val="center"/>
          </w:tcPr>
          <w:p w:rsidR="004D2180" w:rsidRPr="0024250D" w:rsidRDefault="004D2180" w:rsidP="004D2180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Manifester un esprit sportif.</w:t>
            </w: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D2180" w:rsidRPr="0024250D" w:rsidRDefault="004D2180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012" w:type="dxa"/>
            <w:noWrap/>
            <w:vAlign w:val="center"/>
          </w:tcPr>
          <w:p w:rsidR="004D2180" w:rsidRPr="0024250D" w:rsidRDefault="004D2180" w:rsidP="004D2180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Manifester un esprit sportif.</w:t>
            </w:r>
          </w:p>
        </w:tc>
      </w:tr>
      <w:tr w:rsidR="004D2180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4D2180" w:rsidRPr="0024250D" w:rsidRDefault="004D2180" w:rsidP="00D3319A">
            <w:pPr>
              <w:ind w:right="-100"/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6011" w:type="dxa"/>
            <w:noWrap/>
            <w:vAlign w:val="center"/>
          </w:tcPr>
          <w:p w:rsidR="004D2180" w:rsidRPr="0024250D" w:rsidRDefault="004D2180" w:rsidP="004D2180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Reconnaître les nouveaux apprentissages réalisés ou les progrès accomplis.</w:t>
            </w: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4D2180" w:rsidRPr="0024250D" w:rsidRDefault="004D218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4D2180" w:rsidRPr="0024250D" w:rsidRDefault="004D2180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012" w:type="dxa"/>
            <w:noWrap/>
            <w:vAlign w:val="center"/>
          </w:tcPr>
          <w:p w:rsidR="004D2180" w:rsidRPr="0024250D" w:rsidRDefault="004D2180" w:rsidP="004D2180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Reconnaître les nouveaux apprentissages réalisés ou les progrès accomplis.</w:t>
            </w:r>
          </w:p>
        </w:tc>
      </w:tr>
      <w:tr w:rsidR="00FA2EC0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FA2EC0" w:rsidRPr="0024250D" w:rsidRDefault="00FA2EC0" w:rsidP="00D3319A">
            <w:pPr>
              <w:ind w:right="-100"/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6011" w:type="dxa"/>
            <w:noWrap/>
            <w:vAlign w:val="center"/>
          </w:tcPr>
          <w:p w:rsidR="00FA2EC0" w:rsidRPr="0024250D" w:rsidRDefault="00FA2EC0" w:rsidP="00FA2EC0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Appliquer les règles de sécurité (comportement, tenue vestimentaire, etc.).</w:t>
            </w:r>
          </w:p>
        </w:tc>
        <w:tc>
          <w:tcPr>
            <w:tcW w:w="300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FA2EC0" w:rsidRPr="0024250D" w:rsidRDefault="00FA2EC0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FA2EC0" w:rsidRPr="0024250D" w:rsidRDefault="00FA2EC0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012" w:type="dxa"/>
            <w:noWrap/>
            <w:vAlign w:val="center"/>
          </w:tcPr>
          <w:p w:rsidR="00FA2EC0" w:rsidRPr="0024250D" w:rsidRDefault="00FA2EC0" w:rsidP="00FA2EC0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Appliquer les règles de sécurité (comportement, tenue vestimentaire, etc.).</w:t>
            </w:r>
          </w:p>
        </w:tc>
      </w:tr>
    </w:tbl>
    <w:p w:rsidR="00071C03" w:rsidRPr="0024250D" w:rsidRDefault="00071C03" w:rsidP="00523A92">
      <w:pPr>
        <w:rPr>
          <w:rFonts w:asciiTheme="minorHAnsi" w:hAnsiTheme="minorHAnsi"/>
          <w:sz w:val="20"/>
          <w:szCs w:val="20"/>
        </w:rPr>
      </w:pPr>
    </w:p>
    <w:p w:rsidR="00071C03" w:rsidRPr="0024250D" w:rsidRDefault="00071C03" w:rsidP="007322A5">
      <w:pPr>
        <w:spacing w:after="80"/>
        <w:ind w:left="1800" w:hanging="1800"/>
        <w:outlineLvl w:val="0"/>
        <w:rPr>
          <w:rFonts w:asciiTheme="minorHAnsi" w:hAnsiTheme="minorHAnsi"/>
          <w:b/>
          <w:sz w:val="20"/>
          <w:szCs w:val="20"/>
        </w:rPr>
      </w:pPr>
      <w:r w:rsidRPr="0024250D">
        <w:rPr>
          <w:rFonts w:asciiTheme="minorHAnsi" w:hAnsiTheme="minorHAnsi"/>
          <w:sz w:val="20"/>
          <w:szCs w:val="20"/>
        </w:rPr>
        <w:br w:type="page"/>
      </w:r>
      <w:r w:rsidRPr="0024250D">
        <w:rPr>
          <w:rFonts w:asciiTheme="minorHAnsi" w:hAnsiTheme="minorHAnsi"/>
          <w:b/>
          <w:sz w:val="20"/>
          <w:szCs w:val="20"/>
        </w:rPr>
        <w:lastRenderedPageBreak/>
        <w:t>Compétence 2 :</w:t>
      </w:r>
      <w:r w:rsidRPr="0024250D">
        <w:rPr>
          <w:rFonts w:asciiTheme="minorHAnsi" w:hAnsiTheme="minorHAnsi"/>
          <w:b/>
          <w:sz w:val="20"/>
          <w:szCs w:val="20"/>
        </w:rPr>
        <w:tab/>
      </w:r>
      <w:r w:rsidR="00206CA8" w:rsidRPr="0024250D">
        <w:rPr>
          <w:rFonts w:asciiTheme="minorHAnsi" w:hAnsiTheme="minorHAnsi"/>
          <w:b/>
          <w:sz w:val="20"/>
          <w:szCs w:val="20"/>
        </w:rPr>
        <w:t>Pratiquer des activités physiques en équipe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1D51C3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4250D" w:rsidRDefault="001D51C3" w:rsidP="001D51C3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4250D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24250D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24250D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24250D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24250D">
              <w:rPr>
                <w:rFonts w:asciiTheme="minorHAnsi" w:hAnsiTheme="minorHAnsi"/>
                <w:b/>
              </w:rPr>
              <w:t>Nom des élèves</w:t>
            </w:r>
          </w:p>
          <w:p w:rsidR="001D51C3" w:rsidRPr="0024250D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24250D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24250D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24250D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24250D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1D51C3" w:rsidRPr="0024250D" w:rsidRDefault="001D51C3" w:rsidP="001D51C3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1D51C3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4250D" w:rsidRDefault="00D55912" w:rsidP="00D55912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6011" w:type="dxa"/>
            <w:noWrap/>
            <w:vAlign w:val="center"/>
          </w:tcPr>
          <w:p w:rsidR="001D51C3" w:rsidRPr="0024250D" w:rsidRDefault="000903D8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Choisir et exécuter un type de préparation physique (échauffement, étirement) qui convient à l’activité.</w:t>
            </w: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4250D" w:rsidRDefault="00D55912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012" w:type="dxa"/>
            <w:noWrap/>
            <w:vAlign w:val="center"/>
          </w:tcPr>
          <w:p w:rsidR="001D51C3" w:rsidRPr="0024250D" w:rsidRDefault="000903D8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Choisir et exécuter un type de préparation physique (échauffement, étirement) qui convient à l’activité.</w:t>
            </w:r>
          </w:p>
        </w:tc>
      </w:tr>
      <w:tr w:rsidR="001D51C3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4250D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4250D" w:rsidRDefault="000903D8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Établir avec tes coéquipiers, des stratégies de jeu efficaces.</w:t>
            </w: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4250D" w:rsidRDefault="00F56A87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012" w:type="dxa"/>
            <w:noWrap/>
            <w:vAlign w:val="center"/>
          </w:tcPr>
          <w:p w:rsidR="001D51C3" w:rsidRPr="0024250D" w:rsidRDefault="000903D8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Établir avec tes coéquipiers, des stratégies de jeu efficaces.</w:t>
            </w:r>
          </w:p>
        </w:tc>
      </w:tr>
      <w:tr w:rsidR="001D51C3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4250D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4250D" w:rsidRDefault="007E76E7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Considérer le point de vue des autres.</w:t>
            </w: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4250D" w:rsidRDefault="00F56A87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012" w:type="dxa"/>
            <w:noWrap/>
            <w:vAlign w:val="center"/>
          </w:tcPr>
          <w:p w:rsidR="001D51C3" w:rsidRPr="0024250D" w:rsidRDefault="007E76E7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Considérer le point de vue des autres.</w:t>
            </w:r>
          </w:p>
        </w:tc>
      </w:tr>
      <w:tr w:rsidR="001D51C3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4250D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4250D" w:rsidRDefault="007E76E7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Appliquer les stratégies de jeu choisies.</w:t>
            </w: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4250D" w:rsidRDefault="00F56A87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012" w:type="dxa"/>
            <w:noWrap/>
            <w:vAlign w:val="center"/>
          </w:tcPr>
          <w:p w:rsidR="001D51C3" w:rsidRPr="0024250D" w:rsidRDefault="007E76E7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Appliquer les stratégies de jeu choisies.</w:t>
            </w:r>
          </w:p>
        </w:tc>
      </w:tr>
      <w:tr w:rsidR="001D51C3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4250D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4250D" w:rsidRDefault="007E76E7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Participer aux activités d’équipe en observant tes partenaires et tes adversaires et en ajustant tes actions en conséquence.</w:t>
            </w: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4250D" w:rsidRDefault="00F56A87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012" w:type="dxa"/>
            <w:noWrap/>
            <w:vAlign w:val="center"/>
          </w:tcPr>
          <w:p w:rsidR="001D51C3" w:rsidRPr="0024250D" w:rsidRDefault="007E76E7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Participer aux activités d’équipe en observant tes partenaires et tes adversaires et en ajustant tes actions en conséquence.</w:t>
            </w:r>
          </w:p>
        </w:tc>
      </w:tr>
      <w:tr w:rsidR="001D51C3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4250D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4250D" w:rsidRDefault="007E76E7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Accepter de jouer différents rôles avec différents partenaires ou contre divers opposants.</w:t>
            </w: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4250D" w:rsidRDefault="00F56A87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012" w:type="dxa"/>
            <w:noWrap/>
            <w:vAlign w:val="center"/>
          </w:tcPr>
          <w:p w:rsidR="001D51C3" w:rsidRPr="0024250D" w:rsidRDefault="007E76E7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Accepter de jouer différents rôles avec différents partenaires ou contre divers opposants.</w:t>
            </w:r>
          </w:p>
        </w:tc>
      </w:tr>
      <w:tr w:rsidR="001D51C3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4250D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4250D" w:rsidRDefault="00B778C5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Manifester un esprit sportif.</w:t>
            </w: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4250D" w:rsidRDefault="00F56A87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012" w:type="dxa"/>
            <w:noWrap/>
            <w:vAlign w:val="center"/>
          </w:tcPr>
          <w:p w:rsidR="001D51C3" w:rsidRPr="0024250D" w:rsidRDefault="00B778C5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Manifester un esprit sportif.</w:t>
            </w:r>
          </w:p>
        </w:tc>
      </w:tr>
      <w:tr w:rsidR="001D51C3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4250D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4250D" w:rsidRDefault="00B778C5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Reconnaître la contribution des autres.</w:t>
            </w: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4250D" w:rsidRDefault="00F56A87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6012" w:type="dxa"/>
            <w:noWrap/>
            <w:vAlign w:val="center"/>
          </w:tcPr>
          <w:p w:rsidR="001D51C3" w:rsidRPr="0024250D" w:rsidRDefault="00B778C5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Reconnaître la contribution des autres.</w:t>
            </w:r>
          </w:p>
        </w:tc>
      </w:tr>
      <w:tr w:rsidR="001D51C3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4250D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4250D" w:rsidRDefault="00B778C5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Reconnaître les nouveaux apprentissages réalisés ou les progrès accomplis.</w:t>
            </w: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4250D" w:rsidRDefault="00F56A87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012" w:type="dxa"/>
            <w:noWrap/>
            <w:vAlign w:val="center"/>
          </w:tcPr>
          <w:p w:rsidR="001D51C3" w:rsidRPr="0024250D" w:rsidRDefault="00B778C5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Reconnaître les nouveaux apprentissages réalisés ou les progrès accomplis.</w:t>
            </w:r>
          </w:p>
        </w:tc>
      </w:tr>
      <w:tr w:rsidR="001D51C3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4250D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4250D" w:rsidRDefault="00F56A87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Appliquer les règles de sécurité (comportement, tenue vestimentaire, etc.).</w:t>
            </w: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4250D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4250D" w:rsidRDefault="00F56A87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012" w:type="dxa"/>
            <w:noWrap/>
            <w:vAlign w:val="center"/>
          </w:tcPr>
          <w:p w:rsidR="001D51C3" w:rsidRPr="0024250D" w:rsidRDefault="00F56A87" w:rsidP="001D51C3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Appliquer les règles de sécurité (comportement, tenue vestimentaire, etc.).</w:t>
            </w:r>
          </w:p>
        </w:tc>
      </w:tr>
    </w:tbl>
    <w:p w:rsidR="00244D2B" w:rsidRPr="0024250D" w:rsidRDefault="00244D2B" w:rsidP="00523A92">
      <w:pPr>
        <w:rPr>
          <w:rFonts w:asciiTheme="minorHAnsi" w:hAnsiTheme="minorHAnsi"/>
          <w:sz w:val="20"/>
          <w:szCs w:val="20"/>
        </w:rPr>
      </w:pPr>
    </w:p>
    <w:p w:rsidR="00244D2B" w:rsidRPr="0024250D" w:rsidRDefault="00244D2B" w:rsidP="007322A5">
      <w:pPr>
        <w:spacing w:after="80"/>
        <w:ind w:left="1800" w:hanging="1800"/>
        <w:outlineLvl w:val="0"/>
        <w:rPr>
          <w:rFonts w:asciiTheme="minorHAnsi" w:hAnsiTheme="minorHAnsi"/>
          <w:b/>
          <w:sz w:val="20"/>
          <w:szCs w:val="20"/>
        </w:rPr>
      </w:pPr>
      <w:r w:rsidRPr="0024250D">
        <w:rPr>
          <w:rFonts w:asciiTheme="minorHAnsi" w:hAnsiTheme="minorHAnsi"/>
          <w:sz w:val="20"/>
          <w:szCs w:val="20"/>
        </w:rPr>
        <w:br w:type="page"/>
      </w:r>
      <w:r w:rsidRPr="0024250D">
        <w:rPr>
          <w:rFonts w:asciiTheme="minorHAnsi" w:hAnsiTheme="minorHAnsi"/>
          <w:b/>
          <w:sz w:val="20"/>
          <w:szCs w:val="20"/>
        </w:rPr>
        <w:lastRenderedPageBreak/>
        <w:t>Compétence 3 :</w:t>
      </w:r>
      <w:r w:rsidRPr="0024250D">
        <w:rPr>
          <w:rFonts w:asciiTheme="minorHAnsi" w:hAnsiTheme="minorHAnsi"/>
          <w:b/>
          <w:sz w:val="20"/>
          <w:szCs w:val="20"/>
        </w:rPr>
        <w:tab/>
      </w:r>
      <w:r w:rsidR="00C4686F" w:rsidRPr="0024250D">
        <w:rPr>
          <w:rFonts w:asciiTheme="minorHAnsi" w:hAnsiTheme="minorHAnsi"/>
          <w:b/>
          <w:sz w:val="20"/>
          <w:szCs w:val="20"/>
        </w:rPr>
        <w:t>Expérimenter une démarche d’engagement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244D2B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4250D" w:rsidRDefault="00244D2B" w:rsidP="00244D2B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4250D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24250D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24250D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24250D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24250D">
              <w:rPr>
                <w:rFonts w:asciiTheme="minorHAnsi" w:hAnsiTheme="minorHAnsi"/>
                <w:b/>
              </w:rPr>
              <w:t>Nom des élèves</w:t>
            </w:r>
          </w:p>
          <w:p w:rsidR="00244D2B" w:rsidRPr="0024250D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24250D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24250D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24250D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24250D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244D2B" w:rsidRPr="0024250D" w:rsidRDefault="00244D2B" w:rsidP="00244D2B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244D2B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4250D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4250D" w:rsidRDefault="00B2277E" w:rsidP="00244D2B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Identifier les effets de certaines de tes habitudes de vie sur ta santé.</w:t>
            </w: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4250D" w:rsidRDefault="00F11A91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012" w:type="dxa"/>
            <w:noWrap/>
            <w:vAlign w:val="center"/>
          </w:tcPr>
          <w:p w:rsidR="00244D2B" w:rsidRPr="0024250D" w:rsidRDefault="00B2277E" w:rsidP="00244D2B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Identifier les effets de certaines de tes habitudes de vie sur ta santé.</w:t>
            </w:r>
          </w:p>
        </w:tc>
      </w:tr>
      <w:tr w:rsidR="00244D2B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4250D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4250D" w:rsidRDefault="00B2277E" w:rsidP="00244D2B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Prendre soin de choisir deux objectifs réalistes visant à maintenir ou à modifier tes habitudes de vie. Faire un plan qui tienne compte de tes goûts et aptitudes.</w:t>
            </w: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4250D" w:rsidRDefault="00F11A91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012" w:type="dxa"/>
            <w:noWrap/>
            <w:vAlign w:val="center"/>
          </w:tcPr>
          <w:p w:rsidR="00244D2B" w:rsidRPr="0024250D" w:rsidRDefault="00B2277E" w:rsidP="00244D2B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Prendre soin de choisir deux objectifs réalistes visant à maintenir ou à modifier tes habitudes de vie. Faire un plan qui tienne compte de tes goûts et aptitudes.</w:t>
            </w:r>
          </w:p>
        </w:tc>
      </w:tr>
      <w:tr w:rsidR="00244D2B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4250D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4250D" w:rsidRDefault="00B2277E" w:rsidP="00244D2B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Prévoir les moyens nécessaires à la réalisation de ton plan de maintien ou de modification de deux habitudes de vie.</w:t>
            </w: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4250D" w:rsidRDefault="00F11A91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012" w:type="dxa"/>
            <w:noWrap/>
            <w:vAlign w:val="center"/>
          </w:tcPr>
          <w:p w:rsidR="00244D2B" w:rsidRPr="0024250D" w:rsidRDefault="00B2277E" w:rsidP="00244D2B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Prévoir les moyens nécessaires à la réalisation de ton plan de maintien ou de modification de deux habitudes de vie.</w:t>
            </w:r>
          </w:p>
        </w:tc>
      </w:tr>
      <w:tr w:rsidR="00244D2B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4250D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4250D" w:rsidRDefault="00B2277E" w:rsidP="00244D2B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Appliquer ton plan de maintien ou de modification de deux habitudes de vie avec persévérance et utiliser les ressources nécessaires pour atteindre ton but.</w:t>
            </w: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4250D" w:rsidRDefault="00F11A91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6012" w:type="dxa"/>
            <w:noWrap/>
            <w:vAlign w:val="center"/>
          </w:tcPr>
          <w:p w:rsidR="00244D2B" w:rsidRPr="0024250D" w:rsidRDefault="00B2277E" w:rsidP="00244D2B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Appliquer ton plan de maintien ou de modification de deux habitudes de vie avec persévérance et utiliser les ressources nécessaires pour atteindre ton but.</w:t>
            </w:r>
          </w:p>
        </w:tc>
      </w:tr>
      <w:tr w:rsidR="00244D2B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4250D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4250D" w:rsidRDefault="00B2277E" w:rsidP="00244D2B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Recueillir les informations essentielles sur la modification de tes habitudes de vie.</w:t>
            </w: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4250D" w:rsidRDefault="00F11A91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6012" w:type="dxa"/>
            <w:noWrap/>
            <w:vAlign w:val="center"/>
          </w:tcPr>
          <w:p w:rsidR="00244D2B" w:rsidRPr="0024250D" w:rsidRDefault="00B2277E" w:rsidP="00244D2B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Recueillir les informations essentielles sur la modification de tes habitudes de vie.</w:t>
            </w:r>
          </w:p>
        </w:tc>
      </w:tr>
      <w:tr w:rsidR="00244D2B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4250D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4250D" w:rsidRDefault="00B2277E" w:rsidP="00244D2B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Mesurer, à l’aide des outils pertinents, le maintien ou l’amélioration de ta condition physique.</w:t>
            </w: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4250D" w:rsidRDefault="00F11A91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6012" w:type="dxa"/>
            <w:noWrap/>
            <w:vAlign w:val="center"/>
          </w:tcPr>
          <w:p w:rsidR="00244D2B" w:rsidRPr="0024250D" w:rsidRDefault="00B2277E" w:rsidP="00244D2B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Mesurer, à l’aide des outils pertinents, le maintien ou l’amélioration de ta condition physique.</w:t>
            </w:r>
          </w:p>
        </w:tc>
      </w:tr>
      <w:tr w:rsidR="00244D2B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4250D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4250D" w:rsidRDefault="00B2277E" w:rsidP="00244D2B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Juger de l’atteinte de tes objectifs et expliquer les causes de tes difficultés et de tes réussites.</w:t>
            </w: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4250D" w:rsidRDefault="00F11A91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6012" w:type="dxa"/>
            <w:noWrap/>
            <w:vAlign w:val="center"/>
          </w:tcPr>
          <w:p w:rsidR="00244D2B" w:rsidRPr="0024250D" w:rsidRDefault="00B2277E" w:rsidP="00244D2B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Juger de l’atteinte de tes objectifs et expliquer les causes de tes difficultés et de tes réussites.</w:t>
            </w:r>
          </w:p>
        </w:tc>
      </w:tr>
      <w:tr w:rsidR="00244D2B" w:rsidRPr="0024250D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4250D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4250D" w:rsidRDefault="00B2277E" w:rsidP="00244D2B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Quand tu fais un retour sur ton projet, identifier des améliorations à apporter et te donner de nouveaux défis.</w:t>
            </w: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4250D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4250D" w:rsidRDefault="00F11A91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4250D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6012" w:type="dxa"/>
            <w:noWrap/>
            <w:vAlign w:val="center"/>
          </w:tcPr>
          <w:p w:rsidR="00244D2B" w:rsidRPr="0024250D" w:rsidRDefault="00B2277E" w:rsidP="00244D2B">
            <w:pPr>
              <w:pStyle w:val="StyleAprs2pt"/>
              <w:rPr>
                <w:rFonts w:asciiTheme="minorHAnsi" w:hAnsiTheme="minorHAnsi"/>
              </w:rPr>
            </w:pPr>
            <w:r w:rsidRPr="0024250D">
              <w:rPr>
                <w:rFonts w:asciiTheme="minorHAnsi" w:hAnsiTheme="minorHAnsi"/>
              </w:rPr>
              <w:t>Quand tu fais un retour sur ton projet, identifier des améliorations à apporter et te donner de nouveaux défis.</w:t>
            </w:r>
          </w:p>
        </w:tc>
      </w:tr>
    </w:tbl>
    <w:p w:rsidR="006A28BF" w:rsidRPr="0024250D" w:rsidRDefault="006A28BF" w:rsidP="00A953CE">
      <w:pPr>
        <w:rPr>
          <w:rFonts w:asciiTheme="minorHAnsi" w:hAnsiTheme="minorHAnsi"/>
          <w:sz w:val="20"/>
          <w:szCs w:val="20"/>
        </w:rPr>
      </w:pPr>
    </w:p>
    <w:sectPr w:rsidR="006A28BF" w:rsidRPr="0024250D" w:rsidSect="005A46E2">
      <w:headerReference w:type="default" r:id="rId8"/>
      <w:pgSz w:w="20160" w:h="12240" w:orient="landscape" w:code="5"/>
      <w:pgMar w:top="960" w:right="800" w:bottom="960" w:left="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85" w:rsidRDefault="008A4F85">
      <w:r>
        <w:separator/>
      </w:r>
    </w:p>
  </w:endnote>
  <w:endnote w:type="continuationSeparator" w:id="0">
    <w:p w:rsidR="008A4F85" w:rsidRDefault="008A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85" w:rsidRDefault="008A4F85">
      <w:r>
        <w:separator/>
      </w:r>
    </w:p>
  </w:footnote>
  <w:footnote w:type="continuationSeparator" w:id="0">
    <w:p w:rsidR="008A4F85" w:rsidRDefault="008A4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667" w:rsidRPr="00F47D34" w:rsidRDefault="00433667" w:rsidP="001D03C5">
    <w:pPr>
      <w:pBdr>
        <w:top w:val="inset" w:sz="6" w:space="0" w:color="auto"/>
        <w:left w:val="inset" w:sz="6" w:space="0" w:color="auto"/>
        <w:bottom w:val="outset" w:sz="6" w:space="0" w:color="auto"/>
        <w:right w:val="outset" w:sz="6" w:space="0" w:color="auto"/>
      </w:pBdr>
      <w:shd w:val="clear" w:color="auto" w:fill="CCECFF"/>
      <w:jc w:val="center"/>
      <w:rPr>
        <w:rFonts w:ascii="Times New (W1)" w:hAnsi="Times New (W1)"/>
        <w:b/>
        <w:caps/>
        <w:sz w:val="32"/>
        <w:szCs w:val="32"/>
      </w:rPr>
    </w:pPr>
    <w:r w:rsidRPr="00F47D34">
      <w:rPr>
        <w:rFonts w:ascii="Times New (W1)" w:hAnsi="Times New (W1)"/>
        <w:b/>
        <w:caps/>
        <w:sz w:val="32"/>
        <w:szCs w:val="32"/>
      </w:rPr>
      <w:t>Formation préparatoire au travail (FPT)</w:t>
    </w:r>
  </w:p>
  <w:p w:rsidR="00433667" w:rsidRPr="001D03C5" w:rsidRDefault="00433667" w:rsidP="00414256">
    <w:pPr>
      <w:spacing w:after="40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Éducation physique et à la santé</w:t>
    </w:r>
  </w:p>
  <w:p w:rsidR="00433667" w:rsidRPr="00D34F5A" w:rsidRDefault="0024250D" w:rsidP="000B09EA">
    <w:pPr>
      <w:tabs>
        <w:tab w:val="left" w:pos="2160"/>
      </w:tabs>
      <w:spacing w:before="0" w:after="0" w:line="240" w:lineRule="auto"/>
      <w:ind w:left="5220" w:hanging="5220"/>
      <w:rPr>
        <w:b/>
        <w:smallCaps/>
        <w:spacing w:val="20"/>
        <w:sz w:val="28"/>
        <w:szCs w:val="28"/>
      </w:rPr>
    </w:pPr>
    <w:r>
      <w:rPr>
        <w:b/>
        <w:smallCaps/>
        <w:spacing w:val="20"/>
        <w:sz w:val="28"/>
        <w:szCs w:val="28"/>
      </w:rPr>
      <w:t xml:space="preserve">Forces et </w:t>
    </w:r>
    <w:r w:rsidR="00433667">
      <w:rPr>
        <w:b/>
        <w:smallCaps/>
        <w:spacing w:val="20"/>
        <w:sz w:val="28"/>
        <w:szCs w:val="28"/>
      </w:rPr>
      <w:t>Défi</w:t>
    </w:r>
    <w:r w:rsidR="00433667" w:rsidRPr="00FD56E1">
      <w:rPr>
        <w:b/>
        <w:smallCaps/>
        <w:spacing w:val="20"/>
        <w:sz w:val="28"/>
        <w:szCs w:val="28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C3"/>
    <w:multiLevelType w:val="hybridMultilevel"/>
    <w:tmpl w:val="71703B0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E815E3"/>
    <w:multiLevelType w:val="hybridMultilevel"/>
    <w:tmpl w:val="CACC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CD50AC"/>
    <w:multiLevelType w:val="hybridMultilevel"/>
    <w:tmpl w:val="675471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07B14"/>
    <w:multiLevelType w:val="hybridMultilevel"/>
    <w:tmpl w:val="C382DBFA"/>
    <w:lvl w:ilvl="0" w:tplc="7F9E4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vanish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6E496F"/>
    <w:multiLevelType w:val="hybridMultilevel"/>
    <w:tmpl w:val="AB962C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204976"/>
    <w:multiLevelType w:val="hybridMultilevel"/>
    <w:tmpl w:val="FCF25F2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3F01F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33D5037"/>
    <w:multiLevelType w:val="hybridMultilevel"/>
    <w:tmpl w:val="0BFAE0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7F4B83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D49E2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B71171"/>
    <w:multiLevelType w:val="hybridMultilevel"/>
    <w:tmpl w:val="8A100DF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7910E4"/>
    <w:multiLevelType w:val="hybridMultilevel"/>
    <w:tmpl w:val="D35CF58E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01370"/>
    <w:multiLevelType w:val="hybridMultilevel"/>
    <w:tmpl w:val="E54412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F00955"/>
    <w:multiLevelType w:val="multilevel"/>
    <w:tmpl w:val="F68C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907F3"/>
    <w:multiLevelType w:val="hybridMultilevel"/>
    <w:tmpl w:val="5388217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0278D"/>
    <w:multiLevelType w:val="hybridMultilevel"/>
    <w:tmpl w:val="158AD27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B411C2"/>
    <w:multiLevelType w:val="hybridMultilevel"/>
    <w:tmpl w:val="E57C4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A7F4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50AF155F"/>
    <w:multiLevelType w:val="hybridMultilevel"/>
    <w:tmpl w:val="3A4E3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D306C9"/>
    <w:multiLevelType w:val="multilevel"/>
    <w:tmpl w:val="88D28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D663BC"/>
    <w:multiLevelType w:val="hybridMultilevel"/>
    <w:tmpl w:val="0734C4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DE5FF5"/>
    <w:multiLevelType w:val="hybridMultilevel"/>
    <w:tmpl w:val="830CDF5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7BF7ECD"/>
    <w:multiLevelType w:val="hybridMultilevel"/>
    <w:tmpl w:val="C106979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501DA3"/>
    <w:multiLevelType w:val="hybridMultilevel"/>
    <w:tmpl w:val="45FA0CE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7B21C6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111100"/>
    <w:multiLevelType w:val="hybridMultilevel"/>
    <w:tmpl w:val="D0B4124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E44E3B"/>
    <w:multiLevelType w:val="hybridMultilevel"/>
    <w:tmpl w:val="D78EE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7E7EDC"/>
    <w:multiLevelType w:val="hybridMultilevel"/>
    <w:tmpl w:val="2E26E6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33331A2"/>
    <w:multiLevelType w:val="hybridMultilevel"/>
    <w:tmpl w:val="0C3473D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512D1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793C3BF2"/>
    <w:multiLevelType w:val="hybridMultilevel"/>
    <w:tmpl w:val="E03CE8BA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506E6F"/>
    <w:multiLevelType w:val="hybridMultilevel"/>
    <w:tmpl w:val="1F72A3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22"/>
  </w:num>
  <w:num w:numId="5">
    <w:abstractNumId w:val="15"/>
  </w:num>
  <w:num w:numId="6">
    <w:abstractNumId w:val="14"/>
  </w:num>
  <w:num w:numId="7">
    <w:abstractNumId w:val="29"/>
  </w:num>
  <w:num w:numId="8">
    <w:abstractNumId w:val="6"/>
  </w:num>
  <w:num w:numId="9">
    <w:abstractNumId w:val="17"/>
  </w:num>
  <w:num w:numId="10">
    <w:abstractNumId w:val="28"/>
  </w:num>
  <w:num w:numId="11">
    <w:abstractNumId w:val="2"/>
  </w:num>
  <w:num w:numId="12">
    <w:abstractNumId w:val="4"/>
  </w:num>
  <w:num w:numId="13">
    <w:abstractNumId w:val="25"/>
  </w:num>
  <w:num w:numId="14">
    <w:abstractNumId w:val="23"/>
  </w:num>
  <w:num w:numId="15">
    <w:abstractNumId w:val="5"/>
  </w:num>
  <w:num w:numId="16">
    <w:abstractNumId w:val="12"/>
  </w:num>
  <w:num w:numId="17">
    <w:abstractNumId w:val="20"/>
  </w:num>
  <w:num w:numId="18">
    <w:abstractNumId w:val="10"/>
  </w:num>
  <w:num w:numId="19">
    <w:abstractNumId w:val="31"/>
  </w:num>
  <w:num w:numId="20">
    <w:abstractNumId w:val="1"/>
  </w:num>
  <w:num w:numId="21">
    <w:abstractNumId w:val="26"/>
  </w:num>
  <w:num w:numId="22">
    <w:abstractNumId w:val="18"/>
  </w:num>
  <w:num w:numId="23">
    <w:abstractNumId w:val="16"/>
  </w:num>
  <w:num w:numId="24">
    <w:abstractNumId w:val="27"/>
  </w:num>
  <w:num w:numId="25">
    <w:abstractNumId w:val="7"/>
  </w:num>
  <w:num w:numId="26">
    <w:abstractNumId w:val="13"/>
  </w:num>
  <w:num w:numId="27">
    <w:abstractNumId w:val="19"/>
  </w:num>
  <w:num w:numId="28">
    <w:abstractNumId w:val="30"/>
  </w:num>
  <w:num w:numId="29">
    <w:abstractNumId w:val="9"/>
  </w:num>
  <w:num w:numId="30">
    <w:abstractNumId w:val="11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DE"/>
    <w:rsid w:val="00002B68"/>
    <w:rsid w:val="000042F7"/>
    <w:rsid w:val="00007219"/>
    <w:rsid w:val="00021D74"/>
    <w:rsid w:val="000236CB"/>
    <w:rsid w:val="000277DB"/>
    <w:rsid w:val="00031216"/>
    <w:rsid w:val="00031256"/>
    <w:rsid w:val="0004587D"/>
    <w:rsid w:val="00047CE9"/>
    <w:rsid w:val="0005416B"/>
    <w:rsid w:val="0005454D"/>
    <w:rsid w:val="000637D0"/>
    <w:rsid w:val="00071C03"/>
    <w:rsid w:val="00074863"/>
    <w:rsid w:val="0008128D"/>
    <w:rsid w:val="000903D8"/>
    <w:rsid w:val="000911BC"/>
    <w:rsid w:val="00096E39"/>
    <w:rsid w:val="000A6433"/>
    <w:rsid w:val="000B09EA"/>
    <w:rsid w:val="000D319A"/>
    <w:rsid w:val="000E43B1"/>
    <w:rsid w:val="000E5347"/>
    <w:rsid w:val="00107A2A"/>
    <w:rsid w:val="001117DE"/>
    <w:rsid w:val="00120D77"/>
    <w:rsid w:val="00134074"/>
    <w:rsid w:val="0014107A"/>
    <w:rsid w:val="001451DD"/>
    <w:rsid w:val="00145FA8"/>
    <w:rsid w:val="00150D04"/>
    <w:rsid w:val="00177CBB"/>
    <w:rsid w:val="0019139B"/>
    <w:rsid w:val="00193966"/>
    <w:rsid w:val="001A6813"/>
    <w:rsid w:val="001B7302"/>
    <w:rsid w:val="001C1E6C"/>
    <w:rsid w:val="001C5238"/>
    <w:rsid w:val="001C70A7"/>
    <w:rsid w:val="001D03C5"/>
    <w:rsid w:val="001D51C3"/>
    <w:rsid w:val="001E310A"/>
    <w:rsid w:val="001E66F6"/>
    <w:rsid w:val="001F2A3A"/>
    <w:rsid w:val="0020352A"/>
    <w:rsid w:val="00206CA8"/>
    <w:rsid w:val="00213182"/>
    <w:rsid w:val="002314DA"/>
    <w:rsid w:val="0024250D"/>
    <w:rsid w:val="00244D2B"/>
    <w:rsid w:val="00250E4D"/>
    <w:rsid w:val="00253247"/>
    <w:rsid w:val="0025430E"/>
    <w:rsid w:val="0026795F"/>
    <w:rsid w:val="002701E7"/>
    <w:rsid w:val="00270A53"/>
    <w:rsid w:val="00292495"/>
    <w:rsid w:val="002A4333"/>
    <w:rsid w:val="002A619A"/>
    <w:rsid w:val="002C6135"/>
    <w:rsid w:val="002D08CC"/>
    <w:rsid w:val="002D4B74"/>
    <w:rsid w:val="002E01B8"/>
    <w:rsid w:val="002E0DD6"/>
    <w:rsid w:val="002E477E"/>
    <w:rsid w:val="002F5FF6"/>
    <w:rsid w:val="003009FE"/>
    <w:rsid w:val="00302E48"/>
    <w:rsid w:val="00310CAB"/>
    <w:rsid w:val="00311C5A"/>
    <w:rsid w:val="00317784"/>
    <w:rsid w:val="00323B8E"/>
    <w:rsid w:val="00326EC9"/>
    <w:rsid w:val="00332DEB"/>
    <w:rsid w:val="0034130A"/>
    <w:rsid w:val="00353B37"/>
    <w:rsid w:val="003562C1"/>
    <w:rsid w:val="00357198"/>
    <w:rsid w:val="003611D6"/>
    <w:rsid w:val="003656BE"/>
    <w:rsid w:val="00366B7E"/>
    <w:rsid w:val="003863AE"/>
    <w:rsid w:val="003869FB"/>
    <w:rsid w:val="003A3FC7"/>
    <w:rsid w:val="003B16E3"/>
    <w:rsid w:val="003B5C72"/>
    <w:rsid w:val="003C43CC"/>
    <w:rsid w:val="003D2A2A"/>
    <w:rsid w:val="003D6846"/>
    <w:rsid w:val="003E2113"/>
    <w:rsid w:val="003E3BFC"/>
    <w:rsid w:val="003F24F8"/>
    <w:rsid w:val="003F619A"/>
    <w:rsid w:val="003F76E5"/>
    <w:rsid w:val="00404CF1"/>
    <w:rsid w:val="00407BB1"/>
    <w:rsid w:val="00410189"/>
    <w:rsid w:val="00414256"/>
    <w:rsid w:val="00422041"/>
    <w:rsid w:val="00426264"/>
    <w:rsid w:val="00427BD9"/>
    <w:rsid w:val="0043355B"/>
    <w:rsid w:val="00433667"/>
    <w:rsid w:val="00435BCF"/>
    <w:rsid w:val="00443F07"/>
    <w:rsid w:val="00450295"/>
    <w:rsid w:val="00451C56"/>
    <w:rsid w:val="0047128A"/>
    <w:rsid w:val="0047345E"/>
    <w:rsid w:val="00492B59"/>
    <w:rsid w:val="004A6C1B"/>
    <w:rsid w:val="004C284B"/>
    <w:rsid w:val="004C3064"/>
    <w:rsid w:val="004D2024"/>
    <w:rsid w:val="004D2180"/>
    <w:rsid w:val="004D32E2"/>
    <w:rsid w:val="004D4FDF"/>
    <w:rsid w:val="004D6094"/>
    <w:rsid w:val="004E34F6"/>
    <w:rsid w:val="00500270"/>
    <w:rsid w:val="00501DE9"/>
    <w:rsid w:val="00507047"/>
    <w:rsid w:val="00515119"/>
    <w:rsid w:val="00515410"/>
    <w:rsid w:val="00516B0F"/>
    <w:rsid w:val="005218CF"/>
    <w:rsid w:val="00523A92"/>
    <w:rsid w:val="00524C8C"/>
    <w:rsid w:val="00530C20"/>
    <w:rsid w:val="00542B42"/>
    <w:rsid w:val="005451B7"/>
    <w:rsid w:val="00546C26"/>
    <w:rsid w:val="005569FD"/>
    <w:rsid w:val="00561979"/>
    <w:rsid w:val="005655F0"/>
    <w:rsid w:val="00566EC2"/>
    <w:rsid w:val="0058091B"/>
    <w:rsid w:val="00584050"/>
    <w:rsid w:val="00595059"/>
    <w:rsid w:val="00595DF2"/>
    <w:rsid w:val="005A46E2"/>
    <w:rsid w:val="005A5815"/>
    <w:rsid w:val="005B3C68"/>
    <w:rsid w:val="005C31D4"/>
    <w:rsid w:val="005C68D8"/>
    <w:rsid w:val="005C6C01"/>
    <w:rsid w:val="005C73B9"/>
    <w:rsid w:val="005E40F7"/>
    <w:rsid w:val="00601A4F"/>
    <w:rsid w:val="006070E1"/>
    <w:rsid w:val="00610270"/>
    <w:rsid w:val="00616C50"/>
    <w:rsid w:val="006175D4"/>
    <w:rsid w:val="00620CF5"/>
    <w:rsid w:val="00622B32"/>
    <w:rsid w:val="00626F17"/>
    <w:rsid w:val="00637A8D"/>
    <w:rsid w:val="00643807"/>
    <w:rsid w:val="006520D5"/>
    <w:rsid w:val="00654FAC"/>
    <w:rsid w:val="00656B03"/>
    <w:rsid w:val="00657FB6"/>
    <w:rsid w:val="0066602A"/>
    <w:rsid w:val="0066725F"/>
    <w:rsid w:val="00686CD0"/>
    <w:rsid w:val="00687956"/>
    <w:rsid w:val="00692E18"/>
    <w:rsid w:val="006930E0"/>
    <w:rsid w:val="00693363"/>
    <w:rsid w:val="006954D8"/>
    <w:rsid w:val="006A070C"/>
    <w:rsid w:val="006A1D19"/>
    <w:rsid w:val="006A27C1"/>
    <w:rsid w:val="006A28BF"/>
    <w:rsid w:val="006B4B82"/>
    <w:rsid w:val="006C3815"/>
    <w:rsid w:val="006C4DBE"/>
    <w:rsid w:val="006C7AF4"/>
    <w:rsid w:val="006D36D1"/>
    <w:rsid w:val="006E01C6"/>
    <w:rsid w:val="006F51E4"/>
    <w:rsid w:val="006F6F3E"/>
    <w:rsid w:val="00704CCC"/>
    <w:rsid w:val="00712699"/>
    <w:rsid w:val="007171ED"/>
    <w:rsid w:val="007252F4"/>
    <w:rsid w:val="007322A5"/>
    <w:rsid w:val="00740769"/>
    <w:rsid w:val="00747132"/>
    <w:rsid w:val="007512F7"/>
    <w:rsid w:val="00767B79"/>
    <w:rsid w:val="007822F8"/>
    <w:rsid w:val="00782570"/>
    <w:rsid w:val="00791562"/>
    <w:rsid w:val="007926CF"/>
    <w:rsid w:val="007A3DF5"/>
    <w:rsid w:val="007A6400"/>
    <w:rsid w:val="007D111E"/>
    <w:rsid w:val="007D22B8"/>
    <w:rsid w:val="007D31AF"/>
    <w:rsid w:val="007D7881"/>
    <w:rsid w:val="007E76E7"/>
    <w:rsid w:val="007F0355"/>
    <w:rsid w:val="007F08FB"/>
    <w:rsid w:val="007F099D"/>
    <w:rsid w:val="007F1E65"/>
    <w:rsid w:val="0080321F"/>
    <w:rsid w:val="0080622F"/>
    <w:rsid w:val="008166F9"/>
    <w:rsid w:val="00820B11"/>
    <w:rsid w:val="00824EF3"/>
    <w:rsid w:val="00825594"/>
    <w:rsid w:val="00826D6D"/>
    <w:rsid w:val="00827C38"/>
    <w:rsid w:val="00832D12"/>
    <w:rsid w:val="00835EFF"/>
    <w:rsid w:val="00840D7A"/>
    <w:rsid w:val="00844ACA"/>
    <w:rsid w:val="00850CB4"/>
    <w:rsid w:val="00853933"/>
    <w:rsid w:val="0086031E"/>
    <w:rsid w:val="008608D3"/>
    <w:rsid w:val="0088167C"/>
    <w:rsid w:val="00882D6E"/>
    <w:rsid w:val="00891236"/>
    <w:rsid w:val="00893E8C"/>
    <w:rsid w:val="00894DB7"/>
    <w:rsid w:val="008A2279"/>
    <w:rsid w:val="008A397B"/>
    <w:rsid w:val="008A4F85"/>
    <w:rsid w:val="008B0F6B"/>
    <w:rsid w:val="008B2261"/>
    <w:rsid w:val="008B5873"/>
    <w:rsid w:val="008D0BDE"/>
    <w:rsid w:val="008D5391"/>
    <w:rsid w:val="008E2870"/>
    <w:rsid w:val="008E371B"/>
    <w:rsid w:val="008E61EA"/>
    <w:rsid w:val="008E7237"/>
    <w:rsid w:val="00900640"/>
    <w:rsid w:val="00901135"/>
    <w:rsid w:val="009053E0"/>
    <w:rsid w:val="00920B83"/>
    <w:rsid w:val="00924DA7"/>
    <w:rsid w:val="00931D4C"/>
    <w:rsid w:val="00937FAB"/>
    <w:rsid w:val="00944381"/>
    <w:rsid w:val="00945D87"/>
    <w:rsid w:val="00962B2A"/>
    <w:rsid w:val="00962F0C"/>
    <w:rsid w:val="0098263A"/>
    <w:rsid w:val="009854D8"/>
    <w:rsid w:val="00993A0E"/>
    <w:rsid w:val="009A0D6F"/>
    <w:rsid w:val="009A47FB"/>
    <w:rsid w:val="009B1811"/>
    <w:rsid w:val="009B6CD6"/>
    <w:rsid w:val="009C4D14"/>
    <w:rsid w:val="009D098A"/>
    <w:rsid w:val="009D1E9D"/>
    <w:rsid w:val="009D3C80"/>
    <w:rsid w:val="009D6A02"/>
    <w:rsid w:val="009E18A4"/>
    <w:rsid w:val="009E56C3"/>
    <w:rsid w:val="009E6D02"/>
    <w:rsid w:val="009F019B"/>
    <w:rsid w:val="00A13ED2"/>
    <w:rsid w:val="00A2317D"/>
    <w:rsid w:val="00A2436F"/>
    <w:rsid w:val="00A31365"/>
    <w:rsid w:val="00A32E78"/>
    <w:rsid w:val="00A3786B"/>
    <w:rsid w:val="00A44E32"/>
    <w:rsid w:val="00A46033"/>
    <w:rsid w:val="00A55246"/>
    <w:rsid w:val="00A6362F"/>
    <w:rsid w:val="00A665F9"/>
    <w:rsid w:val="00A66B12"/>
    <w:rsid w:val="00A7186D"/>
    <w:rsid w:val="00A72BFF"/>
    <w:rsid w:val="00A801F5"/>
    <w:rsid w:val="00A901F1"/>
    <w:rsid w:val="00A953CE"/>
    <w:rsid w:val="00AC5474"/>
    <w:rsid w:val="00AC5808"/>
    <w:rsid w:val="00AD45C5"/>
    <w:rsid w:val="00AD4881"/>
    <w:rsid w:val="00AF32BE"/>
    <w:rsid w:val="00AF709D"/>
    <w:rsid w:val="00B2277E"/>
    <w:rsid w:val="00B33D86"/>
    <w:rsid w:val="00B4585A"/>
    <w:rsid w:val="00B46AB3"/>
    <w:rsid w:val="00B526A8"/>
    <w:rsid w:val="00B57C72"/>
    <w:rsid w:val="00B64DC1"/>
    <w:rsid w:val="00B70D91"/>
    <w:rsid w:val="00B778C5"/>
    <w:rsid w:val="00B9241A"/>
    <w:rsid w:val="00BA1E07"/>
    <w:rsid w:val="00BB1FA4"/>
    <w:rsid w:val="00BB24C6"/>
    <w:rsid w:val="00BC1000"/>
    <w:rsid w:val="00BD7DDC"/>
    <w:rsid w:val="00BE228D"/>
    <w:rsid w:val="00BF6140"/>
    <w:rsid w:val="00C04955"/>
    <w:rsid w:val="00C06C59"/>
    <w:rsid w:val="00C10B40"/>
    <w:rsid w:val="00C1394F"/>
    <w:rsid w:val="00C14036"/>
    <w:rsid w:val="00C164A4"/>
    <w:rsid w:val="00C17E16"/>
    <w:rsid w:val="00C27D51"/>
    <w:rsid w:val="00C32D7B"/>
    <w:rsid w:val="00C33AA3"/>
    <w:rsid w:val="00C371FF"/>
    <w:rsid w:val="00C4423B"/>
    <w:rsid w:val="00C4686F"/>
    <w:rsid w:val="00C53A56"/>
    <w:rsid w:val="00C562E9"/>
    <w:rsid w:val="00C579B7"/>
    <w:rsid w:val="00C66962"/>
    <w:rsid w:val="00C676C1"/>
    <w:rsid w:val="00C71C8A"/>
    <w:rsid w:val="00C74F38"/>
    <w:rsid w:val="00C8110E"/>
    <w:rsid w:val="00C8454C"/>
    <w:rsid w:val="00C870D4"/>
    <w:rsid w:val="00C908B7"/>
    <w:rsid w:val="00C90EC6"/>
    <w:rsid w:val="00C91D3C"/>
    <w:rsid w:val="00C92A3E"/>
    <w:rsid w:val="00C9736B"/>
    <w:rsid w:val="00CC346A"/>
    <w:rsid w:val="00CC51FE"/>
    <w:rsid w:val="00CC78B8"/>
    <w:rsid w:val="00CD40A5"/>
    <w:rsid w:val="00CE078A"/>
    <w:rsid w:val="00D05B29"/>
    <w:rsid w:val="00D07CEF"/>
    <w:rsid w:val="00D1036A"/>
    <w:rsid w:val="00D124BE"/>
    <w:rsid w:val="00D161E9"/>
    <w:rsid w:val="00D17F8B"/>
    <w:rsid w:val="00D2642D"/>
    <w:rsid w:val="00D31EF6"/>
    <w:rsid w:val="00D32292"/>
    <w:rsid w:val="00D3319A"/>
    <w:rsid w:val="00D34D23"/>
    <w:rsid w:val="00D34F5A"/>
    <w:rsid w:val="00D453A8"/>
    <w:rsid w:val="00D55912"/>
    <w:rsid w:val="00D55918"/>
    <w:rsid w:val="00D712CE"/>
    <w:rsid w:val="00D719B0"/>
    <w:rsid w:val="00D72E96"/>
    <w:rsid w:val="00D7567F"/>
    <w:rsid w:val="00D9588D"/>
    <w:rsid w:val="00DA151D"/>
    <w:rsid w:val="00DA29BD"/>
    <w:rsid w:val="00DA404F"/>
    <w:rsid w:val="00DA7501"/>
    <w:rsid w:val="00DB5448"/>
    <w:rsid w:val="00DC56B7"/>
    <w:rsid w:val="00DD56FD"/>
    <w:rsid w:val="00DD593F"/>
    <w:rsid w:val="00DE0933"/>
    <w:rsid w:val="00DE3823"/>
    <w:rsid w:val="00DE552B"/>
    <w:rsid w:val="00DE725D"/>
    <w:rsid w:val="00DE7F56"/>
    <w:rsid w:val="00DF18DB"/>
    <w:rsid w:val="00DF55CD"/>
    <w:rsid w:val="00DF76C6"/>
    <w:rsid w:val="00E03A7D"/>
    <w:rsid w:val="00E113ED"/>
    <w:rsid w:val="00E13C26"/>
    <w:rsid w:val="00E35733"/>
    <w:rsid w:val="00E5349D"/>
    <w:rsid w:val="00E62698"/>
    <w:rsid w:val="00E74E87"/>
    <w:rsid w:val="00EA44E8"/>
    <w:rsid w:val="00EA5F04"/>
    <w:rsid w:val="00EC17DD"/>
    <w:rsid w:val="00EC45C9"/>
    <w:rsid w:val="00EC7B35"/>
    <w:rsid w:val="00ED3120"/>
    <w:rsid w:val="00ED5371"/>
    <w:rsid w:val="00EE19D8"/>
    <w:rsid w:val="00EE3622"/>
    <w:rsid w:val="00EF5326"/>
    <w:rsid w:val="00F10D8C"/>
    <w:rsid w:val="00F11A91"/>
    <w:rsid w:val="00F140C0"/>
    <w:rsid w:val="00F256CF"/>
    <w:rsid w:val="00F26EFD"/>
    <w:rsid w:val="00F376F0"/>
    <w:rsid w:val="00F379A8"/>
    <w:rsid w:val="00F468A1"/>
    <w:rsid w:val="00F47D34"/>
    <w:rsid w:val="00F515C0"/>
    <w:rsid w:val="00F52101"/>
    <w:rsid w:val="00F56A87"/>
    <w:rsid w:val="00F6514B"/>
    <w:rsid w:val="00F674BE"/>
    <w:rsid w:val="00F8000B"/>
    <w:rsid w:val="00F82923"/>
    <w:rsid w:val="00F83C37"/>
    <w:rsid w:val="00F87E80"/>
    <w:rsid w:val="00F945EC"/>
    <w:rsid w:val="00FA1F95"/>
    <w:rsid w:val="00FA2427"/>
    <w:rsid w:val="00FA2EC0"/>
    <w:rsid w:val="00FA5D77"/>
    <w:rsid w:val="00FB3E72"/>
    <w:rsid w:val="00FD56E1"/>
    <w:rsid w:val="00FE1636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7322A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7322A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FPT</vt:lpstr>
    </vt:vector>
  </TitlesOfParts>
  <Company>csdm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</dc:title>
  <dc:creator>CSDM</dc:creator>
  <cp:lastModifiedBy>CSDM</cp:lastModifiedBy>
  <cp:revision>2</cp:revision>
  <cp:lastPrinted>2008-02-14T19:26:00Z</cp:lastPrinted>
  <dcterms:created xsi:type="dcterms:W3CDTF">2019-05-10T15:07:00Z</dcterms:created>
  <dcterms:modified xsi:type="dcterms:W3CDTF">2019-05-10T15:07:00Z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-1297048874</vt:i4>
  </property>
  <property fmtid="{D5CDD505-2E9C-101B-9397-08002B2CF9AE}" pid="3" name="_EmailSubject">
    <vt:lpwstr>Les petits bulletins</vt:lpwstr>
  </property>
  <property fmtid="{D5CDD505-2E9C-101B-9397-08002B2CF9AE}" pid="4" name="_AuthorEmail">
    <vt:lpwstr>benjaminf@csdm.qc.ca</vt:lpwstr>
  </property>
  <property fmtid="{D5CDD505-2E9C-101B-9397-08002B2CF9AE}" pid="5" name="_AuthorEmailDisplayName">
    <vt:lpwstr>Benjamin Francine</vt:lpwstr>
  </property>
  <property fmtid="{D5CDD505-2E9C-101B-9397-08002B2CF9AE}" pid="6" name="_ReviewingToolsShownOnce">
    <vt:lpwstr/>
  </property>
</Properties>
</file>