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27"/>
        <w:gridCol w:w="5553"/>
      </w:tblGrid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525E19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-34925</wp:posOffset>
                      </wp:positionV>
                      <wp:extent cx="6124575" cy="1152525"/>
                      <wp:effectExtent l="9525" t="9525" r="9525" b="952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24575" cy="11525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2" o:spid="_x0000_s1026" style="position:absolute;margin-left:-20.25pt;margin-top:-2.75pt;width:482.2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" filled="f"/>
                  </w:pict>
                </mc:Fallback>
              </mc:AlternateContent>
            </w:r>
            <w:r w:rsidR="003730B4">
              <w:rPr>
                <w:rFonts w:asciiTheme="minorHAnsi" w:hAnsiTheme="minorHAnsi" w:cstheme="minorHAnsi"/>
                <w:sz w:val="24"/>
                <w:szCs w:val="24"/>
              </w:rPr>
              <w:t>Recette et numéro de l’atelier</w:t>
            </w:r>
            <w:r w:rsidR="00B32591" w:rsidRPr="00B32591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5553" w:type="dxa"/>
            <w:tcBorders>
              <w:top w:val="nil"/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et heure de l’animation :</w:t>
            </w: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3A6CE5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  <w:lang w:eastAsia="fr-CA"/>
              </w:rPr>
              <w:drawing>
                <wp:anchor distT="0" distB="0" distL="114300" distR="114300" simplePos="0" relativeHeight="251659264" behindDoc="0" locked="0" layoutInCell="1" allowOverlap="1" wp14:anchorId="08DA74F4" wp14:editId="3FC57CF2">
                  <wp:simplePos x="0" y="0"/>
                  <wp:positionH relativeFrom="column">
                    <wp:posOffset>3589655</wp:posOffset>
                  </wp:positionH>
                  <wp:positionV relativeFrom="paragraph">
                    <wp:posOffset>115570</wp:posOffset>
                  </wp:positionV>
                  <wp:extent cx="554355" cy="902970"/>
                  <wp:effectExtent l="0" t="0" r="0" b="0"/>
                  <wp:wrapNone/>
                  <wp:docPr id="3" name="Image 3" descr="C:\Users\udz4\AppData\Local\Microsoft\Windows\Temporary Internet Files\Content.IE5\DWMA5QH1\MC900360958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dz4\AppData\Local\Microsoft\Windows\Temporary Internet Files\Content.IE5\DWMA5QH1\MC900360958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35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 w:rsidRPr="00B32591">
              <w:rPr>
                <w:rFonts w:asciiTheme="minorHAnsi" w:hAnsiTheme="minorHAnsi" w:cstheme="minorHAnsi"/>
                <w:sz w:val="24"/>
                <w:szCs w:val="24"/>
              </w:rPr>
              <w:t>Durée totale de l’atelier :</w:t>
            </w: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32591" w:rsidTr="00B32591"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2591" w:rsidRDefault="00B32591" w:rsidP="00B3259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553" w:type="dxa"/>
            <w:tcBorders>
              <w:left w:val="nil"/>
              <w:right w:val="nil"/>
            </w:tcBorders>
          </w:tcPr>
          <w:p w:rsidR="00B32591" w:rsidRDefault="00B32591" w:rsidP="00B32591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B32591" w:rsidRDefault="00B32591" w:rsidP="00B32591">
      <w:pPr>
        <w:spacing w:after="120"/>
        <w:jc w:val="both"/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>
      <w:pP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 w:rsidP="00720584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 xml:space="preserve">L’atelier </w:t>
      </w:r>
      <w:r w:rsidR="001F348C" w:rsidRPr="00B32591">
        <w:rPr>
          <w:rFonts w:asciiTheme="minorHAnsi" w:hAnsiTheme="minorHAnsi" w:cstheme="minorHAnsi"/>
          <w:sz w:val="24"/>
          <w:szCs w:val="24"/>
        </w:rPr>
        <w:t>suscite-t</w:t>
      </w:r>
      <w:r w:rsidRPr="00B32591">
        <w:rPr>
          <w:rFonts w:asciiTheme="minorHAnsi" w:hAnsiTheme="minorHAnsi" w:cstheme="minorHAnsi"/>
          <w:sz w:val="24"/>
          <w:szCs w:val="24"/>
        </w:rPr>
        <w:t xml:space="preserve">-il l’intérêt des élèves? (thématique, </w:t>
      </w:r>
      <w:r w:rsidR="003730B4">
        <w:rPr>
          <w:rFonts w:asciiTheme="minorHAnsi" w:hAnsiTheme="minorHAnsi" w:cstheme="minorHAnsi"/>
          <w:sz w:val="24"/>
          <w:szCs w:val="24"/>
        </w:rPr>
        <w:t>recettes</w:t>
      </w:r>
      <w:r w:rsidRPr="00B32591">
        <w:rPr>
          <w:rFonts w:asciiTheme="minorHAnsi" w:hAnsiTheme="minorHAnsi" w:cstheme="minorHAnsi"/>
          <w:sz w:val="24"/>
          <w:szCs w:val="24"/>
        </w:rPr>
        <w:t>)</w:t>
      </w:r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720584" w:rsidRPr="00B32591" w:rsidRDefault="00720584" w:rsidP="0072058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720584" w:rsidRDefault="00720584">
      <w:pPr>
        <w:rPr>
          <w:rFonts w:asciiTheme="minorHAnsi" w:hAnsiTheme="minorHAnsi" w:cstheme="minorHAnsi"/>
          <w:sz w:val="24"/>
          <w:szCs w:val="24"/>
        </w:rPr>
      </w:pPr>
    </w:p>
    <w:p w:rsidR="003730B4" w:rsidRPr="00B32591" w:rsidRDefault="003730B4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720584" w:rsidP="008A5975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Quelles sont les adaptations faites à l’atelier pour convenir au groupe? (</w:t>
      </w:r>
      <w:r w:rsidR="001F348C" w:rsidRPr="00B32591">
        <w:rPr>
          <w:rFonts w:asciiTheme="minorHAnsi" w:hAnsiTheme="minorHAnsi" w:cstheme="minorHAnsi"/>
          <w:sz w:val="24"/>
          <w:szCs w:val="24"/>
        </w:rPr>
        <w:t>technique</w:t>
      </w:r>
      <w:r w:rsidRPr="00B32591">
        <w:rPr>
          <w:rFonts w:asciiTheme="minorHAnsi" w:hAnsiTheme="minorHAnsi" w:cstheme="minorHAnsi"/>
          <w:sz w:val="24"/>
          <w:szCs w:val="24"/>
        </w:rPr>
        <w:t xml:space="preserve"> d’animation </w:t>
      </w:r>
      <w:r w:rsidR="001F348C" w:rsidRPr="00B32591">
        <w:rPr>
          <w:rFonts w:asciiTheme="minorHAnsi" w:hAnsiTheme="minorHAnsi" w:cstheme="minorHAnsi"/>
          <w:sz w:val="24"/>
          <w:szCs w:val="24"/>
        </w:rPr>
        <w:t>utilisée</w:t>
      </w:r>
      <w:r w:rsidRPr="00B32591">
        <w:rPr>
          <w:rFonts w:asciiTheme="minorHAnsi" w:hAnsiTheme="minorHAnsi" w:cstheme="minorHAnsi"/>
          <w:sz w:val="24"/>
          <w:szCs w:val="24"/>
        </w:rPr>
        <w:t>, modification des activités…</w:t>
      </w:r>
      <w:r w:rsidR="008A5975" w:rsidRPr="00B32591">
        <w:rPr>
          <w:rFonts w:asciiTheme="minorHAnsi" w:hAnsiTheme="minorHAnsi" w:cstheme="minorHAnsi"/>
          <w:sz w:val="24"/>
          <w:szCs w:val="24"/>
        </w:rPr>
        <w:t>)</w:t>
      </w: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B32591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Suggestions :</w:t>
      </w: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8A5975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3730B4" w:rsidRDefault="003730B4" w:rsidP="008A5975">
      <w:pPr>
        <w:rPr>
          <w:rFonts w:asciiTheme="minorHAnsi" w:hAnsiTheme="minorHAnsi" w:cstheme="minorHAnsi"/>
          <w:sz w:val="24"/>
          <w:szCs w:val="24"/>
        </w:rPr>
      </w:pPr>
    </w:p>
    <w:p w:rsidR="003730B4" w:rsidRPr="00B32591" w:rsidRDefault="003730B4" w:rsidP="008A5975">
      <w:pP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1F348C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 w:rsidRPr="00B32591">
        <w:rPr>
          <w:rFonts w:asciiTheme="minorHAnsi" w:hAnsiTheme="minorHAnsi" w:cstheme="minorHAnsi"/>
          <w:sz w:val="24"/>
          <w:szCs w:val="24"/>
        </w:rPr>
        <w:t>Suite à l’atelier, avez-vous not</w:t>
      </w:r>
      <w:r w:rsidR="003730B4">
        <w:rPr>
          <w:rFonts w:asciiTheme="minorHAnsi" w:hAnsiTheme="minorHAnsi" w:cstheme="minorHAnsi"/>
          <w:sz w:val="24"/>
          <w:szCs w:val="24"/>
        </w:rPr>
        <w:t>é des changements d’habitudes chez les élèves (ils cuisinent davantage à la maison, apporte un lunch, déjeune le matin, etc.) ?</w:t>
      </w: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Default="008A5975" w:rsidP="008A5975">
      <w:pPr>
        <w:rPr>
          <w:rFonts w:asciiTheme="minorHAnsi" w:hAnsiTheme="minorHAnsi" w:cstheme="minorHAnsi"/>
          <w:sz w:val="24"/>
          <w:szCs w:val="24"/>
        </w:rPr>
      </w:pPr>
    </w:p>
    <w:p w:rsidR="003730B4" w:rsidRPr="00B32591" w:rsidRDefault="003730B4" w:rsidP="008A5975">
      <w:pP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3730B4" w:rsidP="007565F6">
      <w:pPr>
        <w:pStyle w:val="Paragraphedeliste"/>
        <w:numPr>
          <w:ilvl w:val="0"/>
          <w:numId w:val="1"/>
        </w:num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Décrivez la collaboration avec le chef :</w:t>
      </w: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1F348C" w:rsidRPr="00B32591" w:rsidRDefault="001F348C" w:rsidP="001F348C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3730B4" w:rsidRPr="00B32591" w:rsidRDefault="003730B4" w:rsidP="003730B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3730B4" w:rsidRPr="00B32591" w:rsidRDefault="003730B4" w:rsidP="003730B4">
      <w:pPr>
        <w:pBdr>
          <w:bottom w:val="single" w:sz="4" w:space="1" w:color="auto"/>
          <w:between w:val="single" w:sz="4" w:space="1" w:color="auto"/>
          <w:bar w:val="single" w:sz="4" w:color="auto"/>
        </w:pBdr>
        <w:rPr>
          <w:rFonts w:asciiTheme="minorHAnsi" w:hAnsiTheme="minorHAnsi" w:cstheme="minorHAnsi"/>
          <w:sz w:val="24"/>
          <w:szCs w:val="24"/>
        </w:rPr>
      </w:pPr>
    </w:p>
    <w:p w:rsidR="008A5975" w:rsidRPr="00B32591" w:rsidRDefault="008A5975" w:rsidP="001F348C">
      <w:pPr>
        <w:rPr>
          <w:rFonts w:asciiTheme="minorHAnsi" w:hAnsiTheme="minorHAnsi" w:cstheme="minorHAnsi"/>
          <w:sz w:val="24"/>
          <w:szCs w:val="24"/>
        </w:rPr>
      </w:pPr>
    </w:p>
    <w:sectPr w:rsidR="008A5975" w:rsidRPr="00B32591" w:rsidSect="00B32591">
      <w:headerReference w:type="default" r:id="rId10"/>
      <w:pgSz w:w="12240" w:h="15840"/>
      <w:pgMar w:top="990" w:right="1800" w:bottom="993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28" w:rsidRDefault="00582128" w:rsidP="001F348C">
      <w:r>
        <w:separator/>
      </w:r>
    </w:p>
  </w:endnote>
  <w:endnote w:type="continuationSeparator" w:id="0">
    <w:p w:rsidR="00582128" w:rsidRDefault="00582128" w:rsidP="001F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28" w:rsidRDefault="00582128" w:rsidP="001F348C">
      <w:r>
        <w:separator/>
      </w:r>
    </w:p>
  </w:footnote>
  <w:footnote w:type="continuationSeparator" w:id="0">
    <w:p w:rsidR="00582128" w:rsidRDefault="00582128" w:rsidP="001F3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591" w:rsidRDefault="00B32591" w:rsidP="00B32591">
    <w:pPr>
      <w:pStyle w:val="msoaccenttext8"/>
      <w:widowControl w:val="0"/>
      <w:rPr>
        <w:rFonts w:ascii="Calibri" w:hAnsi="Calibri"/>
        <w:caps w:val="0"/>
        <w:smallCaps/>
        <w:sz w:val="20"/>
        <w:szCs w:val="20"/>
      </w:rPr>
    </w:pPr>
    <w:r>
      <w:rPr>
        <w:rFonts w:ascii="Calibri" w:hAnsi="Calibri"/>
        <w:caps w:val="0"/>
        <w:smallCaps/>
        <w:sz w:val="20"/>
        <w:szCs w:val="20"/>
      </w:rPr>
      <w:t>Cuisiner pour manger mieux  –  Grille d’évaluation des ateliers</w:t>
    </w:r>
    <w:r w:rsidR="003730B4">
      <w:rPr>
        <w:rFonts w:ascii="Calibri" w:hAnsi="Calibri"/>
        <w:caps w:val="0"/>
        <w:smallCaps/>
        <w:sz w:val="20"/>
        <w:szCs w:val="20"/>
      </w:rPr>
      <w:t xml:space="preserve"> culinaires</w:t>
    </w:r>
  </w:p>
  <w:p w:rsidR="00B32591" w:rsidRPr="00DA3731" w:rsidRDefault="00525E19" w:rsidP="00B32591">
    <w:pPr>
      <w:pStyle w:val="msoaccenttext8"/>
      <w:widowControl w:val="0"/>
      <w:rPr>
        <w:rFonts w:ascii="Calibri" w:hAnsi="Calibri"/>
        <w:b/>
        <w:bCs/>
        <w:caps w:val="0"/>
        <w:smallCaps/>
        <w:sz w:val="20"/>
        <w:szCs w:val="20"/>
      </w:rPr>
    </w:pPr>
    <w:r>
      <w:rPr>
        <w:noProof/>
        <w:lang w:val="fr-CA" w:eastAsia="fr-CA"/>
      </w:rPr>
      <mc:AlternateContent>
        <mc:Choice Requires="wps">
          <w:drawing>
            <wp:anchor distT="36575" distB="36575" distL="36576" distR="36576" simplePos="0" relativeHeight="251659264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81914</wp:posOffset>
              </wp:positionV>
              <wp:extent cx="6057900" cy="0"/>
              <wp:effectExtent l="0" t="0" r="19050" b="19050"/>
              <wp:wrapNone/>
              <wp:docPr id="1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2" o:spid="_x0000_s1026" style="position:absolute;flip:x;z-index:25165926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from="-9pt,6.45pt" to="46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" strokecolor="#396" strokeweight="2pt">
              <v:shadow color="#ccc"/>
            </v:line>
          </w:pict>
        </mc:Fallback>
      </mc:AlternateContent>
    </w:r>
  </w:p>
  <w:p w:rsidR="00B32591" w:rsidRPr="00B32591" w:rsidRDefault="00B32591">
    <w:pPr>
      <w:pStyle w:val="En-tte"/>
      <w:rPr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A65B6"/>
    <w:multiLevelType w:val="hybridMultilevel"/>
    <w:tmpl w:val="ED32492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584"/>
    <w:rsid w:val="000F383E"/>
    <w:rsid w:val="001F348C"/>
    <w:rsid w:val="00243603"/>
    <w:rsid w:val="00312F1B"/>
    <w:rsid w:val="003730B4"/>
    <w:rsid w:val="003A6CE5"/>
    <w:rsid w:val="00525E19"/>
    <w:rsid w:val="0056621A"/>
    <w:rsid w:val="00582128"/>
    <w:rsid w:val="00621B9B"/>
    <w:rsid w:val="00643907"/>
    <w:rsid w:val="006E5A7F"/>
    <w:rsid w:val="00720584"/>
    <w:rsid w:val="007565F6"/>
    <w:rsid w:val="008A5975"/>
    <w:rsid w:val="00B32591"/>
    <w:rsid w:val="00B40E66"/>
    <w:rsid w:val="00BF349E"/>
    <w:rsid w:val="00C412A9"/>
    <w:rsid w:val="00D34F93"/>
    <w:rsid w:val="00DA2B90"/>
    <w:rsid w:val="00E21BCA"/>
    <w:rsid w:val="00F133A6"/>
    <w:rsid w:val="00F8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E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F34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BF349E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F349E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Accentuation">
    <w:name w:val="Emphasis"/>
    <w:uiPriority w:val="20"/>
    <w:qFormat/>
    <w:rsid w:val="00BF349E"/>
    <w:rPr>
      <w:i/>
      <w:iCs/>
    </w:rPr>
  </w:style>
  <w:style w:type="paragraph" w:styleId="Paragraphedeliste">
    <w:name w:val="List Paragraph"/>
    <w:basedOn w:val="Normal"/>
    <w:uiPriority w:val="34"/>
    <w:qFormat/>
    <w:rsid w:val="00BF34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48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48C"/>
    <w:rPr>
      <w:sz w:val="22"/>
      <w:szCs w:val="22"/>
      <w:lang w:eastAsia="en-US"/>
    </w:rPr>
  </w:style>
  <w:style w:type="paragraph" w:customStyle="1" w:styleId="msoaccenttext8">
    <w:name w:val="msoaccenttext8"/>
    <w:rsid w:val="00B32591"/>
    <w:pPr>
      <w:jc w:val="right"/>
    </w:pPr>
    <w:rPr>
      <w:rFonts w:ascii="Franklin Gothic Demi Cond" w:eastAsia="Times New Roman" w:hAnsi="Franklin Gothic Demi Cond"/>
      <w:caps/>
      <w:color w:val="000000"/>
      <w:kern w:val="28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B3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30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0B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49E"/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BF34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next w:val="Normal"/>
    <w:uiPriority w:val="1"/>
    <w:qFormat/>
    <w:rsid w:val="00BF349E"/>
    <w:rPr>
      <w:sz w:val="22"/>
      <w:szCs w:val="22"/>
      <w:lang w:eastAsia="en-US"/>
    </w:rPr>
  </w:style>
  <w:style w:type="character" w:customStyle="1" w:styleId="Titre1Car">
    <w:name w:val="Titre 1 Car"/>
    <w:basedOn w:val="Policepardfaut"/>
    <w:link w:val="Titre1"/>
    <w:uiPriority w:val="9"/>
    <w:rsid w:val="00BF349E"/>
    <w:rPr>
      <w:rFonts w:ascii="Cambria" w:eastAsiaTheme="majorEastAsia" w:hAnsi="Cambria" w:cstheme="majorBidi"/>
      <w:b/>
      <w:bCs/>
      <w:color w:val="365F91"/>
      <w:sz w:val="28"/>
      <w:szCs w:val="28"/>
    </w:rPr>
  </w:style>
  <w:style w:type="character" w:styleId="Accentuation">
    <w:name w:val="Emphasis"/>
    <w:uiPriority w:val="20"/>
    <w:qFormat/>
    <w:rsid w:val="00BF349E"/>
    <w:rPr>
      <w:i/>
      <w:iCs/>
    </w:rPr>
  </w:style>
  <w:style w:type="paragraph" w:styleId="Paragraphedeliste">
    <w:name w:val="List Paragraph"/>
    <w:basedOn w:val="Normal"/>
    <w:uiPriority w:val="34"/>
    <w:qFormat/>
    <w:rsid w:val="00BF349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1F348C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F348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F348C"/>
    <w:rPr>
      <w:sz w:val="22"/>
      <w:szCs w:val="22"/>
      <w:lang w:eastAsia="en-US"/>
    </w:rPr>
  </w:style>
  <w:style w:type="paragraph" w:customStyle="1" w:styleId="msoaccenttext8">
    <w:name w:val="msoaccenttext8"/>
    <w:rsid w:val="00B32591"/>
    <w:pPr>
      <w:jc w:val="right"/>
    </w:pPr>
    <w:rPr>
      <w:rFonts w:ascii="Franklin Gothic Demi Cond" w:eastAsia="Times New Roman" w:hAnsi="Franklin Gothic Demi Cond"/>
      <w:caps/>
      <w:color w:val="000000"/>
      <w:kern w:val="28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B325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730B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30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F02F-A1B8-42E8-AB43-B286BB906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CSPI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techcspi</dc:creator>
  <cp:lastModifiedBy>CSDM</cp:lastModifiedBy>
  <cp:revision>4</cp:revision>
  <dcterms:created xsi:type="dcterms:W3CDTF">2012-09-12T17:47:00Z</dcterms:created>
  <dcterms:modified xsi:type="dcterms:W3CDTF">2012-09-12T17:51:00Z</dcterms:modified>
</cp:coreProperties>
</file>