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FCD" w:rsidRDefault="00A51EC5" w:rsidP="00A51EC5">
      <w:pPr>
        <w:jc w:val="center"/>
        <w:rPr>
          <w:b/>
          <w:sz w:val="32"/>
          <w:szCs w:val="32"/>
          <w:u w:val="single"/>
        </w:rPr>
      </w:pPr>
      <w:r w:rsidRPr="00A51EC5">
        <w:rPr>
          <w:b/>
          <w:sz w:val="32"/>
          <w:szCs w:val="32"/>
          <w:u w:val="single"/>
        </w:rPr>
        <w:t>PARTIR EN APPARTEMENT</w:t>
      </w:r>
      <w:r w:rsidR="00700EBF">
        <w:rPr>
          <w:noProof/>
          <w:sz w:val="24"/>
          <w:szCs w:val="24"/>
          <w:lang w:val="en-CA" w:eastAsia="en-CA"/>
        </w:rPr>
        <w:drawing>
          <wp:anchor distT="0" distB="0" distL="114300" distR="114300" simplePos="0" relativeHeight="251658240" behindDoc="0" locked="0" layoutInCell="1" allowOverlap="1">
            <wp:simplePos x="3924300" y="914400"/>
            <wp:positionH relativeFrom="margin">
              <wp:align>right</wp:align>
            </wp:positionH>
            <wp:positionV relativeFrom="margin">
              <wp:align>top</wp:align>
            </wp:positionV>
            <wp:extent cx="2143125" cy="2143125"/>
            <wp:effectExtent l="0" t="0" r="952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artement a louer.png"/>
                    <pic:cNvPicPr/>
                  </pic:nvPicPr>
                  <pic:blipFill>
                    <a:blip r:embed="rId7">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p>
    <w:p w:rsidR="00A51EC5" w:rsidRDefault="00A51EC5" w:rsidP="00A51EC5">
      <w:pPr>
        <w:jc w:val="center"/>
        <w:rPr>
          <w:b/>
          <w:sz w:val="32"/>
          <w:szCs w:val="32"/>
          <w:u w:val="single"/>
        </w:rPr>
      </w:pPr>
    </w:p>
    <w:p w:rsidR="00A51EC5" w:rsidRDefault="00487DEE" w:rsidP="00487DEE">
      <w:pPr>
        <w:jc w:val="both"/>
        <w:rPr>
          <w:sz w:val="24"/>
          <w:szCs w:val="24"/>
        </w:rPr>
      </w:pPr>
      <w:r>
        <w:rPr>
          <w:sz w:val="24"/>
          <w:szCs w:val="24"/>
        </w:rPr>
        <w:t xml:space="preserve">Tu partiras ou tu veux peut-être </w:t>
      </w:r>
      <w:r w:rsidR="001A2A44">
        <w:rPr>
          <w:sz w:val="24"/>
          <w:szCs w:val="24"/>
        </w:rPr>
        <w:t xml:space="preserve">partir </w:t>
      </w:r>
      <w:r>
        <w:rPr>
          <w:sz w:val="24"/>
          <w:szCs w:val="24"/>
        </w:rPr>
        <w:t>en appartement</w:t>
      </w:r>
      <w:r w:rsidR="001A2A44">
        <w:rPr>
          <w:sz w:val="24"/>
          <w:szCs w:val="24"/>
        </w:rPr>
        <w:t xml:space="preserve"> bientôt ou plus tard</w:t>
      </w:r>
      <w:r>
        <w:rPr>
          <w:sz w:val="24"/>
          <w:szCs w:val="24"/>
        </w:rPr>
        <w:t>. Partir en appartement est une grande étape dans une vie. Il faut bien s’y préparer si l’on veut réussir cette transition dans la vie adulte.</w:t>
      </w:r>
    </w:p>
    <w:p w:rsidR="00487DEE" w:rsidRDefault="00487DEE" w:rsidP="00487DEE">
      <w:pPr>
        <w:jc w:val="both"/>
        <w:rPr>
          <w:sz w:val="24"/>
          <w:szCs w:val="24"/>
        </w:rPr>
      </w:pPr>
    </w:p>
    <w:p w:rsidR="00060C6C" w:rsidRDefault="00700EBF" w:rsidP="00487DEE">
      <w:pPr>
        <w:jc w:val="both"/>
        <w:rPr>
          <w:sz w:val="24"/>
          <w:szCs w:val="24"/>
        </w:rPr>
      </w:pPr>
      <w:r>
        <w:rPr>
          <w:sz w:val="24"/>
          <w:szCs w:val="24"/>
        </w:rPr>
        <w:t xml:space="preserve">La première étape </w:t>
      </w:r>
      <w:r w:rsidR="00060C6C">
        <w:rPr>
          <w:sz w:val="24"/>
          <w:szCs w:val="24"/>
        </w:rPr>
        <w:t>est de noter tout ce que tu dépenses pendant 2 semaines. Cela t’aidera à constater où tu dépenses ton argent.</w:t>
      </w:r>
      <w:r w:rsidR="00511F3C">
        <w:rPr>
          <w:sz w:val="24"/>
          <w:szCs w:val="24"/>
        </w:rPr>
        <w:t xml:space="preserve"> S’il y a des choses que tu ne paies pas (exemple : ton cellulaire, ta nourriture, la nourriture pour ton animal de compagnie, etc.) Demande à tes parents ou à la personne qui les paient de te dire combien cela coûte. </w:t>
      </w:r>
      <w:r w:rsidR="001D71D9">
        <w:rPr>
          <w:sz w:val="24"/>
          <w:szCs w:val="24"/>
        </w:rPr>
        <w:t>Il se peut que tu n’aies pas toutes ces dépenses.</w:t>
      </w:r>
    </w:p>
    <w:p w:rsidR="00511F3C" w:rsidRDefault="00511F3C" w:rsidP="00487DEE">
      <w:pPr>
        <w:jc w:val="both"/>
        <w:rPr>
          <w:sz w:val="24"/>
          <w:szCs w:val="24"/>
        </w:rPr>
      </w:pPr>
      <w:r>
        <w:rPr>
          <w:sz w:val="24"/>
          <w:szCs w:val="24"/>
        </w:rPr>
        <w:t>Voici un tableau qui t’aidera à identifier tes dépenses pendant ces 2 semaines :</w:t>
      </w:r>
    </w:p>
    <w:tbl>
      <w:tblPr>
        <w:tblStyle w:val="Grilledutableau"/>
        <w:tblW w:w="0" w:type="auto"/>
        <w:tblLook w:val="04A0" w:firstRow="1" w:lastRow="0" w:firstColumn="1" w:lastColumn="0" w:noHBand="0" w:noVBand="1"/>
        <w:tblCaption w:val="Cellulaire"/>
        <w:tblDescription w:val="Android ou Apple"/>
      </w:tblPr>
      <w:tblGrid>
        <w:gridCol w:w="3356"/>
        <w:gridCol w:w="3357"/>
        <w:gridCol w:w="1678"/>
        <w:gridCol w:w="1679"/>
      </w:tblGrid>
      <w:tr w:rsidR="00351BF4" w:rsidTr="008F4BA8">
        <w:trPr>
          <w:trHeight w:val="397"/>
        </w:trPr>
        <w:tc>
          <w:tcPr>
            <w:tcW w:w="3356" w:type="dxa"/>
            <w:vAlign w:val="center"/>
          </w:tcPr>
          <w:p w:rsidR="00511F3C" w:rsidRDefault="00511F3C" w:rsidP="00511F3C">
            <w:pPr>
              <w:jc w:val="center"/>
              <w:rPr>
                <w:sz w:val="24"/>
                <w:szCs w:val="24"/>
              </w:rPr>
            </w:pPr>
            <w:r>
              <w:rPr>
                <w:sz w:val="24"/>
                <w:szCs w:val="24"/>
              </w:rPr>
              <w:t>Image</w:t>
            </w:r>
          </w:p>
        </w:tc>
        <w:tc>
          <w:tcPr>
            <w:tcW w:w="3357" w:type="dxa"/>
            <w:vAlign w:val="center"/>
          </w:tcPr>
          <w:p w:rsidR="00511F3C" w:rsidRDefault="00511F3C" w:rsidP="00511F3C">
            <w:pPr>
              <w:jc w:val="center"/>
              <w:rPr>
                <w:sz w:val="24"/>
                <w:szCs w:val="24"/>
              </w:rPr>
            </w:pPr>
            <w:r>
              <w:rPr>
                <w:sz w:val="24"/>
                <w:szCs w:val="24"/>
              </w:rPr>
              <w:t>Nom de la dépense</w:t>
            </w:r>
          </w:p>
        </w:tc>
        <w:tc>
          <w:tcPr>
            <w:tcW w:w="1678" w:type="dxa"/>
            <w:vAlign w:val="center"/>
          </w:tcPr>
          <w:p w:rsidR="00511F3C" w:rsidRDefault="00511F3C" w:rsidP="00511F3C">
            <w:pPr>
              <w:jc w:val="center"/>
              <w:rPr>
                <w:sz w:val="24"/>
                <w:szCs w:val="24"/>
              </w:rPr>
            </w:pPr>
            <w:r>
              <w:rPr>
                <w:sz w:val="24"/>
                <w:szCs w:val="24"/>
              </w:rPr>
              <w:t>Montant Semaine 1</w:t>
            </w:r>
          </w:p>
        </w:tc>
        <w:tc>
          <w:tcPr>
            <w:tcW w:w="1679" w:type="dxa"/>
            <w:vAlign w:val="center"/>
          </w:tcPr>
          <w:p w:rsidR="00511F3C" w:rsidRDefault="00511F3C" w:rsidP="00511F3C">
            <w:pPr>
              <w:jc w:val="center"/>
              <w:rPr>
                <w:sz w:val="24"/>
                <w:szCs w:val="24"/>
              </w:rPr>
            </w:pPr>
            <w:r>
              <w:rPr>
                <w:sz w:val="24"/>
                <w:szCs w:val="24"/>
              </w:rPr>
              <w:t>Montant Semaine 2</w:t>
            </w:r>
          </w:p>
        </w:tc>
      </w:tr>
      <w:tr w:rsidR="00351BF4" w:rsidTr="00402CB2">
        <w:trPr>
          <w:trHeight w:val="1587"/>
        </w:trPr>
        <w:tc>
          <w:tcPr>
            <w:tcW w:w="3356" w:type="dxa"/>
          </w:tcPr>
          <w:p w:rsidR="00511F3C" w:rsidRDefault="00511F3C" w:rsidP="00487DEE">
            <w:pPr>
              <w:jc w:val="both"/>
              <w:rPr>
                <w:sz w:val="24"/>
                <w:szCs w:val="24"/>
              </w:rPr>
            </w:pPr>
            <w:r w:rsidRPr="00511F3C">
              <w:rPr>
                <w:noProof/>
                <w:sz w:val="24"/>
                <w:szCs w:val="24"/>
                <w:lang w:val="en-CA" w:eastAsia="en-CA"/>
              </w:rPr>
              <w:drawing>
                <wp:inline distT="0" distB="0" distL="0" distR="0">
                  <wp:extent cx="952500" cy="1428750"/>
                  <wp:effectExtent l="0" t="0" r="0" b="0"/>
                  <wp:docPr id="4" name="Image 4" descr="C:\Users\ui06\Pictures\cellulair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i06\Pictures\cellulaire1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inline>
              </w:drawing>
            </w:r>
            <w:r w:rsidR="00D0740D">
              <w:rPr>
                <w:sz w:val="24"/>
                <w:szCs w:val="24"/>
              </w:rPr>
              <w:t xml:space="preserve"> </w:t>
            </w:r>
            <w:r w:rsidR="00D0740D" w:rsidRPr="00D0740D">
              <w:rPr>
                <w:noProof/>
                <w:sz w:val="24"/>
                <w:szCs w:val="24"/>
                <w:lang w:val="en-CA" w:eastAsia="en-CA"/>
              </w:rPr>
              <w:drawing>
                <wp:inline distT="0" distB="0" distL="0" distR="0">
                  <wp:extent cx="957252" cy="1427480"/>
                  <wp:effectExtent l="0" t="0" r="0" b="1270"/>
                  <wp:docPr id="5" name="Image 5" descr="C:\Users\ui06\Pictures\cellulaire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i06\Pictures\cellulaire2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352" cy="1452981"/>
                          </a:xfrm>
                          <a:prstGeom prst="rect">
                            <a:avLst/>
                          </a:prstGeom>
                          <a:noFill/>
                          <a:ln>
                            <a:noFill/>
                          </a:ln>
                        </pic:spPr>
                      </pic:pic>
                    </a:graphicData>
                  </a:graphic>
                </wp:inline>
              </w:drawing>
            </w:r>
          </w:p>
        </w:tc>
        <w:tc>
          <w:tcPr>
            <w:tcW w:w="3357" w:type="dxa"/>
          </w:tcPr>
          <w:p w:rsidR="00511F3C" w:rsidRDefault="00D0740D" w:rsidP="00D0740D">
            <w:pPr>
              <w:jc w:val="both"/>
              <w:rPr>
                <w:sz w:val="24"/>
                <w:szCs w:val="24"/>
              </w:rPr>
            </w:pPr>
            <w:r>
              <w:rPr>
                <w:sz w:val="24"/>
                <w:szCs w:val="24"/>
              </w:rPr>
              <w:t>Cellulaire et forfait (divise le montant de ton forfait mensuel par semaine)</w:t>
            </w:r>
          </w:p>
        </w:tc>
        <w:tc>
          <w:tcPr>
            <w:tcW w:w="1678" w:type="dxa"/>
          </w:tcPr>
          <w:p w:rsidR="00511F3C" w:rsidRDefault="00511F3C" w:rsidP="00487DEE">
            <w:pPr>
              <w:jc w:val="both"/>
              <w:rPr>
                <w:sz w:val="24"/>
                <w:szCs w:val="24"/>
              </w:rPr>
            </w:pPr>
          </w:p>
        </w:tc>
        <w:tc>
          <w:tcPr>
            <w:tcW w:w="1679" w:type="dxa"/>
          </w:tcPr>
          <w:p w:rsidR="00511F3C" w:rsidRDefault="00511F3C" w:rsidP="00487DEE">
            <w:pPr>
              <w:jc w:val="both"/>
              <w:rPr>
                <w:sz w:val="24"/>
                <w:szCs w:val="24"/>
              </w:rPr>
            </w:pPr>
          </w:p>
        </w:tc>
      </w:tr>
      <w:tr w:rsidR="00351BF4" w:rsidTr="00402CB2">
        <w:trPr>
          <w:trHeight w:val="1587"/>
        </w:trPr>
        <w:tc>
          <w:tcPr>
            <w:tcW w:w="3356" w:type="dxa"/>
          </w:tcPr>
          <w:p w:rsidR="00511F3C" w:rsidRDefault="00D0740D" w:rsidP="00487DEE">
            <w:pPr>
              <w:jc w:val="both"/>
              <w:rPr>
                <w:sz w:val="24"/>
                <w:szCs w:val="24"/>
              </w:rPr>
            </w:pPr>
            <w:r w:rsidRPr="00D0740D">
              <w:rPr>
                <w:noProof/>
                <w:sz w:val="24"/>
                <w:szCs w:val="24"/>
                <w:lang w:val="en-CA" w:eastAsia="en-CA"/>
              </w:rPr>
              <w:drawing>
                <wp:inline distT="0" distB="0" distL="0" distR="0">
                  <wp:extent cx="1962150" cy="1116671"/>
                  <wp:effectExtent l="0" t="0" r="0" b="7620"/>
                  <wp:docPr id="6" name="Image 6" descr="C:\Users\ui06\Pictures\jeu vide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i06\Pictures\jeu video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5001" cy="1158131"/>
                          </a:xfrm>
                          <a:prstGeom prst="rect">
                            <a:avLst/>
                          </a:prstGeom>
                          <a:noFill/>
                          <a:ln>
                            <a:noFill/>
                          </a:ln>
                        </pic:spPr>
                      </pic:pic>
                    </a:graphicData>
                  </a:graphic>
                </wp:inline>
              </w:drawing>
            </w:r>
          </w:p>
        </w:tc>
        <w:tc>
          <w:tcPr>
            <w:tcW w:w="3357" w:type="dxa"/>
          </w:tcPr>
          <w:p w:rsidR="00511F3C" w:rsidRDefault="00D0740D" w:rsidP="00487DEE">
            <w:pPr>
              <w:jc w:val="both"/>
              <w:rPr>
                <w:sz w:val="24"/>
                <w:szCs w:val="24"/>
              </w:rPr>
            </w:pPr>
            <w:r>
              <w:rPr>
                <w:sz w:val="24"/>
                <w:szCs w:val="24"/>
              </w:rPr>
              <w:t>Jeux Vidéos</w:t>
            </w:r>
            <w:r w:rsidR="00E61CAA">
              <w:rPr>
                <w:sz w:val="24"/>
                <w:szCs w:val="24"/>
              </w:rPr>
              <w:t>, téléchargements de musique</w:t>
            </w:r>
          </w:p>
        </w:tc>
        <w:tc>
          <w:tcPr>
            <w:tcW w:w="1678" w:type="dxa"/>
          </w:tcPr>
          <w:p w:rsidR="00511F3C" w:rsidRDefault="00511F3C" w:rsidP="00487DEE">
            <w:pPr>
              <w:jc w:val="both"/>
              <w:rPr>
                <w:sz w:val="24"/>
                <w:szCs w:val="24"/>
              </w:rPr>
            </w:pPr>
          </w:p>
        </w:tc>
        <w:tc>
          <w:tcPr>
            <w:tcW w:w="1679" w:type="dxa"/>
          </w:tcPr>
          <w:p w:rsidR="00511F3C" w:rsidRDefault="00511F3C" w:rsidP="00487DEE">
            <w:pPr>
              <w:jc w:val="both"/>
              <w:rPr>
                <w:sz w:val="24"/>
                <w:szCs w:val="24"/>
              </w:rPr>
            </w:pPr>
          </w:p>
        </w:tc>
      </w:tr>
      <w:tr w:rsidR="00351BF4" w:rsidTr="00402CB2">
        <w:trPr>
          <w:trHeight w:val="1587"/>
        </w:trPr>
        <w:tc>
          <w:tcPr>
            <w:tcW w:w="3356" w:type="dxa"/>
          </w:tcPr>
          <w:p w:rsidR="00511F3C" w:rsidRDefault="00D0740D" w:rsidP="00487DEE">
            <w:pPr>
              <w:jc w:val="both"/>
              <w:rPr>
                <w:sz w:val="24"/>
                <w:szCs w:val="24"/>
              </w:rPr>
            </w:pPr>
            <w:r w:rsidRPr="00D0740D">
              <w:rPr>
                <w:noProof/>
                <w:sz w:val="24"/>
                <w:szCs w:val="24"/>
                <w:lang w:val="en-CA" w:eastAsia="en-CA"/>
              </w:rPr>
              <w:drawing>
                <wp:inline distT="0" distB="0" distL="0" distR="0">
                  <wp:extent cx="1947545" cy="1296556"/>
                  <wp:effectExtent l="0" t="0" r="0" b="0"/>
                  <wp:docPr id="7" name="Image 7" descr="C:\Users\ui06\Pictures\depanneu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i06\Pictures\depanneur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724" cy="1330628"/>
                          </a:xfrm>
                          <a:prstGeom prst="rect">
                            <a:avLst/>
                          </a:prstGeom>
                          <a:noFill/>
                          <a:ln>
                            <a:noFill/>
                          </a:ln>
                        </pic:spPr>
                      </pic:pic>
                    </a:graphicData>
                  </a:graphic>
                </wp:inline>
              </w:drawing>
            </w:r>
          </w:p>
        </w:tc>
        <w:tc>
          <w:tcPr>
            <w:tcW w:w="3357" w:type="dxa"/>
          </w:tcPr>
          <w:p w:rsidR="00511F3C" w:rsidRDefault="00D0740D" w:rsidP="00487DEE">
            <w:pPr>
              <w:jc w:val="both"/>
              <w:rPr>
                <w:sz w:val="24"/>
                <w:szCs w:val="24"/>
              </w:rPr>
            </w:pPr>
            <w:r>
              <w:rPr>
                <w:sz w:val="24"/>
                <w:szCs w:val="24"/>
              </w:rPr>
              <w:t>Dépanneur</w:t>
            </w:r>
          </w:p>
        </w:tc>
        <w:tc>
          <w:tcPr>
            <w:tcW w:w="1678" w:type="dxa"/>
          </w:tcPr>
          <w:p w:rsidR="00511F3C" w:rsidRDefault="00511F3C" w:rsidP="00487DEE">
            <w:pPr>
              <w:jc w:val="both"/>
              <w:rPr>
                <w:sz w:val="24"/>
                <w:szCs w:val="24"/>
              </w:rPr>
            </w:pPr>
          </w:p>
        </w:tc>
        <w:tc>
          <w:tcPr>
            <w:tcW w:w="1679" w:type="dxa"/>
          </w:tcPr>
          <w:p w:rsidR="00511F3C" w:rsidRDefault="00511F3C" w:rsidP="00487DEE">
            <w:pPr>
              <w:jc w:val="both"/>
              <w:rPr>
                <w:sz w:val="24"/>
                <w:szCs w:val="24"/>
              </w:rPr>
            </w:pPr>
          </w:p>
        </w:tc>
      </w:tr>
      <w:tr w:rsidR="00351BF4" w:rsidTr="00402CB2">
        <w:trPr>
          <w:trHeight w:val="1587"/>
        </w:trPr>
        <w:tc>
          <w:tcPr>
            <w:tcW w:w="3356" w:type="dxa"/>
          </w:tcPr>
          <w:p w:rsidR="00351BF4" w:rsidRPr="00D0740D" w:rsidRDefault="00351BF4" w:rsidP="00487DEE">
            <w:pPr>
              <w:jc w:val="both"/>
              <w:rPr>
                <w:noProof/>
                <w:sz w:val="24"/>
                <w:szCs w:val="24"/>
                <w:lang w:val="en-CA" w:eastAsia="en-CA"/>
              </w:rPr>
            </w:pPr>
            <w:r>
              <w:rPr>
                <w:noProof/>
                <w:lang w:val="en-CA" w:eastAsia="en-CA"/>
              </w:rPr>
              <w:drawing>
                <wp:inline distT="0" distB="0" distL="0" distR="0" wp14:anchorId="5CC28CA4" wp14:editId="11156554">
                  <wp:extent cx="1936750" cy="1162050"/>
                  <wp:effectExtent l="0" t="0" r="6350" b="0"/>
                  <wp:docPr id="34" name="Image 34" descr="C:\Users\ui06\AppData\Local\Microsoft\Windows\INetCache\Content.MSO\BD9577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i06\AppData\Local\Microsoft\Windows\INetCache\Content.MSO\BD95773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962" cy="1171777"/>
                          </a:xfrm>
                          <a:prstGeom prst="rect">
                            <a:avLst/>
                          </a:prstGeom>
                          <a:noFill/>
                          <a:ln>
                            <a:noFill/>
                          </a:ln>
                        </pic:spPr>
                      </pic:pic>
                    </a:graphicData>
                  </a:graphic>
                </wp:inline>
              </w:drawing>
            </w:r>
          </w:p>
        </w:tc>
        <w:tc>
          <w:tcPr>
            <w:tcW w:w="3357" w:type="dxa"/>
          </w:tcPr>
          <w:p w:rsidR="00351BF4" w:rsidRDefault="00351BF4" w:rsidP="00487DEE">
            <w:pPr>
              <w:jc w:val="both"/>
              <w:rPr>
                <w:sz w:val="24"/>
                <w:szCs w:val="24"/>
              </w:rPr>
            </w:pPr>
            <w:r>
              <w:rPr>
                <w:sz w:val="24"/>
                <w:szCs w:val="24"/>
              </w:rPr>
              <w:t>Transport (Carte opus, taxi, essence, etc.)</w:t>
            </w:r>
          </w:p>
        </w:tc>
        <w:tc>
          <w:tcPr>
            <w:tcW w:w="1678" w:type="dxa"/>
          </w:tcPr>
          <w:p w:rsidR="00351BF4" w:rsidRDefault="00351BF4" w:rsidP="00487DEE">
            <w:pPr>
              <w:jc w:val="both"/>
              <w:rPr>
                <w:sz w:val="24"/>
                <w:szCs w:val="24"/>
              </w:rPr>
            </w:pPr>
          </w:p>
        </w:tc>
        <w:tc>
          <w:tcPr>
            <w:tcW w:w="1679" w:type="dxa"/>
          </w:tcPr>
          <w:p w:rsidR="00351BF4" w:rsidRDefault="00351BF4" w:rsidP="00487DEE">
            <w:pPr>
              <w:jc w:val="both"/>
              <w:rPr>
                <w:sz w:val="24"/>
                <w:szCs w:val="24"/>
              </w:rPr>
            </w:pPr>
          </w:p>
        </w:tc>
      </w:tr>
    </w:tbl>
    <w:p w:rsidR="001D71D9" w:rsidRDefault="001D71D9">
      <w:r>
        <w:br w:type="page"/>
      </w:r>
    </w:p>
    <w:tbl>
      <w:tblPr>
        <w:tblStyle w:val="Grilledutableau"/>
        <w:tblW w:w="0" w:type="auto"/>
        <w:tblLook w:val="04A0" w:firstRow="1" w:lastRow="0" w:firstColumn="1" w:lastColumn="0" w:noHBand="0" w:noVBand="1"/>
      </w:tblPr>
      <w:tblGrid>
        <w:gridCol w:w="3356"/>
        <w:gridCol w:w="3357"/>
        <w:gridCol w:w="1678"/>
        <w:gridCol w:w="1679"/>
      </w:tblGrid>
      <w:tr w:rsidR="00F44991" w:rsidTr="00793286">
        <w:trPr>
          <w:trHeight w:val="624"/>
        </w:trPr>
        <w:tc>
          <w:tcPr>
            <w:tcW w:w="3356" w:type="dxa"/>
            <w:vAlign w:val="center"/>
          </w:tcPr>
          <w:p w:rsidR="001D71D9" w:rsidRDefault="001D71D9" w:rsidP="001D71D9">
            <w:pPr>
              <w:jc w:val="center"/>
              <w:rPr>
                <w:sz w:val="24"/>
                <w:szCs w:val="24"/>
              </w:rPr>
            </w:pPr>
            <w:r>
              <w:rPr>
                <w:sz w:val="24"/>
                <w:szCs w:val="24"/>
              </w:rPr>
              <w:lastRenderedPageBreak/>
              <w:t>Image</w:t>
            </w:r>
          </w:p>
        </w:tc>
        <w:tc>
          <w:tcPr>
            <w:tcW w:w="3357" w:type="dxa"/>
            <w:vAlign w:val="center"/>
          </w:tcPr>
          <w:p w:rsidR="001D71D9" w:rsidRDefault="001D71D9" w:rsidP="001D71D9">
            <w:pPr>
              <w:jc w:val="center"/>
              <w:rPr>
                <w:sz w:val="24"/>
                <w:szCs w:val="24"/>
              </w:rPr>
            </w:pPr>
            <w:r>
              <w:rPr>
                <w:sz w:val="24"/>
                <w:szCs w:val="24"/>
              </w:rPr>
              <w:t>Nom de la dépense</w:t>
            </w:r>
          </w:p>
        </w:tc>
        <w:tc>
          <w:tcPr>
            <w:tcW w:w="1678" w:type="dxa"/>
            <w:vAlign w:val="center"/>
          </w:tcPr>
          <w:p w:rsidR="001D71D9" w:rsidRDefault="001D71D9" w:rsidP="001D71D9">
            <w:pPr>
              <w:jc w:val="center"/>
              <w:rPr>
                <w:sz w:val="24"/>
                <w:szCs w:val="24"/>
              </w:rPr>
            </w:pPr>
            <w:r>
              <w:rPr>
                <w:sz w:val="24"/>
                <w:szCs w:val="24"/>
              </w:rPr>
              <w:t>Montant Semaine 1</w:t>
            </w:r>
          </w:p>
        </w:tc>
        <w:tc>
          <w:tcPr>
            <w:tcW w:w="1679" w:type="dxa"/>
            <w:vAlign w:val="center"/>
          </w:tcPr>
          <w:p w:rsidR="001D71D9" w:rsidRDefault="001D71D9" w:rsidP="001D71D9">
            <w:pPr>
              <w:jc w:val="center"/>
              <w:rPr>
                <w:sz w:val="24"/>
                <w:szCs w:val="24"/>
              </w:rPr>
            </w:pPr>
            <w:r>
              <w:rPr>
                <w:sz w:val="24"/>
                <w:szCs w:val="24"/>
              </w:rPr>
              <w:t>Montant Semaine 2</w:t>
            </w:r>
          </w:p>
        </w:tc>
      </w:tr>
      <w:tr w:rsidR="00F44991" w:rsidTr="00402CB2">
        <w:trPr>
          <w:trHeight w:val="1587"/>
        </w:trPr>
        <w:tc>
          <w:tcPr>
            <w:tcW w:w="3356" w:type="dxa"/>
          </w:tcPr>
          <w:p w:rsidR="001D71D9" w:rsidRDefault="001D71D9" w:rsidP="001D71D9">
            <w:pPr>
              <w:jc w:val="both"/>
              <w:rPr>
                <w:sz w:val="24"/>
                <w:szCs w:val="24"/>
              </w:rPr>
            </w:pPr>
            <w:r>
              <w:rPr>
                <w:sz w:val="24"/>
                <w:szCs w:val="24"/>
              </w:rPr>
              <w:t xml:space="preserve"> </w:t>
            </w:r>
            <w:r w:rsidRPr="001D71D9">
              <w:rPr>
                <w:noProof/>
                <w:sz w:val="24"/>
                <w:szCs w:val="24"/>
                <w:lang w:val="en-CA" w:eastAsia="en-CA"/>
              </w:rPr>
              <w:drawing>
                <wp:inline distT="0" distB="0" distL="0" distR="0" wp14:anchorId="6D2727B1" wp14:editId="122AB0AF">
                  <wp:extent cx="1701800" cy="1062626"/>
                  <wp:effectExtent l="0" t="0" r="0" b="4445"/>
                  <wp:docPr id="10" name="Image 10" descr="C:\Users\ui06\Pictures\ani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i06\Pictures\anima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5030" cy="1083375"/>
                          </a:xfrm>
                          <a:prstGeom prst="rect">
                            <a:avLst/>
                          </a:prstGeom>
                          <a:noFill/>
                          <a:ln>
                            <a:noFill/>
                          </a:ln>
                        </pic:spPr>
                      </pic:pic>
                    </a:graphicData>
                  </a:graphic>
                </wp:inline>
              </w:drawing>
            </w:r>
          </w:p>
        </w:tc>
        <w:tc>
          <w:tcPr>
            <w:tcW w:w="3357" w:type="dxa"/>
          </w:tcPr>
          <w:p w:rsidR="001D71D9" w:rsidRDefault="001D71D9" w:rsidP="001D71D9">
            <w:pPr>
              <w:jc w:val="both"/>
              <w:rPr>
                <w:sz w:val="24"/>
                <w:szCs w:val="24"/>
              </w:rPr>
            </w:pPr>
            <w:r>
              <w:rPr>
                <w:sz w:val="24"/>
                <w:szCs w:val="24"/>
              </w:rPr>
              <w:t>Animal de compagnie (achat d’un animal, nourriture, litière, jouets, vétérinaire, etc.)</w:t>
            </w:r>
          </w:p>
        </w:tc>
        <w:tc>
          <w:tcPr>
            <w:tcW w:w="1678" w:type="dxa"/>
          </w:tcPr>
          <w:p w:rsidR="001D71D9" w:rsidRDefault="001D71D9" w:rsidP="001D71D9">
            <w:pPr>
              <w:jc w:val="both"/>
              <w:rPr>
                <w:sz w:val="24"/>
                <w:szCs w:val="24"/>
              </w:rPr>
            </w:pPr>
          </w:p>
        </w:tc>
        <w:tc>
          <w:tcPr>
            <w:tcW w:w="1679" w:type="dxa"/>
          </w:tcPr>
          <w:p w:rsidR="001D71D9" w:rsidRDefault="001D71D9" w:rsidP="001D71D9">
            <w:pPr>
              <w:jc w:val="both"/>
              <w:rPr>
                <w:sz w:val="24"/>
                <w:szCs w:val="24"/>
              </w:rPr>
            </w:pPr>
          </w:p>
        </w:tc>
      </w:tr>
      <w:tr w:rsidR="00F44991" w:rsidTr="00402CB2">
        <w:trPr>
          <w:trHeight w:val="1587"/>
        </w:trPr>
        <w:tc>
          <w:tcPr>
            <w:tcW w:w="3356" w:type="dxa"/>
          </w:tcPr>
          <w:p w:rsidR="001D71D9" w:rsidRDefault="001D71D9" w:rsidP="001D71D9">
            <w:pPr>
              <w:jc w:val="both"/>
              <w:rPr>
                <w:sz w:val="24"/>
                <w:szCs w:val="24"/>
              </w:rPr>
            </w:pPr>
            <w:r w:rsidRPr="001D71D9">
              <w:rPr>
                <w:noProof/>
                <w:sz w:val="24"/>
                <w:szCs w:val="24"/>
                <w:lang w:val="en-CA" w:eastAsia="en-CA"/>
              </w:rPr>
              <w:drawing>
                <wp:inline distT="0" distB="0" distL="0" distR="0">
                  <wp:extent cx="1574800" cy="1193800"/>
                  <wp:effectExtent l="0" t="0" r="6350" b="6350"/>
                  <wp:docPr id="11" name="Image 11" descr="C:\Users\ui06\Pictures\savon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i06\Pictures\savons.jf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4800" cy="1193800"/>
                          </a:xfrm>
                          <a:prstGeom prst="rect">
                            <a:avLst/>
                          </a:prstGeom>
                          <a:noFill/>
                          <a:ln>
                            <a:noFill/>
                          </a:ln>
                        </pic:spPr>
                      </pic:pic>
                    </a:graphicData>
                  </a:graphic>
                </wp:inline>
              </w:drawing>
            </w:r>
          </w:p>
        </w:tc>
        <w:tc>
          <w:tcPr>
            <w:tcW w:w="3357" w:type="dxa"/>
          </w:tcPr>
          <w:p w:rsidR="001D71D9" w:rsidRDefault="001D71D9" w:rsidP="001D71D9">
            <w:pPr>
              <w:jc w:val="both"/>
              <w:rPr>
                <w:sz w:val="24"/>
                <w:szCs w:val="24"/>
              </w:rPr>
            </w:pPr>
            <w:r>
              <w:rPr>
                <w:sz w:val="24"/>
                <w:szCs w:val="24"/>
              </w:rPr>
              <w:t>Pharmacie (produits sanitaires, médicament, pâte à dents, déodorant, shampoing, vernis à ongles, onguent, produits nettoyants, etc.)</w:t>
            </w:r>
          </w:p>
        </w:tc>
        <w:tc>
          <w:tcPr>
            <w:tcW w:w="1678" w:type="dxa"/>
          </w:tcPr>
          <w:p w:rsidR="001D71D9" w:rsidRDefault="001D71D9" w:rsidP="001D71D9">
            <w:pPr>
              <w:jc w:val="both"/>
              <w:rPr>
                <w:sz w:val="24"/>
                <w:szCs w:val="24"/>
              </w:rPr>
            </w:pPr>
          </w:p>
        </w:tc>
        <w:tc>
          <w:tcPr>
            <w:tcW w:w="1679" w:type="dxa"/>
          </w:tcPr>
          <w:p w:rsidR="001D71D9" w:rsidRDefault="001D71D9" w:rsidP="001D71D9">
            <w:pPr>
              <w:jc w:val="both"/>
              <w:rPr>
                <w:sz w:val="24"/>
                <w:szCs w:val="24"/>
              </w:rPr>
            </w:pPr>
          </w:p>
        </w:tc>
      </w:tr>
      <w:tr w:rsidR="00F44991" w:rsidTr="00402CB2">
        <w:trPr>
          <w:trHeight w:val="1587"/>
        </w:trPr>
        <w:tc>
          <w:tcPr>
            <w:tcW w:w="3356" w:type="dxa"/>
          </w:tcPr>
          <w:p w:rsidR="001D71D9" w:rsidRDefault="00F44991" w:rsidP="001D71D9">
            <w:pPr>
              <w:jc w:val="both"/>
              <w:rPr>
                <w:sz w:val="24"/>
                <w:szCs w:val="24"/>
              </w:rPr>
            </w:pPr>
            <w:r w:rsidRPr="00F44991">
              <w:rPr>
                <w:noProof/>
                <w:sz w:val="24"/>
                <w:szCs w:val="24"/>
                <w:lang w:val="en-CA" w:eastAsia="en-CA"/>
              </w:rPr>
              <w:drawing>
                <wp:inline distT="0" distB="0" distL="0" distR="0">
                  <wp:extent cx="653900" cy="1009650"/>
                  <wp:effectExtent l="0" t="0" r="0" b="0"/>
                  <wp:docPr id="16" name="Image 16" descr="C:\Users\ui06\Pictures\fille m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i06\Pictures\fille mod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276" cy="1036479"/>
                          </a:xfrm>
                          <a:prstGeom prst="rect">
                            <a:avLst/>
                          </a:prstGeom>
                          <a:noFill/>
                          <a:ln>
                            <a:noFill/>
                          </a:ln>
                        </pic:spPr>
                      </pic:pic>
                    </a:graphicData>
                  </a:graphic>
                </wp:inline>
              </w:drawing>
            </w:r>
            <w:r>
              <w:rPr>
                <w:sz w:val="24"/>
                <w:szCs w:val="24"/>
              </w:rPr>
              <w:t xml:space="preserve"> </w:t>
            </w:r>
            <w:r w:rsidRPr="00F44991">
              <w:rPr>
                <w:noProof/>
                <w:sz w:val="24"/>
                <w:szCs w:val="24"/>
                <w:lang w:val="en-CA" w:eastAsia="en-CA"/>
              </w:rPr>
              <w:drawing>
                <wp:inline distT="0" distB="0" distL="0" distR="0">
                  <wp:extent cx="1296017" cy="862965"/>
                  <wp:effectExtent l="0" t="0" r="0" b="0"/>
                  <wp:docPr id="17" name="Image 17" descr="C:\Users\ui06\Pictures\je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i06\Pictures\jean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194" cy="887719"/>
                          </a:xfrm>
                          <a:prstGeom prst="rect">
                            <a:avLst/>
                          </a:prstGeom>
                          <a:noFill/>
                          <a:ln>
                            <a:noFill/>
                          </a:ln>
                        </pic:spPr>
                      </pic:pic>
                    </a:graphicData>
                  </a:graphic>
                </wp:inline>
              </w:drawing>
            </w:r>
          </w:p>
        </w:tc>
        <w:tc>
          <w:tcPr>
            <w:tcW w:w="3357" w:type="dxa"/>
          </w:tcPr>
          <w:p w:rsidR="001D71D9" w:rsidRDefault="00E61CAA" w:rsidP="001D71D9">
            <w:pPr>
              <w:jc w:val="both"/>
              <w:rPr>
                <w:sz w:val="24"/>
                <w:szCs w:val="24"/>
              </w:rPr>
            </w:pPr>
            <w:r>
              <w:rPr>
                <w:sz w:val="24"/>
                <w:szCs w:val="24"/>
              </w:rPr>
              <w:t>Vêtements et souliers</w:t>
            </w:r>
          </w:p>
        </w:tc>
        <w:tc>
          <w:tcPr>
            <w:tcW w:w="1678" w:type="dxa"/>
          </w:tcPr>
          <w:p w:rsidR="001D71D9" w:rsidRDefault="001D71D9" w:rsidP="001D71D9">
            <w:pPr>
              <w:jc w:val="both"/>
              <w:rPr>
                <w:sz w:val="24"/>
                <w:szCs w:val="24"/>
              </w:rPr>
            </w:pPr>
          </w:p>
        </w:tc>
        <w:tc>
          <w:tcPr>
            <w:tcW w:w="1679" w:type="dxa"/>
          </w:tcPr>
          <w:p w:rsidR="001D71D9" w:rsidRDefault="001D71D9" w:rsidP="001D71D9">
            <w:pPr>
              <w:jc w:val="both"/>
              <w:rPr>
                <w:sz w:val="24"/>
                <w:szCs w:val="24"/>
              </w:rPr>
            </w:pPr>
          </w:p>
        </w:tc>
      </w:tr>
      <w:tr w:rsidR="00F44991" w:rsidTr="00E61CAA">
        <w:trPr>
          <w:trHeight w:val="1587"/>
        </w:trPr>
        <w:tc>
          <w:tcPr>
            <w:tcW w:w="3356" w:type="dxa"/>
            <w:vAlign w:val="bottom"/>
          </w:tcPr>
          <w:p w:rsidR="001D71D9" w:rsidRDefault="00E61CAA" w:rsidP="00E61CAA">
            <w:pPr>
              <w:jc w:val="right"/>
              <w:rPr>
                <w:sz w:val="24"/>
                <w:szCs w:val="24"/>
              </w:rPr>
            </w:pPr>
            <w:r w:rsidRPr="00E61CAA">
              <w:rPr>
                <w:noProof/>
                <w:sz w:val="24"/>
                <w:szCs w:val="24"/>
                <w:lang w:val="en-CA" w:eastAsia="en-CA"/>
              </w:rPr>
              <w:drawing>
                <wp:inline distT="0" distB="0" distL="0" distR="0">
                  <wp:extent cx="893445" cy="1016000"/>
                  <wp:effectExtent l="0" t="0" r="1905" b="0"/>
                  <wp:docPr id="14" name="Image 14" descr="C:\Users\ui06\Pictures\ciné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i06\Pictures\ciném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2073" cy="1105414"/>
                          </a:xfrm>
                          <a:prstGeom prst="rect">
                            <a:avLst/>
                          </a:prstGeom>
                          <a:noFill/>
                          <a:ln>
                            <a:noFill/>
                          </a:ln>
                        </pic:spPr>
                      </pic:pic>
                    </a:graphicData>
                  </a:graphic>
                </wp:inline>
              </w:drawing>
            </w:r>
            <w:r w:rsidRPr="00E61CAA">
              <w:rPr>
                <w:noProof/>
                <w:sz w:val="24"/>
                <w:szCs w:val="24"/>
                <w:lang w:val="en-CA" w:eastAsia="en-CA"/>
              </w:rPr>
              <w:drawing>
                <wp:inline distT="0" distB="0" distL="0" distR="0">
                  <wp:extent cx="1011060" cy="1288340"/>
                  <wp:effectExtent l="0" t="0" r="0" b="7620"/>
                  <wp:docPr id="15" name="Image 15" descr="C:\Users\ui06\Pictures\fille 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i06\Pictures\fille sport.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9886" cy="1325071"/>
                          </a:xfrm>
                          <a:prstGeom prst="rect">
                            <a:avLst/>
                          </a:prstGeom>
                          <a:noFill/>
                          <a:ln>
                            <a:noFill/>
                          </a:ln>
                        </pic:spPr>
                      </pic:pic>
                    </a:graphicData>
                  </a:graphic>
                </wp:inline>
              </w:drawing>
            </w:r>
          </w:p>
        </w:tc>
        <w:tc>
          <w:tcPr>
            <w:tcW w:w="3357" w:type="dxa"/>
          </w:tcPr>
          <w:p w:rsidR="001D71D9" w:rsidRDefault="00E61CAA" w:rsidP="001D71D9">
            <w:pPr>
              <w:jc w:val="both"/>
              <w:rPr>
                <w:sz w:val="24"/>
                <w:szCs w:val="24"/>
              </w:rPr>
            </w:pPr>
            <w:r>
              <w:rPr>
                <w:sz w:val="24"/>
                <w:szCs w:val="24"/>
              </w:rPr>
              <w:t>Cinéma, spectacles ou autres loisirs</w:t>
            </w:r>
          </w:p>
        </w:tc>
        <w:tc>
          <w:tcPr>
            <w:tcW w:w="1678" w:type="dxa"/>
          </w:tcPr>
          <w:p w:rsidR="001D71D9" w:rsidRDefault="001D71D9" w:rsidP="001D71D9">
            <w:pPr>
              <w:jc w:val="both"/>
              <w:rPr>
                <w:sz w:val="24"/>
                <w:szCs w:val="24"/>
              </w:rPr>
            </w:pPr>
          </w:p>
        </w:tc>
        <w:tc>
          <w:tcPr>
            <w:tcW w:w="1679" w:type="dxa"/>
          </w:tcPr>
          <w:p w:rsidR="001D71D9" w:rsidRDefault="001D71D9" w:rsidP="001D71D9">
            <w:pPr>
              <w:jc w:val="both"/>
              <w:rPr>
                <w:sz w:val="24"/>
                <w:szCs w:val="24"/>
              </w:rPr>
            </w:pPr>
          </w:p>
        </w:tc>
      </w:tr>
      <w:tr w:rsidR="00F44991" w:rsidTr="00402CB2">
        <w:trPr>
          <w:trHeight w:val="1587"/>
        </w:trPr>
        <w:tc>
          <w:tcPr>
            <w:tcW w:w="3356" w:type="dxa"/>
          </w:tcPr>
          <w:p w:rsidR="00E61CAA" w:rsidRDefault="00E61CAA" w:rsidP="001D71D9">
            <w:pPr>
              <w:jc w:val="both"/>
              <w:rPr>
                <w:sz w:val="24"/>
                <w:szCs w:val="24"/>
              </w:rPr>
            </w:pPr>
            <w:r w:rsidRPr="00E61CAA">
              <w:rPr>
                <w:noProof/>
                <w:sz w:val="24"/>
                <w:szCs w:val="24"/>
                <w:lang w:val="en-CA" w:eastAsia="en-CA"/>
              </w:rPr>
              <w:drawing>
                <wp:inline distT="0" distB="0" distL="0" distR="0">
                  <wp:extent cx="933450" cy="1003300"/>
                  <wp:effectExtent l="0" t="0" r="0" b="6350"/>
                  <wp:docPr id="12" name="Image 12" descr="C:\Users\ui06\Pictures\café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i06\Pictures\café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3450" cy="1003300"/>
                          </a:xfrm>
                          <a:prstGeom prst="rect">
                            <a:avLst/>
                          </a:prstGeom>
                          <a:noFill/>
                          <a:ln>
                            <a:noFill/>
                          </a:ln>
                        </pic:spPr>
                      </pic:pic>
                    </a:graphicData>
                  </a:graphic>
                </wp:inline>
              </w:drawing>
            </w:r>
            <w:r w:rsidRPr="00E61CAA">
              <w:rPr>
                <w:noProof/>
                <w:sz w:val="24"/>
                <w:szCs w:val="24"/>
                <w:lang w:val="en-CA" w:eastAsia="en-CA"/>
              </w:rPr>
              <w:drawing>
                <wp:inline distT="0" distB="0" distL="0" distR="0">
                  <wp:extent cx="1034163" cy="769620"/>
                  <wp:effectExtent l="0" t="0" r="0" b="6350"/>
                  <wp:docPr id="13" name="Image 13" descr="C:\Users\ui06\Pictures\boiss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i06\Pictures\boisson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4163" cy="769620"/>
                          </a:xfrm>
                          <a:prstGeom prst="rect">
                            <a:avLst/>
                          </a:prstGeom>
                          <a:noFill/>
                          <a:ln>
                            <a:noFill/>
                          </a:ln>
                        </pic:spPr>
                      </pic:pic>
                    </a:graphicData>
                  </a:graphic>
                </wp:inline>
              </w:drawing>
            </w:r>
          </w:p>
        </w:tc>
        <w:tc>
          <w:tcPr>
            <w:tcW w:w="3357" w:type="dxa"/>
          </w:tcPr>
          <w:p w:rsidR="00E61CAA" w:rsidRDefault="00E61CAA" w:rsidP="001D71D9">
            <w:pPr>
              <w:jc w:val="both"/>
              <w:rPr>
                <w:sz w:val="24"/>
                <w:szCs w:val="24"/>
              </w:rPr>
            </w:pPr>
            <w:r>
              <w:rPr>
                <w:sz w:val="24"/>
                <w:szCs w:val="24"/>
              </w:rPr>
              <w:t>Cafés, boissons</w:t>
            </w:r>
          </w:p>
        </w:tc>
        <w:tc>
          <w:tcPr>
            <w:tcW w:w="1678" w:type="dxa"/>
          </w:tcPr>
          <w:p w:rsidR="00E61CAA" w:rsidRDefault="00E61CAA" w:rsidP="001D71D9">
            <w:pPr>
              <w:jc w:val="both"/>
              <w:rPr>
                <w:sz w:val="24"/>
                <w:szCs w:val="24"/>
              </w:rPr>
            </w:pPr>
          </w:p>
        </w:tc>
        <w:tc>
          <w:tcPr>
            <w:tcW w:w="1679" w:type="dxa"/>
          </w:tcPr>
          <w:p w:rsidR="00E61CAA" w:rsidRDefault="00E61CAA" w:rsidP="001D71D9">
            <w:pPr>
              <w:jc w:val="both"/>
              <w:rPr>
                <w:sz w:val="24"/>
                <w:szCs w:val="24"/>
              </w:rPr>
            </w:pPr>
          </w:p>
        </w:tc>
      </w:tr>
      <w:tr w:rsidR="00F44991" w:rsidTr="00402CB2">
        <w:trPr>
          <w:trHeight w:val="1587"/>
        </w:trPr>
        <w:tc>
          <w:tcPr>
            <w:tcW w:w="3356" w:type="dxa"/>
          </w:tcPr>
          <w:p w:rsidR="00E61CAA" w:rsidRDefault="00F44991" w:rsidP="001D71D9">
            <w:pPr>
              <w:jc w:val="both"/>
              <w:rPr>
                <w:sz w:val="24"/>
                <w:szCs w:val="24"/>
              </w:rPr>
            </w:pPr>
            <w:r w:rsidRPr="00F44991">
              <w:rPr>
                <w:noProof/>
                <w:sz w:val="24"/>
                <w:szCs w:val="24"/>
                <w:lang w:val="en-CA" w:eastAsia="en-CA"/>
              </w:rPr>
              <w:drawing>
                <wp:inline distT="0" distB="0" distL="0" distR="0">
                  <wp:extent cx="1492250" cy="1249326"/>
                  <wp:effectExtent l="0" t="0" r="0" b="8255"/>
                  <wp:docPr id="18" name="Image 18" descr="C:\Users\ui06\Pictures\Cuisine\re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i06\Pictures\Cuisine\repa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3184" cy="1258480"/>
                          </a:xfrm>
                          <a:prstGeom prst="rect">
                            <a:avLst/>
                          </a:prstGeom>
                          <a:noFill/>
                          <a:ln>
                            <a:noFill/>
                          </a:ln>
                        </pic:spPr>
                      </pic:pic>
                    </a:graphicData>
                  </a:graphic>
                </wp:inline>
              </w:drawing>
            </w:r>
          </w:p>
        </w:tc>
        <w:tc>
          <w:tcPr>
            <w:tcW w:w="3357" w:type="dxa"/>
          </w:tcPr>
          <w:p w:rsidR="00E61CAA" w:rsidRDefault="00E61CAA" w:rsidP="001D71D9">
            <w:pPr>
              <w:jc w:val="both"/>
              <w:rPr>
                <w:sz w:val="24"/>
                <w:szCs w:val="24"/>
              </w:rPr>
            </w:pPr>
            <w:r>
              <w:rPr>
                <w:sz w:val="24"/>
                <w:szCs w:val="24"/>
              </w:rPr>
              <w:t>Repas à la cafétéria ou au restaurant</w:t>
            </w:r>
          </w:p>
        </w:tc>
        <w:tc>
          <w:tcPr>
            <w:tcW w:w="1678" w:type="dxa"/>
          </w:tcPr>
          <w:p w:rsidR="00E61CAA" w:rsidRDefault="00E61CAA" w:rsidP="001D71D9">
            <w:pPr>
              <w:jc w:val="both"/>
              <w:rPr>
                <w:sz w:val="24"/>
                <w:szCs w:val="24"/>
              </w:rPr>
            </w:pPr>
          </w:p>
        </w:tc>
        <w:tc>
          <w:tcPr>
            <w:tcW w:w="1679" w:type="dxa"/>
          </w:tcPr>
          <w:p w:rsidR="00E61CAA" w:rsidRDefault="00E61CAA" w:rsidP="001D71D9">
            <w:pPr>
              <w:jc w:val="both"/>
              <w:rPr>
                <w:sz w:val="24"/>
                <w:szCs w:val="24"/>
              </w:rPr>
            </w:pPr>
          </w:p>
        </w:tc>
      </w:tr>
      <w:tr w:rsidR="002916A2" w:rsidTr="002916A2">
        <w:trPr>
          <w:trHeight w:val="1361"/>
        </w:trPr>
        <w:tc>
          <w:tcPr>
            <w:tcW w:w="3356" w:type="dxa"/>
          </w:tcPr>
          <w:p w:rsidR="002916A2" w:rsidRPr="00F95A08" w:rsidRDefault="002916A2" w:rsidP="001D71D9">
            <w:pPr>
              <w:jc w:val="both"/>
              <w:rPr>
                <w:noProof/>
                <w:sz w:val="24"/>
                <w:szCs w:val="24"/>
                <w:lang w:eastAsia="en-CA"/>
              </w:rPr>
            </w:pPr>
          </w:p>
        </w:tc>
        <w:tc>
          <w:tcPr>
            <w:tcW w:w="3357" w:type="dxa"/>
          </w:tcPr>
          <w:p w:rsidR="002916A2" w:rsidRDefault="002916A2" w:rsidP="001D71D9">
            <w:pPr>
              <w:jc w:val="both"/>
              <w:rPr>
                <w:sz w:val="24"/>
                <w:szCs w:val="24"/>
              </w:rPr>
            </w:pPr>
            <w:r>
              <w:rPr>
                <w:noProof/>
                <w:sz w:val="24"/>
                <w:szCs w:val="24"/>
                <w:lang w:val="en-CA" w:eastAsia="en-CA"/>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346710</wp:posOffset>
                      </wp:positionV>
                      <wp:extent cx="2120900" cy="6350"/>
                      <wp:effectExtent l="0" t="0" r="31750" b="31750"/>
                      <wp:wrapNone/>
                      <wp:docPr id="20" name="Connecteur droit 20"/>
                      <wp:cNvGraphicFramePr/>
                      <a:graphic xmlns:a="http://schemas.openxmlformats.org/drawingml/2006/main">
                        <a:graphicData uri="http://schemas.microsoft.com/office/word/2010/wordprocessingShape">
                          <wps:wsp>
                            <wps:cNvCnPr/>
                            <wps:spPr>
                              <a:xfrm flipV="1">
                                <a:off x="0" y="0"/>
                                <a:ext cx="2120900" cy="635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8A217" id="Connecteur droit 2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45pt,27.3pt" to="161.5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IN3AEAABAEAAAOAAAAZHJzL2Uyb0RvYy54bWysU02P0zAQvSPxHyzfadIgVhA13UNXywVB&#10;xdfd64wbS/7S2Nuk/56xk2ZXgJBAXCyPPe/NvOfx7nayhp0Bo/au49tNzRk46XvtTh3/9vX+1VvO&#10;YhKuF8Y76PgFIr/dv3yxG0MLjR+86QEZkbjYjqHjQ0qhraooB7AibnwAR5fKoxWJQjxVPYqR2K2p&#10;mrq+qUaPfUAvIUY6vZsv+b7wKwUyfVIqQmKm49RbKiuW9SGv1X4n2hOKMGi5tCH+oQsrtKOiK9Wd&#10;SII9ov6FymqJPnqVNtLbyiulJRQNpGZb/6TmyyACFC1kTgyrTfH/0cqP5yMy3Xe8IXucsPRGB+8c&#10;GQePyHr0OjG6Ip/GEFtKP7gjLlEMR8yiJ4WWKaPDdxqBYgMJY1Nx+bK6DFNikg6bbVO/q6mapLub&#10;128KeTWzZLaAMb0Hb1nedNxolz0QrTh/iIkqU+o1JR8bl9foje7vtTElyNMDB4PsLOjd09Tk/gn3&#10;LIuijKyyqllH2aWLgZn1MyjyhfqdFZWJfOIUUoJL24XXOMrOMEUdrMC6tP1H4JKfoVCm9W/AK6JU&#10;9i6tYKudx99VT9O1ZTXnXx2YdWcLHnx/KS9crKGxK84tXyTP9fO4wJ8+8v4HAAAA//8DAFBLAwQU&#10;AAYACAAAACEAiw33o94AAAAJAQAADwAAAGRycy9kb3ducmV2LnhtbEyPwU7DMAyG70i8Q2Qkblva&#10;jXWsNJ0m0B6AQdmOWWPaQuJUTbYVnh5zgqPtT7+/v1iPzoozDqHzpCCdJiCQam86ahS8vmwn9yBC&#10;1GS09YQKvjDAury+KnRu/IWe8byLjeAQCrlW0MbY51KGukWnw9T3SHx794PTkcehkWbQFw53Vs6S&#10;JJNOd8QfWt3jY4v15+7kFITlhr5TUx0+9k9v+1VVbUfTW6Vub8bNA4iIY/yD4Vef1aFkp6M/kQnC&#10;KpikyYpRBYu7DAQD89k8BXHkxSIDWRbyf4PyBwAA//8DAFBLAQItABQABgAIAAAAIQC2gziS/gAA&#10;AOEBAAATAAAAAAAAAAAAAAAAAAAAAABbQ29udGVudF9UeXBlc10ueG1sUEsBAi0AFAAGAAgAAAAh&#10;ADj9If/WAAAAlAEAAAsAAAAAAAAAAAAAAAAALwEAAF9yZWxzLy5yZWxzUEsBAi0AFAAGAAgAAAAh&#10;AATRQg3cAQAAEAQAAA4AAAAAAAAAAAAAAAAALgIAAGRycy9lMm9Eb2MueG1sUEsBAi0AFAAGAAgA&#10;AAAhAIsN96PeAAAACQEAAA8AAAAAAAAAAAAAAAAANgQAAGRycy9kb3ducmV2LnhtbFBLBQYAAAAA&#10;BAAEAPMAAABBBQAAAAA=&#10;" strokecolor="#44546a [3215]" strokeweight=".5pt">
                      <v:stroke joinstyle="miter"/>
                    </v:line>
                  </w:pict>
                </mc:Fallback>
              </mc:AlternateContent>
            </w:r>
            <w:r>
              <w:rPr>
                <w:noProof/>
                <w:sz w:val="24"/>
                <w:szCs w:val="24"/>
                <w:lang w:val="en-CA" w:eastAsia="en-CA"/>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607060</wp:posOffset>
                      </wp:positionV>
                      <wp:extent cx="2120900" cy="6350"/>
                      <wp:effectExtent l="0" t="0" r="31750" b="31750"/>
                      <wp:wrapNone/>
                      <wp:docPr id="21" name="Connecteur droit 21"/>
                      <wp:cNvGraphicFramePr/>
                      <a:graphic xmlns:a="http://schemas.openxmlformats.org/drawingml/2006/main">
                        <a:graphicData uri="http://schemas.microsoft.com/office/word/2010/wordprocessingShape">
                          <wps:wsp>
                            <wps:cNvCnPr/>
                            <wps:spPr>
                              <a:xfrm>
                                <a:off x="0" y="0"/>
                                <a:ext cx="2120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17D6C4" id="Connecteur droit 2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5pt,47.8pt" to="161.5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3uQEAALoDAAAOAAAAZHJzL2Uyb0RvYy54bWysU8tu2zAQvBfIPxC813oUDVrBcg4OmkvR&#10;GH18AEMtLSJ8YclY8t9nSdtK0RZFUeRCccmZ3Z3han0zW8MOgFF71/NmVXMGTvpBu33Pf3z/9PYD&#10;ZzEJNwjjHfT8CJHfbK7erKfQQetHbwZARklc7KbQ8zGl0FVVlCNYEVc+gKNL5dGKRCHuqwHFRNmt&#10;qdq6vq4mj0NALyFGOr09XfJNya8UyHSvVITETM+pt1RWLOtDXqvNWnR7FGHU8tyG+I8urNCOii6p&#10;bkUS7An1b6msluijV2klva28UlpC0UBqmvoXNd9GEaBoIXNiWGyKr5dWfjnskOmh523DmROW3mjr&#10;nSPj4AnZgF4nRlfk0xRiR/Ct2+E5imGHWfSs0OYvyWFz8fa4eAtzYpIO26atP9b0BJLurt+9L9ZX&#10;L9yAMd2Btyxvem60y8pFJw6fY6J6BL1AKMi9nKqXXToayGDjvoIiNVSvKewyR7A1yA6CJmB4LEoo&#10;V0FmitLGLKT676QzNtOgzNa/Ehd0qehdWohWO49/qprmS6vqhL+oPmnNsh/8cCxvUeygASkunYc5&#10;T+DPcaG//HKbZwAAAP//AwBQSwMEFAAGAAgAAAAhAGW+rBDfAAAACQEAAA8AAABkcnMvZG93bnJl&#10;di54bWxMj8tOwzAQRfdI/IM1SOxaJ6mwaIhTVZUQYoNoCns3dp20fkS2k4a/Z1jR5cwc3Tm32szW&#10;kEmF2HvHIV9mQJRrveyd5vB1eF08A4lJOCmMd4rDj4qwqe/vKlFKf3V7NTVJEwxxsRQcupSGktLY&#10;dsqKuPSDcng7+WBFwjFoKoO4Yrg1tMgyRq3oHX7oxKB2nWovzWg5mPcwfeud3sbxbc+a8+ep+DhM&#10;nD8+zNsXIEnN6R+GP31Uhxqdjn50MhLDYZFna0Q5rJ8YEARWxSoHcsQFY0Drit42qH8BAAD//wMA&#10;UEsBAi0AFAAGAAgAAAAhALaDOJL+AAAA4QEAABMAAAAAAAAAAAAAAAAAAAAAAFtDb250ZW50X1R5&#10;cGVzXS54bWxQSwECLQAUAAYACAAAACEAOP0h/9YAAACUAQAACwAAAAAAAAAAAAAAAAAvAQAAX3Jl&#10;bHMvLnJlbHNQSwECLQAUAAYACAAAACEAiF/4d7kBAAC6AwAADgAAAAAAAAAAAAAAAAAuAgAAZHJz&#10;L2Uyb0RvYy54bWxQSwECLQAUAAYACAAAACEAZb6sEN8AAAAJAQAADwAAAAAAAAAAAAAAAAATBAAA&#10;ZHJzL2Rvd25yZXYueG1sUEsFBgAAAAAEAAQA8wAAAB8FAAAAAA==&#10;" strokecolor="black [3200]" strokeweight=".5pt">
                      <v:stroke joinstyle="miter"/>
                    </v:line>
                  </w:pict>
                </mc:Fallback>
              </mc:AlternateContent>
            </w:r>
            <w:r>
              <w:rPr>
                <w:sz w:val="24"/>
                <w:szCs w:val="24"/>
              </w:rPr>
              <w:t>Autres dépenses :</w:t>
            </w:r>
          </w:p>
        </w:tc>
        <w:tc>
          <w:tcPr>
            <w:tcW w:w="1678" w:type="dxa"/>
          </w:tcPr>
          <w:p w:rsidR="002916A2" w:rsidRDefault="002916A2" w:rsidP="001D71D9">
            <w:pPr>
              <w:jc w:val="both"/>
              <w:rPr>
                <w:sz w:val="24"/>
                <w:szCs w:val="24"/>
              </w:rPr>
            </w:pPr>
          </w:p>
        </w:tc>
        <w:tc>
          <w:tcPr>
            <w:tcW w:w="1679" w:type="dxa"/>
          </w:tcPr>
          <w:p w:rsidR="002916A2" w:rsidRDefault="002916A2" w:rsidP="001D71D9">
            <w:pPr>
              <w:jc w:val="both"/>
              <w:rPr>
                <w:sz w:val="24"/>
                <w:szCs w:val="24"/>
              </w:rPr>
            </w:pPr>
          </w:p>
        </w:tc>
      </w:tr>
      <w:tr w:rsidR="002916A2" w:rsidTr="002916A2">
        <w:trPr>
          <w:trHeight w:val="567"/>
        </w:trPr>
        <w:tc>
          <w:tcPr>
            <w:tcW w:w="6713" w:type="dxa"/>
            <w:gridSpan w:val="2"/>
            <w:vAlign w:val="center"/>
          </w:tcPr>
          <w:p w:rsidR="002916A2" w:rsidRPr="00D74634" w:rsidRDefault="002916A2" w:rsidP="002916A2">
            <w:pPr>
              <w:jc w:val="center"/>
              <w:rPr>
                <w:b/>
                <w:sz w:val="24"/>
                <w:szCs w:val="24"/>
              </w:rPr>
            </w:pPr>
            <w:r w:rsidRPr="00D74634">
              <w:rPr>
                <w:b/>
                <w:sz w:val="24"/>
                <w:szCs w:val="24"/>
              </w:rPr>
              <w:t>TOTAL DE TES DÉPENSES</w:t>
            </w:r>
          </w:p>
        </w:tc>
        <w:tc>
          <w:tcPr>
            <w:tcW w:w="1678" w:type="dxa"/>
          </w:tcPr>
          <w:p w:rsidR="002916A2" w:rsidRDefault="002916A2" w:rsidP="001D71D9">
            <w:pPr>
              <w:jc w:val="both"/>
              <w:rPr>
                <w:sz w:val="24"/>
                <w:szCs w:val="24"/>
              </w:rPr>
            </w:pPr>
          </w:p>
        </w:tc>
        <w:tc>
          <w:tcPr>
            <w:tcW w:w="1679" w:type="dxa"/>
          </w:tcPr>
          <w:p w:rsidR="002916A2" w:rsidRDefault="002916A2" w:rsidP="001D71D9">
            <w:pPr>
              <w:jc w:val="both"/>
              <w:rPr>
                <w:sz w:val="24"/>
                <w:szCs w:val="24"/>
              </w:rPr>
            </w:pPr>
          </w:p>
        </w:tc>
      </w:tr>
    </w:tbl>
    <w:p w:rsidR="00511F3C" w:rsidRDefault="00511F3C" w:rsidP="00487DEE">
      <w:pPr>
        <w:jc w:val="both"/>
        <w:rPr>
          <w:sz w:val="24"/>
          <w:szCs w:val="24"/>
        </w:rPr>
      </w:pPr>
    </w:p>
    <w:p w:rsidR="00060C6C" w:rsidRDefault="00060C6C" w:rsidP="00487DEE">
      <w:pPr>
        <w:jc w:val="both"/>
        <w:rPr>
          <w:sz w:val="24"/>
          <w:szCs w:val="24"/>
        </w:rPr>
      </w:pPr>
    </w:p>
    <w:p w:rsidR="00700EBF" w:rsidRDefault="00060C6C" w:rsidP="00487DEE">
      <w:pPr>
        <w:jc w:val="both"/>
        <w:rPr>
          <w:sz w:val="24"/>
          <w:szCs w:val="24"/>
        </w:rPr>
      </w:pPr>
      <w:r>
        <w:rPr>
          <w:sz w:val="24"/>
          <w:szCs w:val="24"/>
        </w:rPr>
        <w:t xml:space="preserve">La deuxième étape </w:t>
      </w:r>
      <w:r w:rsidR="00700EBF">
        <w:rPr>
          <w:sz w:val="24"/>
          <w:szCs w:val="24"/>
        </w:rPr>
        <w:t xml:space="preserve">est de faire ton budget. C’est facile de dire que tu veux partir en appartement, mais as-tu l’argent nécessaire ? Tu dois penser aux revenus que tu as versus aux dépenses que tu auras. </w:t>
      </w:r>
    </w:p>
    <w:p w:rsidR="00C01555" w:rsidRPr="00613A6B" w:rsidRDefault="00C01555" w:rsidP="00C01555">
      <w:pPr>
        <w:pStyle w:val="NormalWeb"/>
        <w:spacing w:before="0" w:beforeAutospacing="0" w:after="375" w:afterAutospacing="0"/>
        <w:textAlignment w:val="baseline"/>
        <w:rPr>
          <w:rFonts w:asciiTheme="minorHAnsi" w:hAnsiTheme="minorHAnsi" w:cstheme="minorHAnsi"/>
          <w:color w:val="231F20"/>
          <w:spacing w:val="2"/>
          <w:lang w:val="fr-CA"/>
        </w:rPr>
      </w:pPr>
      <w:r>
        <w:rPr>
          <w:noProof/>
        </w:rPr>
        <w:drawing>
          <wp:inline distT="0" distB="0" distL="0" distR="0" wp14:anchorId="6A58B3DF" wp14:editId="67F97270">
            <wp:extent cx="254493" cy="278130"/>
            <wp:effectExtent l="0" t="0" r="0" b="7620"/>
            <wp:docPr id="37" name="Image 37" descr="C:\Users\ui06\AppData\Local\Microsoft\Windows\INetCache\Content.MSO\2B2807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i06\AppData\Local\Microsoft\Windows\INetCache\Content.MSO\2B28076F.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547" cy="308790"/>
                    </a:xfrm>
                    <a:prstGeom prst="rect">
                      <a:avLst/>
                    </a:prstGeom>
                    <a:noFill/>
                    <a:ln>
                      <a:noFill/>
                    </a:ln>
                  </pic:spPr>
                </pic:pic>
              </a:graphicData>
            </a:graphic>
          </wp:inline>
        </w:drawing>
      </w:r>
      <w:r>
        <w:rPr>
          <w:rFonts w:asciiTheme="minorHAnsi" w:hAnsiTheme="minorHAnsi" w:cstheme="minorHAnsi"/>
          <w:color w:val="231F20"/>
          <w:spacing w:val="2"/>
          <w:lang w:val="fr-CA"/>
        </w:rPr>
        <w:t>Plusieurs compagnies de transport offrent des tarifs avantageux ou des rabais pour l’accompagnateur des personnes étant en situation d’handicap.</w:t>
      </w:r>
    </w:p>
    <w:p w:rsidR="00700EBF" w:rsidRDefault="00613A6B" w:rsidP="00613A6B">
      <w:pPr>
        <w:jc w:val="both"/>
        <w:rPr>
          <w:sz w:val="24"/>
          <w:szCs w:val="24"/>
        </w:rPr>
      </w:pPr>
      <w:r>
        <w:rPr>
          <w:noProof/>
          <w:lang w:val="en-CA" w:eastAsia="en-CA"/>
        </w:rPr>
        <w:drawing>
          <wp:inline distT="0" distB="0" distL="0" distR="0" wp14:anchorId="1B30108E" wp14:editId="66C8C944">
            <wp:extent cx="254493" cy="278130"/>
            <wp:effectExtent l="0" t="0" r="0" b="7620"/>
            <wp:docPr id="36" name="Image 36" descr="C:\Users\ui06\AppData\Local\Microsoft\Windows\INetCache\Content.MSO\2B2807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i06\AppData\Local\Microsoft\Windows\INetCache\Content.MSO\2B28076F.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547" cy="308790"/>
                    </a:xfrm>
                    <a:prstGeom prst="rect">
                      <a:avLst/>
                    </a:prstGeom>
                    <a:noFill/>
                    <a:ln>
                      <a:noFill/>
                    </a:ln>
                  </pic:spPr>
                </pic:pic>
              </a:graphicData>
            </a:graphic>
          </wp:inline>
        </w:drawing>
      </w:r>
      <w:r>
        <w:rPr>
          <w:sz w:val="24"/>
          <w:szCs w:val="24"/>
        </w:rPr>
        <w:tab/>
        <w:t>Pourquoi prendre une assurance habitation :</w:t>
      </w:r>
    </w:p>
    <w:p w:rsidR="00613A6B" w:rsidRDefault="00613A6B" w:rsidP="00613A6B">
      <w:pPr>
        <w:pStyle w:val="NormalWeb"/>
        <w:spacing w:before="0" w:beforeAutospacing="0" w:after="375" w:afterAutospacing="0"/>
        <w:textAlignment w:val="baseline"/>
        <w:rPr>
          <w:rFonts w:asciiTheme="minorHAnsi" w:hAnsiTheme="minorHAnsi" w:cstheme="minorHAnsi"/>
          <w:color w:val="231F20"/>
          <w:spacing w:val="2"/>
          <w:lang w:val="fr-CA"/>
        </w:rPr>
      </w:pPr>
      <w:r w:rsidRPr="00613A6B">
        <w:rPr>
          <w:rFonts w:asciiTheme="minorHAnsi" w:hAnsiTheme="minorHAnsi" w:cstheme="minorHAnsi"/>
          <w:color w:val="231F20"/>
          <w:spacing w:val="2"/>
          <w:lang w:val="fr-CA"/>
        </w:rPr>
        <w:t xml:space="preserve">Avant toute chose, il faut savoir que l’assurance habitation a différentes fonctions. Elle peut vous protéger contre les dommages ou les pertes liées à votre </w:t>
      </w:r>
      <w:r w:rsidR="00EC1718">
        <w:rPr>
          <w:rFonts w:asciiTheme="minorHAnsi" w:hAnsiTheme="minorHAnsi" w:cstheme="minorHAnsi"/>
          <w:color w:val="231F20"/>
          <w:spacing w:val="2"/>
          <w:lang w:val="fr-CA"/>
        </w:rPr>
        <w:t>appartement</w:t>
      </w:r>
      <w:r w:rsidRPr="00613A6B">
        <w:rPr>
          <w:rFonts w:asciiTheme="minorHAnsi" w:hAnsiTheme="minorHAnsi" w:cstheme="minorHAnsi"/>
          <w:color w:val="231F20"/>
          <w:spacing w:val="2"/>
          <w:lang w:val="fr-CA"/>
        </w:rPr>
        <w:t xml:space="preserve"> et vos biens personnels, contre les blessures encourues par des personnes qui visitent votre </w:t>
      </w:r>
      <w:r w:rsidR="00EC1718">
        <w:rPr>
          <w:rFonts w:asciiTheme="minorHAnsi" w:hAnsiTheme="minorHAnsi" w:cstheme="minorHAnsi"/>
          <w:color w:val="231F20"/>
          <w:spacing w:val="2"/>
          <w:lang w:val="fr-CA"/>
        </w:rPr>
        <w:t>appartement</w:t>
      </w:r>
      <w:r w:rsidRPr="00613A6B">
        <w:rPr>
          <w:rFonts w:asciiTheme="minorHAnsi" w:hAnsiTheme="minorHAnsi" w:cstheme="minorHAnsi"/>
          <w:color w:val="231F20"/>
          <w:spacing w:val="2"/>
          <w:lang w:val="fr-CA"/>
        </w:rPr>
        <w:t xml:space="preserve"> et contre les dommages que vous </w:t>
      </w:r>
      <w:r w:rsidR="00EC1718">
        <w:rPr>
          <w:rFonts w:asciiTheme="minorHAnsi" w:hAnsiTheme="minorHAnsi" w:cstheme="minorHAnsi"/>
          <w:color w:val="231F20"/>
          <w:spacing w:val="2"/>
          <w:lang w:val="fr-CA"/>
        </w:rPr>
        <w:t>causeriez accidentellement à l’habitation</w:t>
      </w:r>
      <w:r w:rsidRPr="00613A6B">
        <w:rPr>
          <w:rFonts w:asciiTheme="minorHAnsi" w:hAnsiTheme="minorHAnsi" w:cstheme="minorHAnsi"/>
          <w:color w:val="231F20"/>
          <w:spacing w:val="2"/>
          <w:lang w:val="fr-CA"/>
        </w:rPr>
        <w:t xml:space="preserve"> de quelqu’un d’autre.</w:t>
      </w:r>
    </w:p>
    <w:p w:rsidR="00613A6B" w:rsidRDefault="00BD2CB2" w:rsidP="00487DEE">
      <w:pPr>
        <w:jc w:val="both"/>
        <w:rPr>
          <w:sz w:val="24"/>
          <w:szCs w:val="24"/>
        </w:rPr>
      </w:pPr>
      <w:r>
        <w:rPr>
          <w:noProof/>
          <w:lang w:val="en-CA" w:eastAsia="en-CA"/>
        </w:rPr>
        <w:drawing>
          <wp:inline distT="0" distB="0" distL="0" distR="0" wp14:anchorId="1164693D" wp14:editId="5425F704">
            <wp:extent cx="254493" cy="278130"/>
            <wp:effectExtent l="0" t="0" r="0" b="7620"/>
            <wp:docPr id="46" name="Image 46" descr="C:\Users\ui06\AppData\Local\Microsoft\Windows\INetCache\Content.MSO\2B2807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i06\AppData\Local\Microsoft\Windows\INetCache\Content.MSO\2B28076F.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547" cy="308790"/>
                    </a:xfrm>
                    <a:prstGeom prst="rect">
                      <a:avLst/>
                    </a:prstGeom>
                    <a:noFill/>
                    <a:ln>
                      <a:noFill/>
                    </a:ln>
                  </pic:spPr>
                </pic:pic>
              </a:graphicData>
            </a:graphic>
          </wp:inline>
        </w:drawing>
      </w:r>
      <w:r>
        <w:rPr>
          <w:sz w:val="24"/>
          <w:szCs w:val="24"/>
        </w:rPr>
        <w:t>Le prix des appartements diffère beaucoup d’un quartier à un autre, d’une région à une autre. N’oublie pas de bien chercher</w:t>
      </w:r>
      <w:r w:rsidR="00C01555">
        <w:rPr>
          <w:sz w:val="24"/>
          <w:szCs w:val="24"/>
        </w:rPr>
        <w:t xml:space="preserve"> et de comparer</w:t>
      </w:r>
      <w:r>
        <w:rPr>
          <w:sz w:val="24"/>
          <w:szCs w:val="24"/>
        </w:rPr>
        <w:t>.</w:t>
      </w:r>
    </w:p>
    <w:p w:rsidR="00BD2CB2" w:rsidRDefault="00BD2CB2" w:rsidP="00487DEE">
      <w:pPr>
        <w:jc w:val="both"/>
        <w:rPr>
          <w:sz w:val="24"/>
          <w:szCs w:val="24"/>
        </w:rPr>
      </w:pPr>
      <w:r>
        <w:rPr>
          <w:noProof/>
          <w:lang w:val="en-CA" w:eastAsia="en-CA"/>
        </w:rPr>
        <w:drawing>
          <wp:inline distT="0" distB="0" distL="0" distR="0" wp14:anchorId="1164693D" wp14:editId="5425F704">
            <wp:extent cx="254493" cy="278130"/>
            <wp:effectExtent l="0" t="0" r="0" b="7620"/>
            <wp:docPr id="47" name="Image 47" descr="C:\Users\ui06\AppData\Local\Microsoft\Windows\INetCache\Content.MSO\2B2807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i06\AppData\Local\Microsoft\Windows\INetCache\Content.MSO\2B28076F.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547" cy="308790"/>
                    </a:xfrm>
                    <a:prstGeom prst="rect">
                      <a:avLst/>
                    </a:prstGeom>
                    <a:noFill/>
                    <a:ln>
                      <a:noFill/>
                    </a:ln>
                  </pic:spPr>
                </pic:pic>
              </a:graphicData>
            </a:graphic>
          </wp:inline>
        </w:drawing>
      </w:r>
      <w:r>
        <w:rPr>
          <w:sz w:val="24"/>
          <w:szCs w:val="24"/>
        </w:rPr>
        <w:t>Un propriétaire ne peut pas t’exiger de donner ton numéro de permis de conduire et son numéro, ta carte d’assurance maladi</w:t>
      </w:r>
      <w:r w:rsidR="00C01555">
        <w:rPr>
          <w:sz w:val="24"/>
          <w:szCs w:val="24"/>
        </w:rPr>
        <w:t>e et son numéro ou</w:t>
      </w:r>
      <w:r>
        <w:rPr>
          <w:sz w:val="24"/>
          <w:szCs w:val="24"/>
        </w:rPr>
        <w:t xml:space="preserve"> ton passeport, par contre </w:t>
      </w:r>
      <w:r w:rsidR="00C01555">
        <w:rPr>
          <w:sz w:val="24"/>
          <w:szCs w:val="24"/>
        </w:rPr>
        <w:t>il peut te demander de lui</w:t>
      </w:r>
      <w:r>
        <w:rPr>
          <w:sz w:val="24"/>
          <w:szCs w:val="24"/>
        </w:rPr>
        <w:t xml:space="preserve"> montrer un de ces documents pour valider ton identité.</w:t>
      </w:r>
    </w:p>
    <w:p w:rsidR="00BD2CB2" w:rsidRDefault="00BD2CB2" w:rsidP="00487DEE">
      <w:pPr>
        <w:jc w:val="both"/>
        <w:rPr>
          <w:sz w:val="24"/>
          <w:szCs w:val="24"/>
        </w:rPr>
      </w:pPr>
      <w:r>
        <w:rPr>
          <w:noProof/>
          <w:lang w:val="en-CA" w:eastAsia="en-CA"/>
        </w:rPr>
        <w:drawing>
          <wp:inline distT="0" distB="0" distL="0" distR="0" wp14:anchorId="1164693D" wp14:editId="5425F704">
            <wp:extent cx="254493" cy="278130"/>
            <wp:effectExtent l="0" t="0" r="0" b="7620"/>
            <wp:docPr id="48" name="Image 48" descr="C:\Users\ui06\AppData\Local\Microsoft\Windows\INetCache\Content.MSO\2B2807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i06\AppData\Local\Microsoft\Windows\INetCache\Content.MSO\2B28076F.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547" cy="308790"/>
                    </a:xfrm>
                    <a:prstGeom prst="rect">
                      <a:avLst/>
                    </a:prstGeom>
                    <a:noFill/>
                    <a:ln>
                      <a:noFill/>
                    </a:ln>
                  </pic:spPr>
                </pic:pic>
              </a:graphicData>
            </a:graphic>
          </wp:inline>
        </w:drawing>
      </w:r>
      <w:r>
        <w:rPr>
          <w:sz w:val="24"/>
          <w:szCs w:val="24"/>
        </w:rPr>
        <w:t>Un propriétaire a la possibilité de recourir aux services d’un bureau de crédit pour vérifier si tu as les moyens de payer l’appartement, il doit toutefois obtenir ton consentement. Tu dois alors lui fournir ton nom, ton adresse et ta date de naissance.</w:t>
      </w:r>
    </w:p>
    <w:p w:rsidR="00BD2CB2" w:rsidRDefault="00BD2CB2" w:rsidP="00487DEE">
      <w:pPr>
        <w:jc w:val="both"/>
        <w:rPr>
          <w:sz w:val="24"/>
          <w:szCs w:val="24"/>
        </w:rPr>
      </w:pPr>
    </w:p>
    <w:p w:rsidR="00700EBF" w:rsidRDefault="00700EBF" w:rsidP="00487DEE">
      <w:pPr>
        <w:jc w:val="both"/>
        <w:rPr>
          <w:sz w:val="24"/>
          <w:szCs w:val="24"/>
        </w:rPr>
      </w:pPr>
      <w:r>
        <w:rPr>
          <w:sz w:val="24"/>
          <w:szCs w:val="24"/>
        </w:rPr>
        <w:t>Voici un tableau qui t’aidera à faire ton budget</w:t>
      </w:r>
      <w:r w:rsidR="00191BB3">
        <w:rPr>
          <w:sz w:val="24"/>
          <w:szCs w:val="24"/>
        </w:rPr>
        <w:t xml:space="preserve"> et à savoir si tu peux partir en appartement</w:t>
      </w:r>
      <w:r>
        <w:rPr>
          <w:sz w:val="24"/>
          <w:szCs w:val="24"/>
        </w:rPr>
        <w:t> :</w:t>
      </w:r>
    </w:p>
    <w:tbl>
      <w:tblPr>
        <w:tblStyle w:val="Grilledutableau"/>
        <w:tblW w:w="0" w:type="auto"/>
        <w:tblLayout w:type="fixed"/>
        <w:tblLook w:val="04A0" w:firstRow="1" w:lastRow="0" w:firstColumn="1" w:lastColumn="0" w:noHBand="0" w:noVBand="1"/>
      </w:tblPr>
      <w:tblGrid>
        <w:gridCol w:w="3098"/>
        <w:gridCol w:w="6395"/>
        <w:gridCol w:w="1297"/>
      </w:tblGrid>
      <w:tr w:rsidR="006B043F" w:rsidTr="006B043F">
        <w:trPr>
          <w:trHeight w:val="397"/>
        </w:trPr>
        <w:tc>
          <w:tcPr>
            <w:tcW w:w="3098" w:type="dxa"/>
            <w:vAlign w:val="center"/>
          </w:tcPr>
          <w:p w:rsidR="0053470C" w:rsidRDefault="0053470C" w:rsidP="00C72EBF">
            <w:pPr>
              <w:jc w:val="center"/>
              <w:rPr>
                <w:sz w:val="24"/>
                <w:szCs w:val="24"/>
              </w:rPr>
            </w:pPr>
            <w:r>
              <w:rPr>
                <w:sz w:val="24"/>
                <w:szCs w:val="24"/>
              </w:rPr>
              <w:t>Image</w:t>
            </w:r>
          </w:p>
        </w:tc>
        <w:tc>
          <w:tcPr>
            <w:tcW w:w="6395" w:type="dxa"/>
            <w:vAlign w:val="center"/>
          </w:tcPr>
          <w:p w:rsidR="0053470C" w:rsidRDefault="0053470C" w:rsidP="00C72EBF">
            <w:pPr>
              <w:jc w:val="center"/>
              <w:rPr>
                <w:sz w:val="24"/>
                <w:szCs w:val="24"/>
              </w:rPr>
            </w:pPr>
            <w:r>
              <w:rPr>
                <w:sz w:val="24"/>
                <w:szCs w:val="24"/>
              </w:rPr>
              <w:t>Nom de la dépense</w:t>
            </w:r>
          </w:p>
        </w:tc>
        <w:tc>
          <w:tcPr>
            <w:tcW w:w="1297" w:type="dxa"/>
            <w:vAlign w:val="center"/>
          </w:tcPr>
          <w:p w:rsidR="0053470C" w:rsidRDefault="0053470C" w:rsidP="00C72EBF">
            <w:pPr>
              <w:jc w:val="center"/>
              <w:rPr>
                <w:sz w:val="24"/>
                <w:szCs w:val="24"/>
              </w:rPr>
            </w:pPr>
            <w:r>
              <w:rPr>
                <w:sz w:val="24"/>
                <w:szCs w:val="24"/>
              </w:rPr>
              <w:t>Montant par mois</w:t>
            </w:r>
          </w:p>
        </w:tc>
      </w:tr>
      <w:tr w:rsidR="006B043F" w:rsidTr="006B043F">
        <w:trPr>
          <w:trHeight w:val="1587"/>
        </w:trPr>
        <w:tc>
          <w:tcPr>
            <w:tcW w:w="3098" w:type="dxa"/>
          </w:tcPr>
          <w:p w:rsidR="0053470C" w:rsidRDefault="0053470C" w:rsidP="00C72EBF">
            <w:pPr>
              <w:jc w:val="both"/>
              <w:rPr>
                <w:sz w:val="24"/>
                <w:szCs w:val="24"/>
              </w:rPr>
            </w:pPr>
            <w:r>
              <w:rPr>
                <w:noProof/>
                <w:lang w:val="en-CA" w:eastAsia="en-CA"/>
              </w:rPr>
              <w:drawing>
                <wp:inline distT="0" distB="0" distL="0" distR="0" wp14:anchorId="39214625" wp14:editId="3DD1727A">
                  <wp:extent cx="1708150" cy="1277819"/>
                  <wp:effectExtent l="0" t="0" r="6350" b="0"/>
                  <wp:docPr id="27" name="Image 27" descr="C:\Users\ui06\AppData\Local\Microsoft\Windows\INetCache\Content.MSO\760371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i06\AppData\Local\Microsoft\Windows\INetCache\Content.MSO\76037144.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4704" cy="1290203"/>
                          </a:xfrm>
                          <a:prstGeom prst="rect">
                            <a:avLst/>
                          </a:prstGeom>
                          <a:noFill/>
                          <a:ln>
                            <a:noFill/>
                          </a:ln>
                        </pic:spPr>
                      </pic:pic>
                    </a:graphicData>
                  </a:graphic>
                </wp:inline>
              </w:drawing>
            </w:r>
          </w:p>
        </w:tc>
        <w:tc>
          <w:tcPr>
            <w:tcW w:w="6395" w:type="dxa"/>
          </w:tcPr>
          <w:p w:rsidR="0053470C" w:rsidRDefault="0053470C" w:rsidP="00C72EBF">
            <w:pPr>
              <w:jc w:val="both"/>
              <w:rPr>
                <w:sz w:val="24"/>
                <w:szCs w:val="24"/>
              </w:rPr>
            </w:pPr>
            <w:r>
              <w:rPr>
                <w:sz w:val="24"/>
                <w:szCs w:val="24"/>
              </w:rPr>
              <w:t>Appartement</w:t>
            </w:r>
          </w:p>
        </w:tc>
        <w:tc>
          <w:tcPr>
            <w:tcW w:w="1297" w:type="dxa"/>
          </w:tcPr>
          <w:p w:rsidR="0053470C" w:rsidRDefault="0053470C" w:rsidP="00C72EBF">
            <w:pPr>
              <w:jc w:val="both"/>
              <w:rPr>
                <w:sz w:val="24"/>
                <w:szCs w:val="24"/>
              </w:rPr>
            </w:pPr>
          </w:p>
        </w:tc>
      </w:tr>
      <w:tr w:rsidR="006B043F" w:rsidTr="006B043F">
        <w:trPr>
          <w:trHeight w:val="1587"/>
        </w:trPr>
        <w:tc>
          <w:tcPr>
            <w:tcW w:w="3098" w:type="dxa"/>
          </w:tcPr>
          <w:p w:rsidR="0053470C" w:rsidRPr="00511F3C" w:rsidRDefault="0053470C" w:rsidP="00C72EBF">
            <w:pPr>
              <w:jc w:val="both"/>
              <w:rPr>
                <w:noProof/>
                <w:sz w:val="24"/>
                <w:szCs w:val="24"/>
                <w:lang w:val="en-CA" w:eastAsia="en-CA"/>
              </w:rPr>
            </w:pPr>
            <w:r w:rsidRPr="0053470C">
              <w:rPr>
                <w:noProof/>
                <w:sz w:val="24"/>
                <w:szCs w:val="24"/>
                <w:lang w:val="en-CA" w:eastAsia="en-CA"/>
              </w:rPr>
              <w:drawing>
                <wp:inline distT="0" distB="0" distL="0" distR="0">
                  <wp:extent cx="1841500" cy="1065914"/>
                  <wp:effectExtent l="0" t="0" r="6350" b="1270"/>
                  <wp:docPr id="26" name="Image 26" descr="C:\Users\ui06\Pictures\denrées alimentair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i06\Pictures\denrées alimentaires.jf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1789" cy="1095022"/>
                          </a:xfrm>
                          <a:prstGeom prst="rect">
                            <a:avLst/>
                          </a:prstGeom>
                          <a:noFill/>
                          <a:ln>
                            <a:noFill/>
                          </a:ln>
                        </pic:spPr>
                      </pic:pic>
                    </a:graphicData>
                  </a:graphic>
                </wp:inline>
              </w:drawing>
            </w:r>
          </w:p>
        </w:tc>
        <w:tc>
          <w:tcPr>
            <w:tcW w:w="6395" w:type="dxa"/>
          </w:tcPr>
          <w:p w:rsidR="0053470C" w:rsidRDefault="0053470C" w:rsidP="00C72EBF">
            <w:pPr>
              <w:jc w:val="both"/>
              <w:rPr>
                <w:sz w:val="24"/>
                <w:szCs w:val="24"/>
              </w:rPr>
            </w:pPr>
            <w:r>
              <w:rPr>
                <w:sz w:val="24"/>
                <w:szCs w:val="24"/>
              </w:rPr>
              <w:t>Épicerie</w:t>
            </w:r>
            <w:r w:rsidR="00351BF4">
              <w:rPr>
                <w:sz w:val="24"/>
                <w:szCs w:val="24"/>
              </w:rPr>
              <w:t>. N’oublie pas que la première épicerie coûte plus chère étant donné que tu dois acheter les condiments de base (huile, sel, poivre, épices, moutarde, ketchup, mayonnaise, etc.). Afin d’économiser, vérifie les spéciaux dans les circulaires.</w:t>
            </w:r>
          </w:p>
          <w:p w:rsidR="00351BF4" w:rsidRDefault="00A2402B" w:rsidP="00C72EBF">
            <w:pPr>
              <w:jc w:val="both"/>
              <w:rPr>
                <w:sz w:val="24"/>
                <w:szCs w:val="24"/>
              </w:rPr>
            </w:pPr>
            <w:hyperlink r:id="rId25" w:history="1">
              <w:r w:rsidR="00351BF4" w:rsidRPr="0039758F">
                <w:rPr>
                  <w:rStyle w:val="Lienhypertexte"/>
                  <w:sz w:val="24"/>
                  <w:szCs w:val="24"/>
                </w:rPr>
                <w:t>https://www.circulaires.com/</w:t>
              </w:r>
            </w:hyperlink>
          </w:p>
          <w:p w:rsidR="00351BF4" w:rsidRDefault="00351BF4" w:rsidP="00C72EBF">
            <w:pPr>
              <w:jc w:val="both"/>
              <w:rPr>
                <w:sz w:val="24"/>
                <w:szCs w:val="24"/>
              </w:rPr>
            </w:pPr>
          </w:p>
        </w:tc>
        <w:tc>
          <w:tcPr>
            <w:tcW w:w="1297" w:type="dxa"/>
          </w:tcPr>
          <w:p w:rsidR="0053470C" w:rsidRDefault="0053470C" w:rsidP="00C72EBF">
            <w:pPr>
              <w:jc w:val="both"/>
              <w:rPr>
                <w:sz w:val="24"/>
                <w:szCs w:val="24"/>
              </w:rPr>
            </w:pPr>
          </w:p>
        </w:tc>
      </w:tr>
      <w:tr w:rsidR="006B043F" w:rsidTr="006B043F">
        <w:trPr>
          <w:trHeight w:val="1587"/>
        </w:trPr>
        <w:tc>
          <w:tcPr>
            <w:tcW w:w="3098" w:type="dxa"/>
          </w:tcPr>
          <w:p w:rsidR="0053470C" w:rsidRPr="00351BF4" w:rsidRDefault="0053470C" w:rsidP="00C72EBF">
            <w:pPr>
              <w:jc w:val="both"/>
              <w:rPr>
                <w:noProof/>
                <w:sz w:val="24"/>
                <w:szCs w:val="24"/>
                <w:lang w:eastAsia="en-CA"/>
              </w:rPr>
            </w:pPr>
            <w:r w:rsidRPr="00511F3C">
              <w:rPr>
                <w:noProof/>
                <w:sz w:val="24"/>
                <w:szCs w:val="24"/>
                <w:lang w:val="en-CA" w:eastAsia="en-CA"/>
              </w:rPr>
              <w:lastRenderedPageBreak/>
              <w:drawing>
                <wp:inline distT="0" distB="0" distL="0" distR="0" wp14:anchorId="1DBC33A7" wp14:editId="58165AFE">
                  <wp:extent cx="876300" cy="1314450"/>
                  <wp:effectExtent l="0" t="0" r="0" b="0"/>
                  <wp:docPr id="22" name="Image 22" descr="C:\Users\ui06\Pictures\cellulair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i06\Pictures\cellulaire1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314450"/>
                          </a:xfrm>
                          <a:prstGeom prst="rect">
                            <a:avLst/>
                          </a:prstGeom>
                          <a:noFill/>
                          <a:ln>
                            <a:noFill/>
                          </a:ln>
                        </pic:spPr>
                      </pic:pic>
                    </a:graphicData>
                  </a:graphic>
                </wp:inline>
              </w:drawing>
            </w:r>
            <w:r w:rsidRPr="00D0740D">
              <w:rPr>
                <w:noProof/>
                <w:sz w:val="24"/>
                <w:szCs w:val="24"/>
                <w:lang w:val="en-CA" w:eastAsia="en-CA"/>
              </w:rPr>
              <w:drawing>
                <wp:inline distT="0" distB="0" distL="0" distR="0" wp14:anchorId="6CADAD7E" wp14:editId="5DE5B834">
                  <wp:extent cx="893071" cy="1331773"/>
                  <wp:effectExtent l="0" t="0" r="2540" b="1905"/>
                  <wp:docPr id="23" name="Image 23" descr="C:\Users\ui06\Pictures\cellulaire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i06\Pictures\cellulaire2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371" cy="1365027"/>
                          </a:xfrm>
                          <a:prstGeom prst="rect">
                            <a:avLst/>
                          </a:prstGeom>
                          <a:noFill/>
                          <a:ln>
                            <a:noFill/>
                          </a:ln>
                        </pic:spPr>
                      </pic:pic>
                    </a:graphicData>
                  </a:graphic>
                </wp:inline>
              </w:drawing>
            </w:r>
          </w:p>
        </w:tc>
        <w:tc>
          <w:tcPr>
            <w:tcW w:w="6395" w:type="dxa"/>
          </w:tcPr>
          <w:p w:rsidR="0053470C" w:rsidRDefault="0053470C" w:rsidP="0053470C">
            <w:pPr>
              <w:jc w:val="both"/>
              <w:rPr>
                <w:sz w:val="24"/>
                <w:szCs w:val="24"/>
              </w:rPr>
            </w:pPr>
            <w:r>
              <w:rPr>
                <w:sz w:val="24"/>
                <w:szCs w:val="24"/>
              </w:rPr>
              <w:t>Cellulaire et forfait</w:t>
            </w:r>
            <w:r w:rsidR="006B043F">
              <w:rPr>
                <w:sz w:val="24"/>
                <w:szCs w:val="24"/>
              </w:rPr>
              <w:t xml:space="preserve"> (Voici un lien pour trouver le meilleur forfait selon tes besoins)</w:t>
            </w:r>
          </w:p>
          <w:p w:rsidR="006B043F" w:rsidRDefault="00A2402B" w:rsidP="0053470C">
            <w:pPr>
              <w:jc w:val="both"/>
              <w:rPr>
                <w:sz w:val="24"/>
                <w:szCs w:val="24"/>
              </w:rPr>
            </w:pPr>
            <w:hyperlink r:id="rId26" w:history="1">
              <w:r w:rsidR="006B043F" w:rsidRPr="0039758F">
                <w:rPr>
                  <w:rStyle w:val="Lienhypertexte"/>
                  <w:sz w:val="24"/>
                  <w:szCs w:val="24"/>
                </w:rPr>
                <w:t>https://www.planhub.ca/fr</w:t>
              </w:r>
            </w:hyperlink>
          </w:p>
          <w:p w:rsidR="006B043F" w:rsidRDefault="006B043F" w:rsidP="0053470C">
            <w:pPr>
              <w:jc w:val="both"/>
              <w:rPr>
                <w:sz w:val="24"/>
                <w:szCs w:val="24"/>
              </w:rPr>
            </w:pPr>
          </w:p>
        </w:tc>
        <w:tc>
          <w:tcPr>
            <w:tcW w:w="1297" w:type="dxa"/>
          </w:tcPr>
          <w:p w:rsidR="0053470C" w:rsidRDefault="0053470C" w:rsidP="00C72EBF">
            <w:pPr>
              <w:jc w:val="both"/>
              <w:rPr>
                <w:sz w:val="24"/>
                <w:szCs w:val="24"/>
              </w:rPr>
            </w:pPr>
          </w:p>
        </w:tc>
      </w:tr>
      <w:tr w:rsidR="006B043F" w:rsidTr="006B043F">
        <w:trPr>
          <w:trHeight w:val="1587"/>
        </w:trPr>
        <w:tc>
          <w:tcPr>
            <w:tcW w:w="3098" w:type="dxa"/>
          </w:tcPr>
          <w:p w:rsidR="0053470C" w:rsidRPr="0053470C" w:rsidRDefault="0053470C" w:rsidP="00C72EBF">
            <w:pPr>
              <w:jc w:val="both"/>
              <w:rPr>
                <w:noProof/>
                <w:sz w:val="24"/>
                <w:szCs w:val="24"/>
                <w:lang w:eastAsia="en-CA"/>
              </w:rPr>
            </w:pPr>
            <w:r>
              <w:rPr>
                <w:noProof/>
                <w:lang w:val="en-CA" w:eastAsia="en-CA"/>
              </w:rPr>
              <w:drawing>
                <wp:inline distT="0" distB="0" distL="0" distR="0" wp14:anchorId="115405EF" wp14:editId="1A88B053">
                  <wp:extent cx="1765300" cy="1097126"/>
                  <wp:effectExtent l="0" t="0" r="6350" b="8255"/>
                  <wp:docPr id="9" name="Image 9" descr="C:\Users\ui06\AppData\Local\Microsoft\Windows\INetCache\Content.MSO\E425EA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i06\AppData\Local\Microsoft\Windows\INetCache\Content.MSO\E425EA03.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84237" cy="1108895"/>
                          </a:xfrm>
                          <a:prstGeom prst="rect">
                            <a:avLst/>
                          </a:prstGeom>
                          <a:noFill/>
                          <a:ln>
                            <a:noFill/>
                          </a:ln>
                        </pic:spPr>
                      </pic:pic>
                    </a:graphicData>
                  </a:graphic>
                </wp:inline>
              </w:drawing>
            </w:r>
          </w:p>
        </w:tc>
        <w:tc>
          <w:tcPr>
            <w:tcW w:w="6395" w:type="dxa"/>
          </w:tcPr>
          <w:p w:rsidR="0053470C" w:rsidRDefault="0053470C" w:rsidP="00C72EBF">
            <w:pPr>
              <w:jc w:val="both"/>
              <w:rPr>
                <w:sz w:val="24"/>
                <w:szCs w:val="24"/>
              </w:rPr>
            </w:pPr>
            <w:r>
              <w:rPr>
                <w:sz w:val="24"/>
                <w:szCs w:val="24"/>
              </w:rPr>
              <w:t>Internet</w:t>
            </w:r>
            <w:r w:rsidR="006B043F">
              <w:rPr>
                <w:sz w:val="24"/>
                <w:szCs w:val="24"/>
              </w:rPr>
              <w:t xml:space="preserve"> (Voici un lien pour trouver le meilleur forfait internet selon tes besoins)</w:t>
            </w:r>
          </w:p>
          <w:p w:rsidR="006B043F" w:rsidRDefault="00A2402B" w:rsidP="00C72EBF">
            <w:pPr>
              <w:jc w:val="both"/>
              <w:rPr>
                <w:sz w:val="24"/>
                <w:szCs w:val="24"/>
              </w:rPr>
            </w:pPr>
            <w:hyperlink r:id="rId28" w:history="1">
              <w:r w:rsidR="006B043F" w:rsidRPr="0039758F">
                <w:rPr>
                  <w:rStyle w:val="Lienhypertexte"/>
                  <w:sz w:val="24"/>
                  <w:szCs w:val="24"/>
                </w:rPr>
                <w:t>https://www.planhub.ca/fr/home-internet</w:t>
              </w:r>
            </w:hyperlink>
          </w:p>
          <w:p w:rsidR="006B043F" w:rsidRDefault="006B043F" w:rsidP="00C72EBF">
            <w:pPr>
              <w:jc w:val="both"/>
              <w:rPr>
                <w:sz w:val="24"/>
                <w:szCs w:val="24"/>
              </w:rPr>
            </w:pPr>
          </w:p>
        </w:tc>
        <w:tc>
          <w:tcPr>
            <w:tcW w:w="1297" w:type="dxa"/>
          </w:tcPr>
          <w:p w:rsidR="0053470C" w:rsidRDefault="0053470C" w:rsidP="00C72EBF">
            <w:pPr>
              <w:jc w:val="both"/>
              <w:rPr>
                <w:sz w:val="24"/>
                <w:szCs w:val="24"/>
              </w:rPr>
            </w:pPr>
          </w:p>
        </w:tc>
      </w:tr>
      <w:tr w:rsidR="006B043F" w:rsidRPr="006B043F" w:rsidTr="006B043F">
        <w:trPr>
          <w:trHeight w:val="1587"/>
        </w:trPr>
        <w:tc>
          <w:tcPr>
            <w:tcW w:w="3098" w:type="dxa"/>
          </w:tcPr>
          <w:p w:rsidR="0053470C" w:rsidRDefault="006B043F" w:rsidP="00C72EBF">
            <w:pPr>
              <w:jc w:val="both"/>
              <w:rPr>
                <w:noProof/>
                <w:lang w:val="en-CA" w:eastAsia="en-CA"/>
              </w:rPr>
            </w:pPr>
            <w:r>
              <w:rPr>
                <w:noProof/>
                <w:lang w:val="en-CA" w:eastAsia="en-CA"/>
              </w:rPr>
              <w:drawing>
                <wp:inline distT="0" distB="0" distL="0" distR="0" wp14:anchorId="49BC2C72" wp14:editId="578C9DB3">
                  <wp:extent cx="1876748" cy="984250"/>
                  <wp:effectExtent l="0" t="0" r="9525" b="6350"/>
                  <wp:docPr id="1" name="Image 1" descr="C:\Users\ui06\AppData\Local\Microsoft\Windows\INetCache\Content.MSO\B464DE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i06\AppData\Local\Microsoft\Windows\INetCache\Content.MSO\B464DE22.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138" cy="999139"/>
                          </a:xfrm>
                          <a:prstGeom prst="rect">
                            <a:avLst/>
                          </a:prstGeom>
                          <a:noFill/>
                          <a:ln>
                            <a:noFill/>
                          </a:ln>
                        </pic:spPr>
                      </pic:pic>
                    </a:graphicData>
                  </a:graphic>
                </wp:inline>
              </w:drawing>
            </w:r>
          </w:p>
        </w:tc>
        <w:tc>
          <w:tcPr>
            <w:tcW w:w="6395" w:type="dxa"/>
          </w:tcPr>
          <w:p w:rsidR="0053470C" w:rsidRPr="006B043F" w:rsidRDefault="0053470C" w:rsidP="00C72EBF">
            <w:pPr>
              <w:jc w:val="both"/>
              <w:rPr>
                <w:sz w:val="24"/>
                <w:szCs w:val="24"/>
              </w:rPr>
            </w:pPr>
            <w:r w:rsidRPr="006B043F">
              <w:rPr>
                <w:sz w:val="24"/>
                <w:szCs w:val="24"/>
              </w:rPr>
              <w:t>Hydro-Québec</w:t>
            </w:r>
            <w:r w:rsidR="006B043F" w:rsidRPr="006B043F">
              <w:rPr>
                <w:sz w:val="24"/>
                <w:szCs w:val="24"/>
              </w:rPr>
              <w:t xml:space="preserve"> (Voici un lien pour estimer le prix, tu dois avoir l</w:t>
            </w:r>
            <w:r w:rsidR="006B043F">
              <w:rPr>
                <w:sz w:val="24"/>
                <w:szCs w:val="24"/>
              </w:rPr>
              <w:t>’adresse d’un logement avant)</w:t>
            </w:r>
          </w:p>
          <w:p w:rsidR="0053470C" w:rsidRPr="006B043F" w:rsidRDefault="00A2402B" w:rsidP="00C72EBF">
            <w:pPr>
              <w:jc w:val="both"/>
              <w:rPr>
                <w:sz w:val="24"/>
                <w:szCs w:val="24"/>
              </w:rPr>
            </w:pPr>
            <w:hyperlink r:id="rId30" w:history="1">
              <w:r w:rsidR="006B043F" w:rsidRPr="006B043F">
                <w:rPr>
                  <w:rStyle w:val="Lienhypertexte"/>
                  <w:sz w:val="24"/>
                  <w:szCs w:val="24"/>
                </w:rPr>
                <w:t>https://session.hydroquebec.com/portail/fr/web/clientele/estimation-consommation</w:t>
              </w:r>
            </w:hyperlink>
          </w:p>
          <w:p w:rsidR="006B043F" w:rsidRPr="006B043F" w:rsidRDefault="006B043F" w:rsidP="00C72EBF">
            <w:pPr>
              <w:jc w:val="both"/>
              <w:rPr>
                <w:sz w:val="24"/>
                <w:szCs w:val="24"/>
              </w:rPr>
            </w:pPr>
          </w:p>
        </w:tc>
        <w:tc>
          <w:tcPr>
            <w:tcW w:w="1297" w:type="dxa"/>
          </w:tcPr>
          <w:p w:rsidR="0053470C" w:rsidRPr="006B043F" w:rsidRDefault="0053470C" w:rsidP="00C72EBF">
            <w:pPr>
              <w:jc w:val="both"/>
              <w:rPr>
                <w:sz w:val="24"/>
                <w:szCs w:val="24"/>
              </w:rPr>
            </w:pPr>
          </w:p>
        </w:tc>
      </w:tr>
      <w:tr w:rsidR="006B043F" w:rsidRPr="006B043F" w:rsidTr="006B043F">
        <w:trPr>
          <w:trHeight w:val="795"/>
        </w:trPr>
        <w:tc>
          <w:tcPr>
            <w:tcW w:w="3098" w:type="dxa"/>
            <w:vMerge w:val="restart"/>
          </w:tcPr>
          <w:p w:rsidR="006B043F" w:rsidRDefault="006B043F" w:rsidP="00C72EBF">
            <w:pPr>
              <w:jc w:val="both"/>
              <w:rPr>
                <w:noProof/>
                <w:lang w:val="en-CA" w:eastAsia="en-CA"/>
              </w:rPr>
            </w:pPr>
            <w:r>
              <w:rPr>
                <w:noProof/>
                <w:lang w:val="en-CA" w:eastAsia="en-CA"/>
              </w:rPr>
              <w:drawing>
                <wp:inline distT="0" distB="0" distL="0" distR="0" wp14:anchorId="7EF073EB" wp14:editId="2EA6CCB6">
                  <wp:extent cx="1856975" cy="1231900"/>
                  <wp:effectExtent l="0" t="0" r="0" b="6350"/>
                  <wp:docPr id="33" name="Image 33" descr="App Vpn Réseau Privé Virtuel - Photo gratuite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 Vpn Réseau Privé Virtuel - Photo gratuite sur Pixaba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1858" cy="1255041"/>
                          </a:xfrm>
                          <a:prstGeom prst="rect">
                            <a:avLst/>
                          </a:prstGeom>
                          <a:noFill/>
                          <a:ln>
                            <a:noFill/>
                          </a:ln>
                        </pic:spPr>
                      </pic:pic>
                    </a:graphicData>
                  </a:graphic>
                </wp:inline>
              </w:drawing>
            </w:r>
          </w:p>
        </w:tc>
        <w:tc>
          <w:tcPr>
            <w:tcW w:w="6395" w:type="dxa"/>
            <w:vMerge w:val="restart"/>
          </w:tcPr>
          <w:p w:rsidR="006B043F" w:rsidRDefault="006B043F" w:rsidP="00C72EBF">
            <w:pPr>
              <w:jc w:val="both"/>
              <w:rPr>
                <w:sz w:val="24"/>
                <w:szCs w:val="24"/>
              </w:rPr>
            </w:pPr>
            <w:r>
              <w:rPr>
                <w:sz w:val="24"/>
                <w:szCs w:val="24"/>
              </w:rPr>
              <w:t xml:space="preserve">Télévision (achat et forfait) Tu devras donc mettre 2 montants : un pour l’achat du téléviseur et un pour ton forfait si tu en veux naturellement ! </w:t>
            </w:r>
          </w:p>
          <w:p w:rsidR="006B043F" w:rsidRPr="006B043F" w:rsidRDefault="006B043F" w:rsidP="00C72EBF">
            <w:pPr>
              <w:jc w:val="both"/>
              <w:rPr>
                <w:sz w:val="24"/>
                <w:szCs w:val="24"/>
              </w:rPr>
            </w:pPr>
            <w:r>
              <w:rPr>
                <w:sz w:val="24"/>
                <w:szCs w:val="24"/>
              </w:rPr>
              <w:t>Si tu trouves un téléviseur usagé, tu devras le payer en un versement. S’il est neuf, tu peux peut-être faire un paiement mensuel. Attention ! Il y aura des intérêts.</w:t>
            </w:r>
          </w:p>
        </w:tc>
        <w:tc>
          <w:tcPr>
            <w:tcW w:w="1297" w:type="dxa"/>
          </w:tcPr>
          <w:p w:rsidR="006B043F" w:rsidRPr="006B043F" w:rsidRDefault="006B043F" w:rsidP="00C72EBF">
            <w:pPr>
              <w:jc w:val="both"/>
              <w:rPr>
                <w:sz w:val="24"/>
                <w:szCs w:val="24"/>
              </w:rPr>
            </w:pPr>
          </w:p>
        </w:tc>
      </w:tr>
      <w:tr w:rsidR="006B043F" w:rsidRPr="006B043F" w:rsidTr="006B043F">
        <w:trPr>
          <w:trHeight w:val="795"/>
        </w:trPr>
        <w:tc>
          <w:tcPr>
            <w:tcW w:w="3098" w:type="dxa"/>
            <w:vMerge/>
          </w:tcPr>
          <w:p w:rsidR="006B043F" w:rsidRPr="006B043F" w:rsidRDefault="006B043F" w:rsidP="00C72EBF">
            <w:pPr>
              <w:jc w:val="both"/>
              <w:rPr>
                <w:noProof/>
                <w:lang w:eastAsia="en-CA"/>
              </w:rPr>
            </w:pPr>
          </w:p>
        </w:tc>
        <w:tc>
          <w:tcPr>
            <w:tcW w:w="6395" w:type="dxa"/>
            <w:vMerge/>
          </w:tcPr>
          <w:p w:rsidR="006B043F" w:rsidRDefault="006B043F" w:rsidP="00C72EBF">
            <w:pPr>
              <w:jc w:val="both"/>
              <w:rPr>
                <w:sz w:val="24"/>
                <w:szCs w:val="24"/>
              </w:rPr>
            </w:pPr>
          </w:p>
        </w:tc>
        <w:tc>
          <w:tcPr>
            <w:tcW w:w="1297" w:type="dxa"/>
          </w:tcPr>
          <w:p w:rsidR="006B043F" w:rsidRPr="006B043F" w:rsidRDefault="006B043F" w:rsidP="00C72EBF">
            <w:pPr>
              <w:jc w:val="both"/>
              <w:rPr>
                <w:sz w:val="24"/>
                <w:szCs w:val="24"/>
              </w:rPr>
            </w:pPr>
          </w:p>
        </w:tc>
      </w:tr>
      <w:tr w:rsidR="00351BF4" w:rsidTr="00EC1718">
        <w:trPr>
          <w:trHeight w:val="1587"/>
        </w:trPr>
        <w:tc>
          <w:tcPr>
            <w:tcW w:w="3098" w:type="dxa"/>
            <w:vAlign w:val="center"/>
          </w:tcPr>
          <w:p w:rsidR="00351BF4" w:rsidRPr="00D0740D" w:rsidRDefault="00351BF4" w:rsidP="00EC1718">
            <w:pPr>
              <w:jc w:val="center"/>
              <w:rPr>
                <w:noProof/>
                <w:sz w:val="24"/>
                <w:szCs w:val="24"/>
                <w:lang w:val="en-CA" w:eastAsia="en-CA"/>
              </w:rPr>
            </w:pPr>
            <w:r>
              <w:rPr>
                <w:noProof/>
                <w:lang w:val="en-CA" w:eastAsia="en-CA"/>
              </w:rPr>
              <w:drawing>
                <wp:inline distT="0" distB="0" distL="0" distR="0">
                  <wp:extent cx="1825625" cy="1095375"/>
                  <wp:effectExtent l="0" t="0" r="3175" b="9525"/>
                  <wp:docPr id="35" name="Image 35" descr="C:\Users\ui06\AppData\Local\Microsoft\Windows\INetCache\Content.MSO\DDA74B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i06\AppData\Local\Microsoft\Windows\INetCache\Content.MSO\DDA74BB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9777" cy="1097866"/>
                          </a:xfrm>
                          <a:prstGeom prst="rect">
                            <a:avLst/>
                          </a:prstGeom>
                          <a:noFill/>
                          <a:ln>
                            <a:noFill/>
                          </a:ln>
                        </pic:spPr>
                      </pic:pic>
                    </a:graphicData>
                  </a:graphic>
                </wp:inline>
              </w:drawing>
            </w:r>
          </w:p>
        </w:tc>
        <w:tc>
          <w:tcPr>
            <w:tcW w:w="6395" w:type="dxa"/>
          </w:tcPr>
          <w:p w:rsidR="00351BF4" w:rsidRDefault="00351BF4" w:rsidP="00C72EBF">
            <w:pPr>
              <w:jc w:val="both"/>
              <w:rPr>
                <w:sz w:val="24"/>
                <w:szCs w:val="24"/>
              </w:rPr>
            </w:pPr>
            <w:r>
              <w:rPr>
                <w:sz w:val="24"/>
                <w:szCs w:val="24"/>
              </w:rPr>
              <w:t xml:space="preserve">Transport (Carte Opus, voiture, essence, assurance, taxi, réparation de la voiture si tu en as une, </w:t>
            </w:r>
            <w:r w:rsidR="00EC1718">
              <w:rPr>
                <w:sz w:val="24"/>
                <w:szCs w:val="24"/>
              </w:rPr>
              <w:t xml:space="preserve">train, autobus, </w:t>
            </w:r>
            <w:r>
              <w:rPr>
                <w:sz w:val="24"/>
                <w:szCs w:val="24"/>
              </w:rPr>
              <w:t>etc.)</w:t>
            </w:r>
          </w:p>
          <w:p w:rsidR="00EC1718" w:rsidRDefault="00A2402B" w:rsidP="00C72EBF">
            <w:pPr>
              <w:jc w:val="both"/>
              <w:rPr>
                <w:sz w:val="24"/>
                <w:szCs w:val="24"/>
              </w:rPr>
            </w:pPr>
            <w:hyperlink r:id="rId32" w:history="1">
              <w:r w:rsidR="00EC1718" w:rsidRPr="0039758F">
                <w:rPr>
                  <w:rStyle w:val="Lienhypertexte"/>
                  <w:sz w:val="24"/>
                  <w:szCs w:val="24"/>
                </w:rPr>
                <w:t>http://stm.info/fr</w:t>
              </w:r>
            </w:hyperlink>
          </w:p>
          <w:p w:rsidR="00EC1718" w:rsidRDefault="00A2402B" w:rsidP="00C72EBF">
            <w:pPr>
              <w:jc w:val="both"/>
              <w:rPr>
                <w:sz w:val="24"/>
                <w:szCs w:val="24"/>
              </w:rPr>
            </w:pPr>
            <w:hyperlink r:id="rId33" w:history="1">
              <w:r w:rsidR="00EC1718" w:rsidRPr="0039758F">
                <w:rPr>
                  <w:rStyle w:val="Lienhypertexte"/>
                  <w:sz w:val="24"/>
                  <w:szCs w:val="24"/>
                </w:rPr>
                <w:t>https://stlaval.ca/</w:t>
              </w:r>
            </w:hyperlink>
          </w:p>
          <w:p w:rsidR="00EC1718" w:rsidRDefault="00A2402B" w:rsidP="00C72EBF">
            <w:pPr>
              <w:jc w:val="both"/>
              <w:rPr>
                <w:sz w:val="24"/>
                <w:szCs w:val="24"/>
              </w:rPr>
            </w:pPr>
            <w:hyperlink r:id="rId34" w:history="1">
              <w:r w:rsidR="00EC1718" w:rsidRPr="0039758F">
                <w:rPr>
                  <w:rStyle w:val="Lienhypertexte"/>
                  <w:sz w:val="24"/>
                  <w:szCs w:val="24"/>
                </w:rPr>
                <w:t>https://www.rtl-longueuil.qc.ca/</w:t>
              </w:r>
            </w:hyperlink>
          </w:p>
          <w:p w:rsidR="00EC1718" w:rsidRDefault="00A2402B" w:rsidP="00C72EBF">
            <w:pPr>
              <w:jc w:val="both"/>
              <w:rPr>
                <w:sz w:val="24"/>
                <w:szCs w:val="24"/>
              </w:rPr>
            </w:pPr>
            <w:hyperlink r:id="rId35" w:history="1">
              <w:r w:rsidR="00EC1718" w:rsidRPr="0039758F">
                <w:rPr>
                  <w:rStyle w:val="Lienhypertexte"/>
                  <w:sz w:val="24"/>
                  <w:szCs w:val="24"/>
                </w:rPr>
                <w:t>https://www.orleansexpress.com/fr</w:t>
              </w:r>
            </w:hyperlink>
          </w:p>
          <w:p w:rsidR="00EC1718" w:rsidRDefault="00A2402B" w:rsidP="00C72EBF">
            <w:pPr>
              <w:jc w:val="both"/>
              <w:rPr>
                <w:sz w:val="24"/>
                <w:szCs w:val="24"/>
              </w:rPr>
            </w:pPr>
            <w:hyperlink r:id="rId36" w:history="1">
              <w:r w:rsidR="00EC1718" w:rsidRPr="0039758F">
                <w:rPr>
                  <w:rStyle w:val="Lienhypertexte"/>
                  <w:sz w:val="24"/>
                  <w:szCs w:val="24"/>
                </w:rPr>
                <w:t>https://www.viarail.ca/fr</w:t>
              </w:r>
            </w:hyperlink>
          </w:p>
          <w:p w:rsidR="00EC1718" w:rsidRDefault="00EC1718" w:rsidP="00C72EBF">
            <w:pPr>
              <w:jc w:val="both"/>
              <w:rPr>
                <w:sz w:val="24"/>
                <w:szCs w:val="24"/>
              </w:rPr>
            </w:pPr>
          </w:p>
        </w:tc>
        <w:tc>
          <w:tcPr>
            <w:tcW w:w="1297" w:type="dxa"/>
          </w:tcPr>
          <w:p w:rsidR="00351BF4" w:rsidRDefault="00351BF4" w:rsidP="00C72EBF">
            <w:pPr>
              <w:jc w:val="both"/>
              <w:rPr>
                <w:sz w:val="24"/>
                <w:szCs w:val="24"/>
              </w:rPr>
            </w:pPr>
          </w:p>
        </w:tc>
      </w:tr>
      <w:tr w:rsidR="006B043F" w:rsidTr="006B043F">
        <w:trPr>
          <w:trHeight w:val="1587"/>
        </w:trPr>
        <w:tc>
          <w:tcPr>
            <w:tcW w:w="3098" w:type="dxa"/>
          </w:tcPr>
          <w:p w:rsidR="0053470C" w:rsidRDefault="00613A6B" w:rsidP="00C72EBF">
            <w:pPr>
              <w:jc w:val="both"/>
              <w:rPr>
                <w:sz w:val="24"/>
                <w:szCs w:val="24"/>
              </w:rPr>
            </w:pPr>
            <w:r>
              <w:rPr>
                <w:noProof/>
                <w:lang w:val="en-CA" w:eastAsia="en-CA"/>
              </w:rPr>
              <w:drawing>
                <wp:inline distT="0" distB="0" distL="0" distR="0" wp14:anchorId="71537EAC" wp14:editId="5FCA833F">
                  <wp:extent cx="1831005" cy="1219192"/>
                  <wp:effectExtent l="0" t="0" r="0" b="635"/>
                  <wp:docPr id="3" name="Image 3" descr="C:\Users\ui06\AppData\Local\Microsoft\Windows\INetCache\Content.MSO\C58F6C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i06\AppData\Local\Microsoft\Windows\INetCache\Content.MSO\C58F6C52.t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34906" cy="1288376"/>
                          </a:xfrm>
                          <a:prstGeom prst="rect">
                            <a:avLst/>
                          </a:prstGeom>
                          <a:noFill/>
                          <a:ln>
                            <a:noFill/>
                          </a:ln>
                        </pic:spPr>
                      </pic:pic>
                    </a:graphicData>
                  </a:graphic>
                </wp:inline>
              </w:drawing>
            </w:r>
          </w:p>
        </w:tc>
        <w:tc>
          <w:tcPr>
            <w:tcW w:w="6395" w:type="dxa"/>
          </w:tcPr>
          <w:p w:rsidR="0053470C" w:rsidRDefault="009E400C" w:rsidP="00C72EBF">
            <w:pPr>
              <w:jc w:val="both"/>
              <w:rPr>
                <w:sz w:val="24"/>
                <w:szCs w:val="24"/>
              </w:rPr>
            </w:pPr>
            <w:r>
              <w:rPr>
                <w:sz w:val="24"/>
                <w:szCs w:val="24"/>
              </w:rPr>
              <w:t>Assurance pour le logement</w:t>
            </w:r>
            <w:r w:rsidR="00613A6B">
              <w:rPr>
                <w:sz w:val="24"/>
                <w:szCs w:val="24"/>
              </w:rPr>
              <w:t>, tu peux utiliser ce comparateur :</w:t>
            </w:r>
          </w:p>
          <w:p w:rsidR="00613A6B" w:rsidRDefault="00A2402B" w:rsidP="00C72EBF">
            <w:pPr>
              <w:jc w:val="both"/>
              <w:rPr>
                <w:sz w:val="24"/>
                <w:szCs w:val="24"/>
              </w:rPr>
            </w:pPr>
            <w:hyperlink r:id="rId38" w:history="1">
              <w:r w:rsidR="00613A6B" w:rsidRPr="0039758F">
                <w:rPr>
                  <w:rStyle w:val="Lienhypertexte"/>
                  <w:sz w:val="24"/>
                  <w:szCs w:val="24"/>
                </w:rPr>
                <w:t>https://www.clicassure.com/assurance-habitation-assurance-locataire-assurance-condo.aspx</w:t>
              </w:r>
            </w:hyperlink>
          </w:p>
          <w:p w:rsidR="00613A6B" w:rsidRDefault="00613A6B" w:rsidP="00EC1718">
            <w:pPr>
              <w:jc w:val="both"/>
              <w:rPr>
                <w:sz w:val="24"/>
                <w:szCs w:val="24"/>
              </w:rPr>
            </w:pPr>
            <w:r>
              <w:rPr>
                <w:sz w:val="24"/>
                <w:szCs w:val="24"/>
              </w:rPr>
              <w:t>Tu peux aussi, si tu as d’autres assurances (voiture, vie) demander à ta compagnie</w:t>
            </w:r>
            <w:r w:rsidR="00EC1718">
              <w:rPr>
                <w:sz w:val="24"/>
                <w:szCs w:val="24"/>
              </w:rPr>
              <w:t xml:space="preserve"> d’assurance.</w:t>
            </w:r>
          </w:p>
        </w:tc>
        <w:tc>
          <w:tcPr>
            <w:tcW w:w="1297" w:type="dxa"/>
          </w:tcPr>
          <w:p w:rsidR="0053470C" w:rsidRDefault="0053470C" w:rsidP="00C72EBF">
            <w:pPr>
              <w:jc w:val="both"/>
              <w:rPr>
                <w:sz w:val="24"/>
                <w:szCs w:val="24"/>
              </w:rPr>
            </w:pPr>
          </w:p>
        </w:tc>
      </w:tr>
      <w:tr w:rsidR="00573012" w:rsidTr="006B043F">
        <w:trPr>
          <w:trHeight w:val="1587"/>
        </w:trPr>
        <w:tc>
          <w:tcPr>
            <w:tcW w:w="3098" w:type="dxa"/>
          </w:tcPr>
          <w:p w:rsidR="00573012" w:rsidRDefault="00573012" w:rsidP="00C72EBF">
            <w:pPr>
              <w:jc w:val="both"/>
              <w:rPr>
                <w:noProof/>
                <w:lang w:val="en-CA" w:eastAsia="en-CA"/>
              </w:rPr>
            </w:pPr>
            <w:r>
              <w:rPr>
                <w:noProof/>
                <w:lang w:val="en-CA" w:eastAsia="en-CA"/>
              </w:rPr>
              <w:drawing>
                <wp:inline distT="0" distB="0" distL="0" distR="0" wp14:anchorId="664A0F9A" wp14:editId="5ED76722">
                  <wp:extent cx="1885880" cy="900430"/>
                  <wp:effectExtent l="0" t="0" r="635" b="0"/>
                  <wp:docPr id="56" name="Image 56" descr="C:\Users\ui06\AppData\Local\Microsoft\Windows\INetCache\Content.MSO\97DC7C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i06\AppData\Local\Microsoft\Windows\INetCache\Content.MSO\97DC7C35.tm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57759" cy="982495"/>
                          </a:xfrm>
                          <a:prstGeom prst="rect">
                            <a:avLst/>
                          </a:prstGeom>
                          <a:noFill/>
                          <a:ln>
                            <a:noFill/>
                          </a:ln>
                        </pic:spPr>
                      </pic:pic>
                    </a:graphicData>
                  </a:graphic>
                </wp:inline>
              </w:drawing>
            </w:r>
          </w:p>
        </w:tc>
        <w:tc>
          <w:tcPr>
            <w:tcW w:w="6395" w:type="dxa"/>
          </w:tcPr>
          <w:p w:rsidR="00573012" w:rsidRDefault="00573012" w:rsidP="00573012">
            <w:pPr>
              <w:jc w:val="both"/>
              <w:rPr>
                <w:sz w:val="24"/>
                <w:szCs w:val="24"/>
              </w:rPr>
            </w:pPr>
            <w:r>
              <w:rPr>
                <w:sz w:val="24"/>
                <w:szCs w:val="24"/>
              </w:rPr>
              <w:t>Électroménagers (laveuse, sécheuse, réfrigérateur, cuisinière et le lave-vaisselle) Parfois ceux-ci sont inclus entièrement ou partiellement dans un logement, cela te fait faire des économies. Il existe aussi plusieurs magasins où tu peux en acheter des usagés, assures-toi qu’il y a une garantie.</w:t>
            </w:r>
          </w:p>
          <w:p w:rsidR="00573012" w:rsidRDefault="00573012" w:rsidP="00573012">
            <w:pPr>
              <w:jc w:val="both"/>
              <w:rPr>
                <w:sz w:val="24"/>
                <w:szCs w:val="24"/>
              </w:rPr>
            </w:pPr>
            <w:r w:rsidRPr="00573012">
              <w:rPr>
                <w:sz w:val="24"/>
                <w:szCs w:val="24"/>
              </w:rPr>
              <w:t>https://www.electrosdelorimier.com/</w:t>
            </w:r>
          </w:p>
          <w:p w:rsidR="00573012" w:rsidRDefault="00573012" w:rsidP="00573012">
            <w:pPr>
              <w:jc w:val="both"/>
              <w:rPr>
                <w:sz w:val="24"/>
                <w:szCs w:val="24"/>
              </w:rPr>
            </w:pPr>
          </w:p>
        </w:tc>
        <w:tc>
          <w:tcPr>
            <w:tcW w:w="1297" w:type="dxa"/>
          </w:tcPr>
          <w:p w:rsidR="00573012" w:rsidRDefault="00573012" w:rsidP="00C72EBF">
            <w:pPr>
              <w:jc w:val="both"/>
              <w:rPr>
                <w:sz w:val="24"/>
                <w:szCs w:val="24"/>
              </w:rPr>
            </w:pPr>
          </w:p>
        </w:tc>
      </w:tr>
      <w:tr w:rsidR="006B043F" w:rsidTr="006B043F">
        <w:trPr>
          <w:trHeight w:val="1587"/>
        </w:trPr>
        <w:tc>
          <w:tcPr>
            <w:tcW w:w="3098" w:type="dxa"/>
          </w:tcPr>
          <w:p w:rsidR="0053470C" w:rsidRDefault="00B25310" w:rsidP="00C72EBF">
            <w:pPr>
              <w:jc w:val="both"/>
              <w:rPr>
                <w:noProof/>
                <w:sz w:val="24"/>
                <w:szCs w:val="24"/>
                <w:lang w:eastAsia="en-CA"/>
              </w:rPr>
            </w:pPr>
            <w:r>
              <w:rPr>
                <w:noProof/>
                <w:lang w:val="en-CA" w:eastAsia="en-CA"/>
              </w:rPr>
              <w:lastRenderedPageBreak/>
              <w:drawing>
                <wp:inline distT="0" distB="0" distL="0" distR="0" wp14:anchorId="5FEB7584" wp14:editId="2E4501F7">
                  <wp:extent cx="1746751" cy="1104900"/>
                  <wp:effectExtent l="0" t="0" r="6350" b="0"/>
                  <wp:docPr id="38" name="Image 38" descr="Canapé Red Intérieur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pé Red Intérieur - Images vectorielles gratuites sur Pixabay"/>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59774" cy="1113137"/>
                          </a:xfrm>
                          <a:prstGeom prst="rect">
                            <a:avLst/>
                          </a:prstGeom>
                          <a:noFill/>
                          <a:ln>
                            <a:noFill/>
                          </a:ln>
                        </pic:spPr>
                      </pic:pic>
                    </a:graphicData>
                  </a:graphic>
                </wp:inline>
              </w:drawing>
            </w:r>
          </w:p>
          <w:p w:rsidR="00B25310" w:rsidRDefault="00BD5E4F" w:rsidP="00C72EBF">
            <w:pPr>
              <w:jc w:val="both"/>
              <w:rPr>
                <w:noProof/>
                <w:sz w:val="24"/>
                <w:szCs w:val="24"/>
                <w:lang w:eastAsia="en-CA"/>
              </w:rPr>
            </w:pPr>
            <w:r>
              <w:rPr>
                <w:noProof/>
                <w:lang w:val="en-CA" w:eastAsia="en-CA"/>
              </w:rPr>
              <w:drawing>
                <wp:inline distT="0" distB="0" distL="0" distR="0" wp14:anchorId="11DFDB3A" wp14:editId="642B8474">
                  <wp:extent cx="939800" cy="936548"/>
                  <wp:effectExtent l="0" t="0" r="0" b="0"/>
                  <wp:docPr id="39" name="Image 39" descr="Chaise Images - Téléchargez des images gratuites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ise Images - Téléchargez des images gratuites - Pixaba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rot="10800000" flipV="1">
                            <a:off x="0" y="0"/>
                            <a:ext cx="974237" cy="970865"/>
                          </a:xfrm>
                          <a:prstGeom prst="rect">
                            <a:avLst/>
                          </a:prstGeom>
                          <a:noFill/>
                          <a:ln>
                            <a:noFill/>
                          </a:ln>
                        </pic:spPr>
                      </pic:pic>
                    </a:graphicData>
                  </a:graphic>
                </wp:inline>
              </w:drawing>
            </w:r>
          </w:p>
          <w:p w:rsidR="00BD5E4F" w:rsidRPr="006B043F" w:rsidRDefault="00BD5E4F" w:rsidP="00C72EBF">
            <w:pPr>
              <w:jc w:val="both"/>
              <w:rPr>
                <w:noProof/>
                <w:sz w:val="24"/>
                <w:szCs w:val="24"/>
                <w:lang w:eastAsia="en-CA"/>
              </w:rPr>
            </w:pPr>
            <w:r>
              <w:rPr>
                <w:noProof/>
                <w:sz w:val="24"/>
                <w:szCs w:val="24"/>
                <w:lang w:eastAsia="en-CA"/>
              </w:rPr>
              <w:t xml:space="preserve">                  </w:t>
            </w:r>
            <w:r>
              <w:rPr>
                <w:noProof/>
                <w:lang w:val="en-CA" w:eastAsia="en-CA"/>
              </w:rPr>
              <w:drawing>
                <wp:inline distT="0" distB="0" distL="0" distR="0" wp14:anchorId="7A17759D" wp14:editId="7107F9D9">
                  <wp:extent cx="1143000" cy="1143000"/>
                  <wp:effectExtent l="0" t="0" r="0" b="0"/>
                  <wp:docPr id="40" name="Image 40" descr="Lit Oreillers Chambre À Coucher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t Oreillers Chambre À Coucher - Images vectorielles gratuites sur Pixabay"/>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6395" w:type="dxa"/>
          </w:tcPr>
          <w:p w:rsidR="0053470C" w:rsidRDefault="009E400C" w:rsidP="00C72EBF">
            <w:pPr>
              <w:jc w:val="both"/>
              <w:rPr>
                <w:sz w:val="24"/>
                <w:szCs w:val="24"/>
              </w:rPr>
            </w:pPr>
            <w:r>
              <w:rPr>
                <w:sz w:val="24"/>
                <w:szCs w:val="24"/>
              </w:rPr>
              <w:t>Meubles (divan, sofa, table de cuisine, chaises, meuble télé, mobilier de chambre, luminaires, matelas, etc.) Si tu achètes des items usagés, tu dois faire attention aux punaises de lit. Parfois, il est préférable d’acheter un matelas neuf, à moins que tes parents te donnent celui que tu as déjà.</w:t>
            </w:r>
          </w:p>
          <w:p w:rsidR="002359DC" w:rsidRDefault="00A2402B" w:rsidP="00C72EBF">
            <w:pPr>
              <w:jc w:val="both"/>
              <w:rPr>
                <w:sz w:val="24"/>
                <w:szCs w:val="24"/>
              </w:rPr>
            </w:pPr>
            <w:hyperlink r:id="rId43" w:history="1">
              <w:r w:rsidR="002359DC" w:rsidRPr="0039758F">
                <w:rPr>
                  <w:rStyle w:val="Lienhypertexte"/>
                  <w:sz w:val="24"/>
                  <w:szCs w:val="24"/>
                </w:rPr>
                <w:t>https://entraide-montreal.com</w:t>
              </w:r>
            </w:hyperlink>
          </w:p>
          <w:p w:rsidR="002359DC" w:rsidRDefault="00A2402B" w:rsidP="00C72EBF">
            <w:pPr>
              <w:jc w:val="both"/>
              <w:rPr>
                <w:sz w:val="24"/>
                <w:szCs w:val="24"/>
              </w:rPr>
            </w:pPr>
            <w:hyperlink r:id="rId44" w:history="1">
              <w:r w:rsidR="002359DC" w:rsidRPr="0039758F">
                <w:rPr>
                  <w:rStyle w:val="Lienhypertexte"/>
                  <w:sz w:val="24"/>
                  <w:szCs w:val="24"/>
                </w:rPr>
                <w:t>http://arte-montreal.com/</w:t>
              </w:r>
            </w:hyperlink>
          </w:p>
          <w:p w:rsidR="002359DC" w:rsidRDefault="00A2402B" w:rsidP="00C72EBF">
            <w:pPr>
              <w:jc w:val="both"/>
              <w:rPr>
                <w:sz w:val="24"/>
                <w:szCs w:val="24"/>
              </w:rPr>
            </w:pPr>
            <w:hyperlink r:id="rId45" w:history="1">
              <w:r w:rsidR="002359DC" w:rsidRPr="0039758F">
                <w:rPr>
                  <w:rStyle w:val="Lienhypertexte"/>
                  <w:sz w:val="24"/>
                  <w:szCs w:val="24"/>
                </w:rPr>
                <w:t>https://www.kijiji.ca</w:t>
              </w:r>
            </w:hyperlink>
          </w:p>
          <w:p w:rsidR="00610BFC" w:rsidRDefault="00A2402B" w:rsidP="00C72EBF">
            <w:pPr>
              <w:jc w:val="both"/>
              <w:rPr>
                <w:sz w:val="24"/>
                <w:szCs w:val="24"/>
              </w:rPr>
            </w:pPr>
            <w:hyperlink r:id="rId46" w:history="1">
              <w:r w:rsidR="00610BFC" w:rsidRPr="0039758F">
                <w:rPr>
                  <w:rStyle w:val="Lienhypertexte"/>
                  <w:sz w:val="24"/>
                  <w:szCs w:val="24"/>
                </w:rPr>
                <w:t>https://www.lespac.com</w:t>
              </w:r>
            </w:hyperlink>
          </w:p>
          <w:p w:rsidR="002359DC" w:rsidRDefault="00A2402B" w:rsidP="00C72EBF">
            <w:pPr>
              <w:jc w:val="both"/>
              <w:rPr>
                <w:sz w:val="24"/>
                <w:szCs w:val="24"/>
              </w:rPr>
            </w:pPr>
            <w:hyperlink r:id="rId47" w:history="1">
              <w:r w:rsidR="002359DC" w:rsidRPr="0039758F">
                <w:rPr>
                  <w:rStyle w:val="Lienhypertexte"/>
                  <w:sz w:val="24"/>
                  <w:szCs w:val="24"/>
                </w:rPr>
                <w:t>https://www.ikea.com/ca/fr/</w:t>
              </w:r>
            </w:hyperlink>
          </w:p>
          <w:p w:rsidR="002359DC" w:rsidRDefault="00A2402B" w:rsidP="00C72EBF">
            <w:pPr>
              <w:jc w:val="both"/>
              <w:rPr>
                <w:sz w:val="24"/>
                <w:szCs w:val="24"/>
              </w:rPr>
            </w:pPr>
            <w:hyperlink r:id="rId48" w:history="1">
              <w:r w:rsidR="005113F1" w:rsidRPr="0039758F">
                <w:rPr>
                  <w:rStyle w:val="Lienhypertexte"/>
                  <w:sz w:val="24"/>
                  <w:szCs w:val="24"/>
                </w:rPr>
                <w:t>https://www.villagedesvaleurs.ca/</w:t>
              </w:r>
            </w:hyperlink>
          </w:p>
          <w:p w:rsidR="002359DC" w:rsidRDefault="00A2402B" w:rsidP="00C72EBF">
            <w:pPr>
              <w:jc w:val="both"/>
              <w:rPr>
                <w:sz w:val="24"/>
                <w:szCs w:val="24"/>
              </w:rPr>
            </w:pPr>
            <w:hyperlink r:id="rId49" w:history="1">
              <w:r w:rsidR="00610BFC" w:rsidRPr="0039758F">
                <w:rPr>
                  <w:rStyle w:val="Lienhypertexte"/>
                  <w:sz w:val="24"/>
                  <w:szCs w:val="24"/>
                </w:rPr>
                <w:t>https://www.economax.com/fr</w:t>
              </w:r>
            </w:hyperlink>
          </w:p>
          <w:p w:rsidR="00610BFC" w:rsidRDefault="00A2402B" w:rsidP="00C72EBF">
            <w:pPr>
              <w:jc w:val="both"/>
              <w:rPr>
                <w:sz w:val="24"/>
                <w:szCs w:val="24"/>
              </w:rPr>
            </w:pPr>
            <w:hyperlink r:id="rId50" w:history="1">
              <w:r w:rsidR="00610BFC" w:rsidRPr="0039758F">
                <w:rPr>
                  <w:rStyle w:val="Lienhypertexte"/>
                  <w:sz w:val="24"/>
                  <w:szCs w:val="24"/>
                </w:rPr>
                <w:t>https://www.structube.com/fr</w:t>
              </w:r>
            </w:hyperlink>
          </w:p>
          <w:p w:rsidR="00610BFC" w:rsidRDefault="00A2402B" w:rsidP="00C72EBF">
            <w:pPr>
              <w:jc w:val="both"/>
              <w:rPr>
                <w:sz w:val="24"/>
                <w:szCs w:val="24"/>
              </w:rPr>
            </w:pPr>
            <w:hyperlink r:id="rId51" w:history="1">
              <w:r w:rsidR="00610BFC" w:rsidRPr="0039758F">
                <w:rPr>
                  <w:rStyle w:val="Lienhypertexte"/>
                  <w:sz w:val="24"/>
                  <w:szCs w:val="24"/>
                </w:rPr>
                <w:t>https://www.meublesrd.com/fr/</w:t>
              </w:r>
            </w:hyperlink>
          </w:p>
          <w:p w:rsidR="00610BFC" w:rsidRDefault="00A2402B" w:rsidP="00C72EBF">
            <w:pPr>
              <w:jc w:val="both"/>
              <w:rPr>
                <w:sz w:val="24"/>
                <w:szCs w:val="24"/>
              </w:rPr>
            </w:pPr>
            <w:hyperlink r:id="rId52" w:history="1">
              <w:r w:rsidR="00610BFC" w:rsidRPr="0039758F">
                <w:rPr>
                  <w:rStyle w:val="Lienhypertexte"/>
                  <w:sz w:val="24"/>
                  <w:szCs w:val="24"/>
                </w:rPr>
                <w:t>https://ecodepotmontreal.com</w:t>
              </w:r>
            </w:hyperlink>
          </w:p>
          <w:p w:rsidR="00610BFC" w:rsidRDefault="00A2402B" w:rsidP="00C72EBF">
            <w:pPr>
              <w:jc w:val="both"/>
              <w:rPr>
                <w:sz w:val="24"/>
                <w:szCs w:val="24"/>
              </w:rPr>
            </w:pPr>
            <w:hyperlink r:id="rId53" w:history="1">
              <w:r w:rsidR="00EC1718" w:rsidRPr="0039758F">
                <w:rPr>
                  <w:rStyle w:val="Lienhypertexte"/>
                  <w:sz w:val="24"/>
                  <w:szCs w:val="24"/>
                </w:rPr>
                <w:t>https://www.economax.com/fr</w:t>
              </w:r>
            </w:hyperlink>
          </w:p>
          <w:p w:rsidR="00EC1718" w:rsidRDefault="00EC1718" w:rsidP="00C72EBF">
            <w:pPr>
              <w:jc w:val="both"/>
              <w:rPr>
                <w:sz w:val="24"/>
                <w:szCs w:val="24"/>
              </w:rPr>
            </w:pPr>
          </w:p>
        </w:tc>
        <w:tc>
          <w:tcPr>
            <w:tcW w:w="1297" w:type="dxa"/>
          </w:tcPr>
          <w:p w:rsidR="0053470C" w:rsidRDefault="0053470C" w:rsidP="00C72EBF">
            <w:pPr>
              <w:jc w:val="both"/>
              <w:rPr>
                <w:sz w:val="24"/>
                <w:szCs w:val="24"/>
              </w:rPr>
            </w:pPr>
          </w:p>
        </w:tc>
      </w:tr>
      <w:tr w:rsidR="009E400C" w:rsidTr="006B043F">
        <w:trPr>
          <w:trHeight w:val="1587"/>
        </w:trPr>
        <w:tc>
          <w:tcPr>
            <w:tcW w:w="3098" w:type="dxa"/>
          </w:tcPr>
          <w:p w:rsidR="009E400C" w:rsidRDefault="00BD5E4F" w:rsidP="00C72EBF">
            <w:pPr>
              <w:jc w:val="both"/>
              <w:rPr>
                <w:noProof/>
                <w:lang w:val="en-CA" w:eastAsia="en-CA"/>
              </w:rPr>
            </w:pPr>
            <w:r>
              <w:rPr>
                <w:noProof/>
                <w:lang w:val="en-CA" w:eastAsia="en-CA"/>
              </w:rPr>
              <w:drawing>
                <wp:inline distT="0" distB="0" distL="0" distR="0" wp14:anchorId="1F7842C5" wp14:editId="5E89A689">
                  <wp:extent cx="953655" cy="635000"/>
                  <wp:effectExtent l="0" t="0" r="0" b="0"/>
                  <wp:docPr id="41" name="Image 41" descr="C:\Users\ui06\AppData\Local\Microsoft\Windows\INetCache\Content.MSO\CD76F9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i06\AppData\Local\Microsoft\Windows\INetCache\Content.MSO\CD76F9E9.tmp"/>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95209" cy="662669"/>
                          </a:xfrm>
                          <a:prstGeom prst="rect">
                            <a:avLst/>
                          </a:prstGeom>
                          <a:noFill/>
                          <a:ln>
                            <a:noFill/>
                          </a:ln>
                        </pic:spPr>
                      </pic:pic>
                    </a:graphicData>
                  </a:graphic>
                </wp:inline>
              </w:drawing>
            </w:r>
            <w:r>
              <w:rPr>
                <w:noProof/>
                <w:sz w:val="24"/>
                <w:szCs w:val="24"/>
                <w:lang w:eastAsia="en-CA"/>
              </w:rPr>
              <w:t xml:space="preserve"> </w:t>
            </w:r>
          </w:p>
          <w:p w:rsidR="00BD5E4F" w:rsidRPr="006B043F" w:rsidRDefault="00BD5E4F" w:rsidP="00C72EBF">
            <w:pPr>
              <w:jc w:val="both"/>
              <w:rPr>
                <w:noProof/>
                <w:sz w:val="24"/>
                <w:szCs w:val="24"/>
                <w:lang w:eastAsia="en-CA"/>
              </w:rPr>
            </w:pPr>
            <w:r>
              <w:rPr>
                <w:noProof/>
                <w:lang w:val="en-CA" w:eastAsia="en-CA"/>
              </w:rPr>
              <w:t xml:space="preserve">                             </w:t>
            </w:r>
            <w:r>
              <w:rPr>
                <w:noProof/>
                <w:lang w:val="en-CA" w:eastAsia="en-CA"/>
              </w:rPr>
              <w:drawing>
                <wp:inline distT="0" distB="0" distL="0" distR="0" wp14:anchorId="08C31677" wp14:editId="3F4196BE">
                  <wp:extent cx="893445" cy="594909"/>
                  <wp:effectExtent l="0" t="0" r="1905" b="0"/>
                  <wp:docPr id="42" name="Image 42" descr="C:\Users\ui06\AppData\Local\Microsoft\Windows\INetCache\Content.MSO\7D4B60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i06\AppData\Local\Microsoft\Windows\INetCache\Content.MSO\7D4B609B.tmp"/>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28023" cy="617933"/>
                          </a:xfrm>
                          <a:prstGeom prst="rect">
                            <a:avLst/>
                          </a:prstGeom>
                          <a:noFill/>
                          <a:ln>
                            <a:noFill/>
                          </a:ln>
                        </pic:spPr>
                      </pic:pic>
                    </a:graphicData>
                  </a:graphic>
                </wp:inline>
              </w:drawing>
            </w:r>
          </w:p>
        </w:tc>
        <w:tc>
          <w:tcPr>
            <w:tcW w:w="6395" w:type="dxa"/>
          </w:tcPr>
          <w:p w:rsidR="009E400C" w:rsidRDefault="009E400C" w:rsidP="00C72EBF">
            <w:pPr>
              <w:jc w:val="both"/>
              <w:rPr>
                <w:sz w:val="24"/>
                <w:szCs w:val="24"/>
              </w:rPr>
            </w:pPr>
            <w:r>
              <w:rPr>
                <w:sz w:val="24"/>
                <w:szCs w:val="24"/>
              </w:rPr>
              <w:t>Literie (serviettes</w:t>
            </w:r>
            <w:r w:rsidR="00C01555">
              <w:rPr>
                <w:sz w:val="24"/>
                <w:szCs w:val="24"/>
              </w:rPr>
              <w:t xml:space="preserve"> de bain</w:t>
            </w:r>
            <w:r>
              <w:rPr>
                <w:sz w:val="24"/>
                <w:szCs w:val="24"/>
              </w:rPr>
              <w:t>, draps, linges à vaisselle, etc.)</w:t>
            </w:r>
          </w:p>
        </w:tc>
        <w:tc>
          <w:tcPr>
            <w:tcW w:w="1297" w:type="dxa"/>
          </w:tcPr>
          <w:p w:rsidR="009E400C" w:rsidRDefault="009E400C" w:rsidP="00C72EBF">
            <w:pPr>
              <w:jc w:val="both"/>
              <w:rPr>
                <w:sz w:val="24"/>
                <w:szCs w:val="24"/>
              </w:rPr>
            </w:pPr>
          </w:p>
        </w:tc>
      </w:tr>
      <w:tr w:rsidR="009E400C" w:rsidTr="006B043F">
        <w:trPr>
          <w:trHeight w:val="1587"/>
        </w:trPr>
        <w:tc>
          <w:tcPr>
            <w:tcW w:w="3098" w:type="dxa"/>
          </w:tcPr>
          <w:p w:rsidR="009E400C" w:rsidRPr="006B043F" w:rsidRDefault="00BD5E4F" w:rsidP="00C72EBF">
            <w:pPr>
              <w:jc w:val="both"/>
              <w:rPr>
                <w:noProof/>
                <w:sz w:val="24"/>
                <w:szCs w:val="24"/>
                <w:lang w:eastAsia="en-CA"/>
              </w:rPr>
            </w:pPr>
            <w:r>
              <w:rPr>
                <w:noProof/>
                <w:lang w:val="en-CA" w:eastAsia="en-CA"/>
              </w:rPr>
              <w:drawing>
                <wp:inline distT="0" distB="0" distL="0" distR="0" wp14:anchorId="2CF5043F" wp14:editId="568FA478">
                  <wp:extent cx="857250" cy="572225"/>
                  <wp:effectExtent l="0" t="0" r="0" b="0"/>
                  <wp:docPr id="45" name="Image 45" descr="Images Gratuites : table, fourchette, coutellerie, planche, restaurant,  rustique, repas, aliments, produire, assiette, confortable, vaisselle,  Matériel, couteau, pittoresque, couverture, la gastronomie, auberge, salle  à manger, Table gedeckter, chamb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Gratuites : table, fourchette, coutellerie, planche, restaurant,  rustique, repas, aliments, produire, assiette, confortable, vaisselle,  Matériel, couteau, pittoresque, couverture, la gastronomie, auberge, salle  à manger, Table gedeckter, chambre ..."/>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flipH="1">
                            <a:off x="0" y="0"/>
                            <a:ext cx="889245" cy="593582"/>
                          </a:xfrm>
                          <a:prstGeom prst="rect">
                            <a:avLst/>
                          </a:prstGeom>
                          <a:noFill/>
                          <a:ln>
                            <a:noFill/>
                          </a:ln>
                        </pic:spPr>
                      </pic:pic>
                    </a:graphicData>
                  </a:graphic>
                </wp:inline>
              </w:drawing>
            </w:r>
            <w:r>
              <w:rPr>
                <w:noProof/>
                <w:sz w:val="24"/>
                <w:szCs w:val="24"/>
                <w:lang w:eastAsia="en-CA"/>
              </w:rPr>
              <w:t xml:space="preserve">  </w:t>
            </w:r>
            <w:r>
              <w:rPr>
                <w:noProof/>
                <w:lang w:val="en-CA" w:eastAsia="en-CA"/>
              </w:rPr>
              <w:drawing>
                <wp:inline distT="0" distB="0" distL="0" distR="0" wp14:anchorId="5A33C144" wp14:editId="54C91AFB">
                  <wp:extent cx="892963" cy="1224723"/>
                  <wp:effectExtent l="0" t="0" r="2540" b="0"/>
                  <wp:docPr id="44" name="Image 44" descr="C:\Users\ui06\AppData\Local\Microsoft\Windows\INetCache\Content.MSO\BDC5C0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i06\AppData\Local\Microsoft\Windows\INetCache\Content.MSO\BDC5C01A.tmp"/>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37136" cy="1285307"/>
                          </a:xfrm>
                          <a:prstGeom prst="rect">
                            <a:avLst/>
                          </a:prstGeom>
                          <a:noFill/>
                          <a:ln>
                            <a:noFill/>
                          </a:ln>
                        </pic:spPr>
                      </pic:pic>
                    </a:graphicData>
                  </a:graphic>
                </wp:inline>
              </w:drawing>
            </w:r>
          </w:p>
        </w:tc>
        <w:tc>
          <w:tcPr>
            <w:tcW w:w="6395" w:type="dxa"/>
          </w:tcPr>
          <w:p w:rsidR="009E400C" w:rsidRDefault="009E400C" w:rsidP="009E400C">
            <w:pPr>
              <w:jc w:val="both"/>
              <w:rPr>
                <w:sz w:val="24"/>
                <w:szCs w:val="24"/>
              </w:rPr>
            </w:pPr>
            <w:r>
              <w:rPr>
                <w:sz w:val="24"/>
                <w:szCs w:val="24"/>
              </w:rPr>
              <w:t xml:space="preserve">Vaisselle (batterie de cuisine (souvent en vente chez Canadian Tire), ustensiles, assiettes, verres, tasses, bol, etc.) Peut-être que tes parents t’en fourniront. Si ce n’est pas le cas, tu peux toujours acheter le tout dans des magasins à rabais (Renaissance, </w:t>
            </w:r>
          </w:p>
        </w:tc>
        <w:tc>
          <w:tcPr>
            <w:tcW w:w="1297" w:type="dxa"/>
          </w:tcPr>
          <w:p w:rsidR="009E400C" w:rsidRDefault="009E400C" w:rsidP="00C72EBF">
            <w:pPr>
              <w:jc w:val="both"/>
              <w:rPr>
                <w:sz w:val="24"/>
                <w:szCs w:val="24"/>
              </w:rPr>
            </w:pPr>
          </w:p>
        </w:tc>
      </w:tr>
      <w:tr w:rsidR="006B043F" w:rsidTr="006B043F">
        <w:trPr>
          <w:trHeight w:val="1587"/>
        </w:trPr>
        <w:tc>
          <w:tcPr>
            <w:tcW w:w="3098" w:type="dxa"/>
          </w:tcPr>
          <w:p w:rsidR="0053470C" w:rsidRDefault="009E400C" w:rsidP="00C72EBF">
            <w:pPr>
              <w:jc w:val="both"/>
              <w:rPr>
                <w:sz w:val="24"/>
                <w:szCs w:val="24"/>
              </w:rPr>
            </w:pPr>
            <w:r w:rsidRPr="00F44991">
              <w:rPr>
                <w:noProof/>
                <w:sz w:val="24"/>
                <w:szCs w:val="24"/>
                <w:lang w:val="en-CA" w:eastAsia="en-CA"/>
              </w:rPr>
              <w:drawing>
                <wp:inline distT="0" distB="0" distL="0" distR="0" wp14:anchorId="4ED80FEC" wp14:editId="51E7B6B6">
                  <wp:extent cx="1371600" cy="862554"/>
                  <wp:effectExtent l="0" t="0" r="0" b="0"/>
                  <wp:docPr id="28" name="Image 28" descr="C:\Users\ui06\Pictures\je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i06\Pictures\jean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6392" cy="890722"/>
                          </a:xfrm>
                          <a:prstGeom prst="rect">
                            <a:avLst/>
                          </a:prstGeom>
                          <a:noFill/>
                          <a:ln>
                            <a:noFill/>
                          </a:ln>
                        </pic:spPr>
                      </pic:pic>
                    </a:graphicData>
                  </a:graphic>
                </wp:inline>
              </w:drawing>
            </w:r>
          </w:p>
        </w:tc>
        <w:tc>
          <w:tcPr>
            <w:tcW w:w="6395" w:type="dxa"/>
          </w:tcPr>
          <w:p w:rsidR="0053470C" w:rsidRDefault="009E400C" w:rsidP="00C72EBF">
            <w:pPr>
              <w:jc w:val="both"/>
              <w:rPr>
                <w:sz w:val="24"/>
                <w:szCs w:val="24"/>
              </w:rPr>
            </w:pPr>
            <w:r>
              <w:rPr>
                <w:sz w:val="24"/>
                <w:szCs w:val="24"/>
              </w:rPr>
              <w:t>Vêtements</w:t>
            </w:r>
            <w:r w:rsidR="00C01555">
              <w:rPr>
                <w:sz w:val="24"/>
                <w:szCs w:val="24"/>
              </w:rPr>
              <w:t xml:space="preserve"> (pantalon, chandail, souliers, bottes, manteau, etc.)</w:t>
            </w:r>
          </w:p>
        </w:tc>
        <w:tc>
          <w:tcPr>
            <w:tcW w:w="1297" w:type="dxa"/>
          </w:tcPr>
          <w:p w:rsidR="0053470C" w:rsidRDefault="0053470C" w:rsidP="00C72EBF">
            <w:pPr>
              <w:jc w:val="both"/>
              <w:rPr>
                <w:sz w:val="24"/>
                <w:szCs w:val="24"/>
              </w:rPr>
            </w:pPr>
          </w:p>
        </w:tc>
      </w:tr>
      <w:tr w:rsidR="006B043F" w:rsidTr="006B043F">
        <w:trPr>
          <w:trHeight w:val="1587"/>
        </w:trPr>
        <w:tc>
          <w:tcPr>
            <w:tcW w:w="3098" w:type="dxa"/>
          </w:tcPr>
          <w:p w:rsidR="0053470C" w:rsidRPr="006B043F" w:rsidRDefault="0053470C" w:rsidP="00C72EBF">
            <w:pPr>
              <w:jc w:val="both"/>
              <w:rPr>
                <w:noProof/>
                <w:sz w:val="24"/>
                <w:szCs w:val="24"/>
                <w:lang w:eastAsia="en-CA"/>
              </w:rPr>
            </w:pPr>
            <w:r w:rsidRPr="001D71D9">
              <w:rPr>
                <w:noProof/>
                <w:sz w:val="24"/>
                <w:szCs w:val="24"/>
                <w:lang w:val="en-CA" w:eastAsia="en-CA"/>
              </w:rPr>
              <w:drawing>
                <wp:inline distT="0" distB="0" distL="0" distR="0" wp14:anchorId="7F97F315" wp14:editId="035564BE">
                  <wp:extent cx="1701800" cy="1062626"/>
                  <wp:effectExtent l="0" t="0" r="0" b="4445"/>
                  <wp:docPr id="29" name="Image 29" descr="C:\Users\ui06\Pictures\ani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i06\Pictures\anima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5030" cy="1083375"/>
                          </a:xfrm>
                          <a:prstGeom prst="rect">
                            <a:avLst/>
                          </a:prstGeom>
                          <a:noFill/>
                          <a:ln>
                            <a:noFill/>
                          </a:ln>
                        </pic:spPr>
                      </pic:pic>
                    </a:graphicData>
                  </a:graphic>
                </wp:inline>
              </w:drawing>
            </w:r>
          </w:p>
        </w:tc>
        <w:tc>
          <w:tcPr>
            <w:tcW w:w="6395" w:type="dxa"/>
          </w:tcPr>
          <w:p w:rsidR="0053470C" w:rsidRDefault="0053470C" w:rsidP="00C72EBF">
            <w:pPr>
              <w:jc w:val="both"/>
              <w:rPr>
                <w:sz w:val="24"/>
                <w:szCs w:val="24"/>
              </w:rPr>
            </w:pPr>
            <w:r>
              <w:rPr>
                <w:sz w:val="24"/>
                <w:szCs w:val="24"/>
              </w:rPr>
              <w:t xml:space="preserve">Animal de compagnie (nourriture, litière, jouets, vétérinaire, </w:t>
            </w:r>
            <w:r w:rsidR="00C01555">
              <w:rPr>
                <w:sz w:val="24"/>
                <w:szCs w:val="24"/>
              </w:rPr>
              <w:t xml:space="preserve">médicaments, </w:t>
            </w:r>
            <w:r>
              <w:rPr>
                <w:sz w:val="24"/>
                <w:szCs w:val="24"/>
              </w:rPr>
              <w:t>etc.)</w:t>
            </w:r>
          </w:p>
        </w:tc>
        <w:tc>
          <w:tcPr>
            <w:tcW w:w="1297" w:type="dxa"/>
          </w:tcPr>
          <w:p w:rsidR="0053470C" w:rsidRDefault="0053470C" w:rsidP="00C72EBF">
            <w:pPr>
              <w:jc w:val="both"/>
              <w:rPr>
                <w:sz w:val="24"/>
                <w:szCs w:val="24"/>
              </w:rPr>
            </w:pPr>
          </w:p>
        </w:tc>
      </w:tr>
      <w:tr w:rsidR="006B043F" w:rsidTr="006B043F">
        <w:trPr>
          <w:trHeight w:val="1587"/>
        </w:trPr>
        <w:tc>
          <w:tcPr>
            <w:tcW w:w="3098" w:type="dxa"/>
          </w:tcPr>
          <w:p w:rsidR="0053470C" w:rsidRPr="0053470C" w:rsidRDefault="0053470C" w:rsidP="00C72EBF">
            <w:pPr>
              <w:jc w:val="both"/>
              <w:rPr>
                <w:noProof/>
                <w:sz w:val="24"/>
                <w:szCs w:val="24"/>
                <w:lang w:eastAsia="en-CA"/>
              </w:rPr>
            </w:pPr>
            <w:r w:rsidRPr="001D71D9">
              <w:rPr>
                <w:noProof/>
                <w:sz w:val="24"/>
                <w:szCs w:val="24"/>
                <w:lang w:val="en-CA" w:eastAsia="en-CA"/>
              </w:rPr>
              <w:lastRenderedPageBreak/>
              <w:drawing>
                <wp:inline distT="0" distB="0" distL="0" distR="0" wp14:anchorId="655825FE" wp14:editId="01B669CD">
                  <wp:extent cx="1574800" cy="1193800"/>
                  <wp:effectExtent l="0" t="0" r="6350" b="6350"/>
                  <wp:docPr id="30" name="Image 30" descr="C:\Users\ui06\Pictures\savon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i06\Pictures\savons.jf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4800" cy="1193800"/>
                          </a:xfrm>
                          <a:prstGeom prst="rect">
                            <a:avLst/>
                          </a:prstGeom>
                          <a:noFill/>
                          <a:ln>
                            <a:noFill/>
                          </a:ln>
                        </pic:spPr>
                      </pic:pic>
                    </a:graphicData>
                  </a:graphic>
                </wp:inline>
              </w:drawing>
            </w:r>
          </w:p>
        </w:tc>
        <w:tc>
          <w:tcPr>
            <w:tcW w:w="6395" w:type="dxa"/>
          </w:tcPr>
          <w:p w:rsidR="0053470C" w:rsidRDefault="0053470C" w:rsidP="00C72EBF">
            <w:pPr>
              <w:jc w:val="both"/>
              <w:rPr>
                <w:sz w:val="24"/>
                <w:szCs w:val="24"/>
              </w:rPr>
            </w:pPr>
            <w:r>
              <w:rPr>
                <w:sz w:val="24"/>
                <w:szCs w:val="24"/>
              </w:rPr>
              <w:t>Pharmacie (produits sanitaires, médicament</w:t>
            </w:r>
            <w:r w:rsidR="00C01555">
              <w:rPr>
                <w:sz w:val="24"/>
                <w:szCs w:val="24"/>
              </w:rPr>
              <w:t>s</w:t>
            </w:r>
            <w:r>
              <w:rPr>
                <w:sz w:val="24"/>
                <w:szCs w:val="24"/>
              </w:rPr>
              <w:t>, pâte à dents, déodorant, shampoing, vernis à ongles, onguent, produits nettoyants, etc.)</w:t>
            </w:r>
          </w:p>
        </w:tc>
        <w:tc>
          <w:tcPr>
            <w:tcW w:w="1297" w:type="dxa"/>
          </w:tcPr>
          <w:p w:rsidR="0053470C" w:rsidRDefault="0053470C" w:rsidP="00C72EBF">
            <w:pPr>
              <w:jc w:val="both"/>
              <w:rPr>
                <w:sz w:val="24"/>
                <w:szCs w:val="24"/>
              </w:rPr>
            </w:pPr>
          </w:p>
        </w:tc>
      </w:tr>
      <w:tr w:rsidR="009E400C" w:rsidTr="006B043F">
        <w:trPr>
          <w:trHeight w:val="1587"/>
        </w:trPr>
        <w:tc>
          <w:tcPr>
            <w:tcW w:w="3098" w:type="dxa"/>
          </w:tcPr>
          <w:p w:rsidR="009E400C" w:rsidRPr="0053470C" w:rsidRDefault="009E400C" w:rsidP="009E400C">
            <w:pPr>
              <w:jc w:val="both"/>
              <w:rPr>
                <w:noProof/>
                <w:sz w:val="24"/>
                <w:szCs w:val="24"/>
                <w:lang w:eastAsia="en-CA"/>
              </w:rPr>
            </w:pPr>
            <w:r w:rsidRPr="00D0740D">
              <w:rPr>
                <w:noProof/>
                <w:sz w:val="24"/>
                <w:szCs w:val="24"/>
                <w:lang w:val="en-CA" w:eastAsia="en-CA"/>
              </w:rPr>
              <w:drawing>
                <wp:inline distT="0" distB="0" distL="0" distR="0" wp14:anchorId="0A3A7879" wp14:editId="002C621F">
                  <wp:extent cx="1947545" cy="1296556"/>
                  <wp:effectExtent l="0" t="0" r="0" b="0"/>
                  <wp:docPr id="25" name="Image 25" descr="C:\Users\ui06\Pictures\depanneu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i06\Pictures\depanneur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724" cy="1330628"/>
                          </a:xfrm>
                          <a:prstGeom prst="rect">
                            <a:avLst/>
                          </a:prstGeom>
                          <a:noFill/>
                          <a:ln>
                            <a:noFill/>
                          </a:ln>
                        </pic:spPr>
                      </pic:pic>
                    </a:graphicData>
                  </a:graphic>
                </wp:inline>
              </w:drawing>
            </w:r>
          </w:p>
        </w:tc>
        <w:tc>
          <w:tcPr>
            <w:tcW w:w="6395" w:type="dxa"/>
          </w:tcPr>
          <w:p w:rsidR="009E400C" w:rsidRDefault="009E400C" w:rsidP="009E400C">
            <w:pPr>
              <w:jc w:val="both"/>
              <w:rPr>
                <w:sz w:val="24"/>
                <w:szCs w:val="24"/>
              </w:rPr>
            </w:pPr>
            <w:r>
              <w:rPr>
                <w:sz w:val="24"/>
                <w:szCs w:val="24"/>
              </w:rPr>
              <w:t>Dépanneur</w:t>
            </w:r>
            <w:r w:rsidR="00BD2CB2">
              <w:rPr>
                <w:sz w:val="24"/>
                <w:szCs w:val="24"/>
              </w:rPr>
              <w:t xml:space="preserve"> (chips, liqueur, chocolat, boissons,</w:t>
            </w:r>
            <w:r w:rsidR="00454C61">
              <w:rPr>
                <w:sz w:val="24"/>
                <w:szCs w:val="24"/>
              </w:rPr>
              <w:t xml:space="preserve"> revue, journaux,</w:t>
            </w:r>
            <w:bookmarkStart w:id="0" w:name="_GoBack"/>
            <w:bookmarkEnd w:id="0"/>
            <w:r w:rsidR="00BD2CB2">
              <w:rPr>
                <w:sz w:val="24"/>
                <w:szCs w:val="24"/>
              </w:rPr>
              <w:t xml:space="preserve"> etc.)</w:t>
            </w:r>
          </w:p>
        </w:tc>
        <w:tc>
          <w:tcPr>
            <w:tcW w:w="1297" w:type="dxa"/>
          </w:tcPr>
          <w:p w:rsidR="009E400C" w:rsidRDefault="009E400C" w:rsidP="009E400C">
            <w:pPr>
              <w:jc w:val="both"/>
              <w:rPr>
                <w:sz w:val="24"/>
                <w:szCs w:val="24"/>
              </w:rPr>
            </w:pPr>
          </w:p>
        </w:tc>
      </w:tr>
      <w:tr w:rsidR="009E400C" w:rsidTr="006B043F">
        <w:trPr>
          <w:trHeight w:val="1587"/>
        </w:trPr>
        <w:tc>
          <w:tcPr>
            <w:tcW w:w="3098" w:type="dxa"/>
          </w:tcPr>
          <w:p w:rsidR="009E400C" w:rsidRPr="0053470C" w:rsidRDefault="009E400C" w:rsidP="009E400C">
            <w:pPr>
              <w:jc w:val="both"/>
              <w:rPr>
                <w:noProof/>
                <w:sz w:val="24"/>
                <w:szCs w:val="24"/>
                <w:lang w:eastAsia="en-CA"/>
              </w:rPr>
            </w:pPr>
            <w:r w:rsidRPr="00E61CAA">
              <w:rPr>
                <w:noProof/>
                <w:sz w:val="24"/>
                <w:szCs w:val="24"/>
                <w:lang w:val="en-CA" w:eastAsia="en-CA"/>
              </w:rPr>
              <w:drawing>
                <wp:inline distT="0" distB="0" distL="0" distR="0" wp14:anchorId="41BD0086" wp14:editId="0AC9F68B">
                  <wp:extent cx="893445" cy="1016000"/>
                  <wp:effectExtent l="0" t="0" r="1905" b="0"/>
                  <wp:docPr id="31" name="Image 31" descr="C:\Users\ui06\Pictures\ciné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i06\Pictures\ciném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2073" cy="1105414"/>
                          </a:xfrm>
                          <a:prstGeom prst="rect">
                            <a:avLst/>
                          </a:prstGeom>
                          <a:noFill/>
                          <a:ln>
                            <a:noFill/>
                          </a:ln>
                        </pic:spPr>
                      </pic:pic>
                    </a:graphicData>
                  </a:graphic>
                </wp:inline>
              </w:drawing>
            </w:r>
            <w:r w:rsidRPr="00E61CAA">
              <w:rPr>
                <w:noProof/>
                <w:sz w:val="24"/>
                <w:szCs w:val="24"/>
                <w:lang w:val="en-CA" w:eastAsia="en-CA"/>
              </w:rPr>
              <w:drawing>
                <wp:inline distT="0" distB="0" distL="0" distR="0" wp14:anchorId="0103D68A" wp14:editId="0B4A2DC6">
                  <wp:extent cx="930888" cy="1186180"/>
                  <wp:effectExtent l="0" t="0" r="3175" b="0"/>
                  <wp:docPr id="32" name="Image 32" descr="C:\Users\ui06\Pictures\fille 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i06\Pictures\fille sport.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4413" cy="1228899"/>
                          </a:xfrm>
                          <a:prstGeom prst="rect">
                            <a:avLst/>
                          </a:prstGeom>
                          <a:noFill/>
                          <a:ln>
                            <a:noFill/>
                          </a:ln>
                        </pic:spPr>
                      </pic:pic>
                    </a:graphicData>
                  </a:graphic>
                </wp:inline>
              </w:drawing>
            </w:r>
          </w:p>
        </w:tc>
        <w:tc>
          <w:tcPr>
            <w:tcW w:w="6395" w:type="dxa"/>
          </w:tcPr>
          <w:p w:rsidR="009E400C" w:rsidRDefault="009E400C" w:rsidP="009E400C">
            <w:pPr>
              <w:jc w:val="both"/>
              <w:rPr>
                <w:sz w:val="24"/>
                <w:szCs w:val="24"/>
              </w:rPr>
            </w:pPr>
            <w:r>
              <w:rPr>
                <w:sz w:val="24"/>
                <w:szCs w:val="24"/>
              </w:rPr>
              <w:t>Cinéma, spectacles</w:t>
            </w:r>
            <w:r w:rsidR="00C01555">
              <w:rPr>
                <w:sz w:val="24"/>
                <w:szCs w:val="24"/>
              </w:rPr>
              <w:t>, sports</w:t>
            </w:r>
            <w:r>
              <w:rPr>
                <w:sz w:val="24"/>
                <w:szCs w:val="24"/>
              </w:rPr>
              <w:t xml:space="preserve"> ou autres loisirs</w:t>
            </w:r>
          </w:p>
        </w:tc>
        <w:tc>
          <w:tcPr>
            <w:tcW w:w="1297" w:type="dxa"/>
          </w:tcPr>
          <w:p w:rsidR="009E400C" w:rsidRDefault="009E400C" w:rsidP="009E400C">
            <w:pPr>
              <w:jc w:val="both"/>
              <w:rPr>
                <w:sz w:val="24"/>
                <w:szCs w:val="24"/>
              </w:rPr>
            </w:pPr>
          </w:p>
        </w:tc>
      </w:tr>
      <w:tr w:rsidR="009E400C" w:rsidTr="006B043F">
        <w:trPr>
          <w:trHeight w:val="1587"/>
        </w:trPr>
        <w:tc>
          <w:tcPr>
            <w:tcW w:w="3098" w:type="dxa"/>
          </w:tcPr>
          <w:p w:rsidR="009E400C" w:rsidRPr="0053470C" w:rsidRDefault="009E400C" w:rsidP="009E400C">
            <w:pPr>
              <w:jc w:val="both"/>
              <w:rPr>
                <w:noProof/>
                <w:sz w:val="24"/>
                <w:szCs w:val="24"/>
                <w:lang w:eastAsia="en-CA"/>
              </w:rPr>
            </w:pPr>
            <w:r w:rsidRPr="00D0740D">
              <w:rPr>
                <w:noProof/>
                <w:sz w:val="24"/>
                <w:szCs w:val="24"/>
                <w:lang w:val="en-CA" w:eastAsia="en-CA"/>
              </w:rPr>
              <w:drawing>
                <wp:inline distT="0" distB="0" distL="0" distR="0" wp14:anchorId="37CABCE7" wp14:editId="77BDC331">
                  <wp:extent cx="1962150" cy="1116671"/>
                  <wp:effectExtent l="0" t="0" r="0" b="7620"/>
                  <wp:docPr id="24" name="Image 24" descr="C:\Users\ui06\Pictures\jeu vide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i06\Pictures\jeu video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5001" cy="1158131"/>
                          </a:xfrm>
                          <a:prstGeom prst="rect">
                            <a:avLst/>
                          </a:prstGeom>
                          <a:noFill/>
                          <a:ln>
                            <a:noFill/>
                          </a:ln>
                        </pic:spPr>
                      </pic:pic>
                    </a:graphicData>
                  </a:graphic>
                </wp:inline>
              </w:drawing>
            </w:r>
          </w:p>
        </w:tc>
        <w:tc>
          <w:tcPr>
            <w:tcW w:w="6395" w:type="dxa"/>
          </w:tcPr>
          <w:p w:rsidR="009E400C" w:rsidRDefault="009E400C" w:rsidP="009E400C">
            <w:pPr>
              <w:jc w:val="both"/>
              <w:rPr>
                <w:sz w:val="24"/>
                <w:szCs w:val="24"/>
              </w:rPr>
            </w:pPr>
            <w:r>
              <w:rPr>
                <w:sz w:val="24"/>
                <w:szCs w:val="24"/>
              </w:rPr>
              <w:t>Jeux Vidéos, téléchargements de musique</w:t>
            </w:r>
          </w:p>
        </w:tc>
        <w:tc>
          <w:tcPr>
            <w:tcW w:w="1297" w:type="dxa"/>
          </w:tcPr>
          <w:p w:rsidR="009E400C" w:rsidRDefault="009E400C" w:rsidP="009E400C">
            <w:pPr>
              <w:jc w:val="both"/>
              <w:rPr>
                <w:sz w:val="24"/>
                <w:szCs w:val="24"/>
              </w:rPr>
            </w:pPr>
          </w:p>
        </w:tc>
      </w:tr>
    </w:tbl>
    <w:p w:rsidR="00700EBF" w:rsidRDefault="00700EBF" w:rsidP="00487DEE">
      <w:pPr>
        <w:jc w:val="both"/>
        <w:rPr>
          <w:sz w:val="24"/>
          <w:szCs w:val="24"/>
        </w:rPr>
      </w:pPr>
    </w:p>
    <w:p w:rsidR="00C713AF" w:rsidRDefault="00C713AF" w:rsidP="00487DEE">
      <w:pPr>
        <w:jc w:val="both"/>
        <w:rPr>
          <w:sz w:val="24"/>
          <w:szCs w:val="24"/>
        </w:rPr>
      </w:pPr>
      <w:r>
        <w:rPr>
          <w:sz w:val="24"/>
          <w:szCs w:val="24"/>
        </w:rPr>
        <w:t>Soustrais maintenant ces montants de ton revenu mensuel.</w:t>
      </w:r>
    </w:p>
    <w:tbl>
      <w:tblPr>
        <w:tblStyle w:val="Grilledutableau"/>
        <w:tblW w:w="0" w:type="auto"/>
        <w:tblLook w:val="04A0" w:firstRow="1" w:lastRow="0" w:firstColumn="1" w:lastColumn="0" w:noHBand="0" w:noVBand="1"/>
      </w:tblPr>
      <w:tblGrid>
        <w:gridCol w:w="1413"/>
        <w:gridCol w:w="2551"/>
      </w:tblGrid>
      <w:tr w:rsidR="00C713AF" w:rsidTr="00C713AF">
        <w:trPr>
          <w:trHeight w:val="397"/>
        </w:trPr>
        <w:tc>
          <w:tcPr>
            <w:tcW w:w="1413" w:type="dxa"/>
          </w:tcPr>
          <w:p w:rsidR="00C713AF" w:rsidRDefault="00C713AF" w:rsidP="00487DEE">
            <w:pPr>
              <w:jc w:val="both"/>
              <w:rPr>
                <w:sz w:val="24"/>
                <w:szCs w:val="24"/>
              </w:rPr>
            </w:pPr>
            <w:r>
              <w:rPr>
                <w:sz w:val="24"/>
                <w:szCs w:val="24"/>
              </w:rPr>
              <w:t>Revenus :</w:t>
            </w:r>
          </w:p>
        </w:tc>
        <w:tc>
          <w:tcPr>
            <w:tcW w:w="2551" w:type="dxa"/>
          </w:tcPr>
          <w:p w:rsidR="00C713AF" w:rsidRDefault="00C713AF" w:rsidP="00487DEE">
            <w:pPr>
              <w:jc w:val="both"/>
              <w:rPr>
                <w:sz w:val="24"/>
                <w:szCs w:val="24"/>
              </w:rPr>
            </w:pPr>
          </w:p>
        </w:tc>
      </w:tr>
      <w:tr w:rsidR="00C713AF" w:rsidTr="00C713AF">
        <w:trPr>
          <w:trHeight w:val="397"/>
        </w:trPr>
        <w:tc>
          <w:tcPr>
            <w:tcW w:w="1413" w:type="dxa"/>
          </w:tcPr>
          <w:p w:rsidR="00C713AF" w:rsidRPr="00C713AF" w:rsidRDefault="00C713AF" w:rsidP="00C713AF">
            <w:pPr>
              <w:jc w:val="both"/>
              <w:rPr>
                <w:sz w:val="24"/>
                <w:szCs w:val="24"/>
              </w:rPr>
            </w:pPr>
            <w:r w:rsidRPr="008E7439">
              <w:rPr>
                <w:b/>
                <w:sz w:val="24"/>
                <w:szCs w:val="24"/>
              </w:rPr>
              <w:t xml:space="preserve">- </w:t>
            </w:r>
            <w:r>
              <w:rPr>
                <w:sz w:val="24"/>
                <w:szCs w:val="24"/>
              </w:rPr>
              <w:t>Dépenses :</w:t>
            </w:r>
          </w:p>
        </w:tc>
        <w:tc>
          <w:tcPr>
            <w:tcW w:w="2551" w:type="dxa"/>
          </w:tcPr>
          <w:p w:rsidR="00C713AF" w:rsidRPr="00C713AF" w:rsidRDefault="00C713AF" w:rsidP="00C713AF">
            <w:pPr>
              <w:jc w:val="both"/>
              <w:rPr>
                <w:sz w:val="24"/>
                <w:szCs w:val="24"/>
              </w:rPr>
            </w:pPr>
          </w:p>
        </w:tc>
      </w:tr>
      <w:tr w:rsidR="00C713AF" w:rsidTr="00C713AF">
        <w:trPr>
          <w:trHeight w:val="397"/>
        </w:trPr>
        <w:tc>
          <w:tcPr>
            <w:tcW w:w="1413" w:type="dxa"/>
          </w:tcPr>
          <w:p w:rsidR="00C713AF" w:rsidRPr="00C713AF" w:rsidRDefault="00C713AF" w:rsidP="00C713AF">
            <w:pPr>
              <w:jc w:val="both"/>
              <w:rPr>
                <w:sz w:val="24"/>
                <w:szCs w:val="24"/>
              </w:rPr>
            </w:pPr>
          </w:p>
        </w:tc>
        <w:tc>
          <w:tcPr>
            <w:tcW w:w="2551" w:type="dxa"/>
          </w:tcPr>
          <w:p w:rsidR="00C713AF" w:rsidRPr="00C713AF" w:rsidRDefault="00C713AF" w:rsidP="00C713AF">
            <w:pPr>
              <w:jc w:val="both"/>
              <w:rPr>
                <w:sz w:val="24"/>
                <w:szCs w:val="24"/>
              </w:rPr>
            </w:pPr>
          </w:p>
        </w:tc>
      </w:tr>
      <w:tr w:rsidR="00C713AF" w:rsidTr="00C713AF">
        <w:trPr>
          <w:trHeight w:val="397"/>
        </w:trPr>
        <w:tc>
          <w:tcPr>
            <w:tcW w:w="1413" w:type="dxa"/>
          </w:tcPr>
          <w:p w:rsidR="00C713AF" w:rsidRPr="00C713AF" w:rsidRDefault="00C713AF" w:rsidP="00C713AF">
            <w:pPr>
              <w:jc w:val="both"/>
              <w:rPr>
                <w:sz w:val="24"/>
                <w:szCs w:val="24"/>
              </w:rPr>
            </w:pPr>
          </w:p>
        </w:tc>
        <w:tc>
          <w:tcPr>
            <w:tcW w:w="2551" w:type="dxa"/>
          </w:tcPr>
          <w:p w:rsidR="00C713AF" w:rsidRPr="00C713AF" w:rsidRDefault="00C713AF" w:rsidP="00C713AF">
            <w:pPr>
              <w:jc w:val="both"/>
              <w:rPr>
                <w:sz w:val="24"/>
                <w:szCs w:val="24"/>
              </w:rPr>
            </w:pPr>
          </w:p>
        </w:tc>
      </w:tr>
      <w:tr w:rsidR="00C713AF" w:rsidTr="00C713AF">
        <w:trPr>
          <w:trHeight w:val="397"/>
        </w:trPr>
        <w:tc>
          <w:tcPr>
            <w:tcW w:w="1413" w:type="dxa"/>
          </w:tcPr>
          <w:p w:rsidR="00C713AF" w:rsidRPr="00C713AF" w:rsidRDefault="00C713AF" w:rsidP="00C713AF">
            <w:pPr>
              <w:jc w:val="both"/>
              <w:rPr>
                <w:sz w:val="24"/>
                <w:szCs w:val="24"/>
              </w:rPr>
            </w:pPr>
          </w:p>
        </w:tc>
        <w:tc>
          <w:tcPr>
            <w:tcW w:w="2551" w:type="dxa"/>
          </w:tcPr>
          <w:p w:rsidR="00C713AF" w:rsidRPr="00C713AF" w:rsidRDefault="00C713AF" w:rsidP="00C713AF">
            <w:pPr>
              <w:jc w:val="both"/>
              <w:rPr>
                <w:sz w:val="24"/>
                <w:szCs w:val="24"/>
              </w:rPr>
            </w:pPr>
          </w:p>
        </w:tc>
      </w:tr>
      <w:tr w:rsidR="00C713AF" w:rsidTr="00C713AF">
        <w:trPr>
          <w:trHeight w:val="397"/>
        </w:trPr>
        <w:tc>
          <w:tcPr>
            <w:tcW w:w="1413" w:type="dxa"/>
          </w:tcPr>
          <w:p w:rsidR="00C713AF" w:rsidRPr="00C713AF" w:rsidRDefault="00C713AF" w:rsidP="00C713AF">
            <w:pPr>
              <w:jc w:val="both"/>
              <w:rPr>
                <w:sz w:val="24"/>
                <w:szCs w:val="24"/>
              </w:rPr>
            </w:pPr>
          </w:p>
        </w:tc>
        <w:tc>
          <w:tcPr>
            <w:tcW w:w="2551" w:type="dxa"/>
          </w:tcPr>
          <w:p w:rsidR="00C713AF" w:rsidRPr="00C713AF" w:rsidRDefault="00C713AF" w:rsidP="00C713AF">
            <w:pPr>
              <w:jc w:val="both"/>
              <w:rPr>
                <w:sz w:val="24"/>
                <w:szCs w:val="24"/>
              </w:rPr>
            </w:pPr>
          </w:p>
        </w:tc>
      </w:tr>
      <w:tr w:rsidR="00C713AF" w:rsidTr="00C713AF">
        <w:trPr>
          <w:trHeight w:val="397"/>
        </w:trPr>
        <w:tc>
          <w:tcPr>
            <w:tcW w:w="1413" w:type="dxa"/>
          </w:tcPr>
          <w:p w:rsidR="00C713AF" w:rsidRPr="00C713AF" w:rsidRDefault="00C713AF" w:rsidP="00C713AF">
            <w:pPr>
              <w:jc w:val="both"/>
              <w:rPr>
                <w:sz w:val="24"/>
                <w:szCs w:val="24"/>
              </w:rPr>
            </w:pPr>
          </w:p>
        </w:tc>
        <w:tc>
          <w:tcPr>
            <w:tcW w:w="2551" w:type="dxa"/>
          </w:tcPr>
          <w:p w:rsidR="00C713AF" w:rsidRPr="00C713AF" w:rsidRDefault="00C713AF" w:rsidP="00C713AF">
            <w:pPr>
              <w:jc w:val="both"/>
              <w:rPr>
                <w:sz w:val="24"/>
                <w:szCs w:val="24"/>
              </w:rPr>
            </w:pPr>
          </w:p>
        </w:tc>
      </w:tr>
      <w:tr w:rsidR="00C713AF" w:rsidTr="00C713AF">
        <w:trPr>
          <w:trHeight w:val="397"/>
        </w:trPr>
        <w:tc>
          <w:tcPr>
            <w:tcW w:w="1413" w:type="dxa"/>
          </w:tcPr>
          <w:p w:rsidR="00C713AF" w:rsidRPr="00C713AF" w:rsidRDefault="00C713AF" w:rsidP="00C713AF">
            <w:pPr>
              <w:jc w:val="both"/>
              <w:rPr>
                <w:sz w:val="24"/>
                <w:szCs w:val="24"/>
              </w:rPr>
            </w:pPr>
          </w:p>
        </w:tc>
        <w:tc>
          <w:tcPr>
            <w:tcW w:w="2551" w:type="dxa"/>
          </w:tcPr>
          <w:p w:rsidR="00C713AF" w:rsidRPr="00C713AF" w:rsidRDefault="00C713AF" w:rsidP="00C713AF">
            <w:pPr>
              <w:jc w:val="both"/>
              <w:rPr>
                <w:sz w:val="24"/>
                <w:szCs w:val="24"/>
              </w:rPr>
            </w:pPr>
          </w:p>
        </w:tc>
      </w:tr>
      <w:tr w:rsidR="00C713AF" w:rsidTr="00C713AF">
        <w:trPr>
          <w:trHeight w:val="397"/>
        </w:trPr>
        <w:tc>
          <w:tcPr>
            <w:tcW w:w="1413" w:type="dxa"/>
          </w:tcPr>
          <w:p w:rsidR="00C713AF" w:rsidRPr="00C713AF" w:rsidRDefault="00C713AF" w:rsidP="00C713AF">
            <w:pPr>
              <w:jc w:val="both"/>
              <w:rPr>
                <w:sz w:val="24"/>
                <w:szCs w:val="24"/>
              </w:rPr>
            </w:pPr>
          </w:p>
        </w:tc>
        <w:tc>
          <w:tcPr>
            <w:tcW w:w="2551" w:type="dxa"/>
          </w:tcPr>
          <w:p w:rsidR="00C713AF" w:rsidRPr="00C713AF" w:rsidRDefault="00C713AF" w:rsidP="00C713AF">
            <w:pPr>
              <w:jc w:val="both"/>
              <w:rPr>
                <w:sz w:val="24"/>
                <w:szCs w:val="24"/>
              </w:rPr>
            </w:pPr>
          </w:p>
        </w:tc>
      </w:tr>
      <w:tr w:rsidR="00C713AF" w:rsidTr="00C713AF">
        <w:trPr>
          <w:trHeight w:val="397"/>
        </w:trPr>
        <w:tc>
          <w:tcPr>
            <w:tcW w:w="1413" w:type="dxa"/>
          </w:tcPr>
          <w:p w:rsidR="00C713AF" w:rsidRPr="00C713AF" w:rsidRDefault="00C713AF" w:rsidP="00C713AF">
            <w:pPr>
              <w:jc w:val="both"/>
              <w:rPr>
                <w:sz w:val="24"/>
                <w:szCs w:val="24"/>
              </w:rPr>
            </w:pPr>
          </w:p>
        </w:tc>
        <w:tc>
          <w:tcPr>
            <w:tcW w:w="2551" w:type="dxa"/>
          </w:tcPr>
          <w:p w:rsidR="00C713AF" w:rsidRPr="00C713AF" w:rsidRDefault="00C713AF" w:rsidP="00C713AF">
            <w:pPr>
              <w:jc w:val="both"/>
              <w:rPr>
                <w:sz w:val="24"/>
                <w:szCs w:val="24"/>
              </w:rPr>
            </w:pPr>
          </w:p>
        </w:tc>
      </w:tr>
      <w:tr w:rsidR="00C713AF" w:rsidTr="00C713AF">
        <w:trPr>
          <w:trHeight w:val="397"/>
        </w:trPr>
        <w:tc>
          <w:tcPr>
            <w:tcW w:w="1413" w:type="dxa"/>
          </w:tcPr>
          <w:p w:rsidR="00C713AF" w:rsidRPr="00C713AF" w:rsidRDefault="00C713AF" w:rsidP="00C713AF">
            <w:pPr>
              <w:jc w:val="both"/>
              <w:rPr>
                <w:sz w:val="24"/>
                <w:szCs w:val="24"/>
              </w:rPr>
            </w:pPr>
          </w:p>
        </w:tc>
        <w:tc>
          <w:tcPr>
            <w:tcW w:w="2551" w:type="dxa"/>
          </w:tcPr>
          <w:p w:rsidR="00C713AF" w:rsidRPr="00C713AF" w:rsidRDefault="00C713AF" w:rsidP="00C713AF">
            <w:pPr>
              <w:jc w:val="both"/>
              <w:rPr>
                <w:sz w:val="24"/>
                <w:szCs w:val="24"/>
              </w:rPr>
            </w:pPr>
          </w:p>
        </w:tc>
      </w:tr>
      <w:tr w:rsidR="00C713AF" w:rsidTr="00C713AF">
        <w:trPr>
          <w:trHeight w:val="397"/>
        </w:trPr>
        <w:tc>
          <w:tcPr>
            <w:tcW w:w="1413" w:type="dxa"/>
          </w:tcPr>
          <w:p w:rsidR="00C713AF" w:rsidRPr="00C713AF" w:rsidRDefault="00C713AF" w:rsidP="00C713AF">
            <w:pPr>
              <w:jc w:val="both"/>
              <w:rPr>
                <w:sz w:val="24"/>
                <w:szCs w:val="24"/>
              </w:rPr>
            </w:pPr>
          </w:p>
        </w:tc>
        <w:tc>
          <w:tcPr>
            <w:tcW w:w="2551" w:type="dxa"/>
          </w:tcPr>
          <w:p w:rsidR="00C713AF" w:rsidRPr="00C713AF" w:rsidRDefault="00C713AF" w:rsidP="00C713AF">
            <w:pPr>
              <w:jc w:val="both"/>
              <w:rPr>
                <w:sz w:val="24"/>
                <w:szCs w:val="24"/>
              </w:rPr>
            </w:pPr>
          </w:p>
        </w:tc>
      </w:tr>
      <w:tr w:rsidR="00C713AF" w:rsidTr="00C713AF">
        <w:trPr>
          <w:trHeight w:val="397"/>
        </w:trPr>
        <w:tc>
          <w:tcPr>
            <w:tcW w:w="1413" w:type="dxa"/>
          </w:tcPr>
          <w:p w:rsidR="00C713AF" w:rsidRPr="00C713AF" w:rsidRDefault="00C713AF" w:rsidP="00C713AF">
            <w:pPr>
              <w:jc w:val="both"/>
              <w:rPr>
                <w:sz w:val="24"/>
                <w:szCs w:val="24"/>
              </w:rPr>
            </w:pPr>
          </w:p>
        </w:tc>
        <w:tc>
          <w:tcPr>
            <w:tcW w:w="2551" w:type="dxa"/>
          </w:tcPr>
          <w:p w:rsidR="00C713AF" w:rsidRPr="00C713AF" w:rsidRDefault="00C713AF" w:rsidP="00C713AF">
            <w:pPr>
              <w:jc w:val="both"/>
              <w:rPr>
                <w:sz w:val="24"/>
                <w:szCs w:val="24"/>
              </w:rPr>
            </w:pPr>
          </w:p>
        </w:tc>
      </w:tr>
      <w:tr w:rsidR="00C713AF" w:rsidTr="00C713AF">
        <w:trPr>
          <w:trHeight w:val="397"/>
        </w:trPr>
        <w:tc>
          <w:tcPr>
            <w:tcW w:w="1413" w:type="dxa"/>
          </w:tcPr>
          <w:p w:rsidR="00C713AF" w:rsidRPr="00C713AF" w:rsidRDefault="00C713AF" w:rsidP="00C713AF">
            <w:pPr>
              <w:jc w:val="both"/>
              <w:rPr>
                <w:sz w:val="24"/>
                <w:szCs w:val="24"/>
              </w:rPr>
            </w:pPr>
          </w:p>
        </w:tc>
        <w:tc>
          <w:tcPr>
            <w:tcW w:w="2551" w:type="dxa"/>
          </w:tcPr>
          <w:p w:rsidR="00C713AF" w:rsidRPr="00C713AF" w:rsidRDefault="00C713AF" w:rsidP="00C713AF">
            <w:pPr>
              <w:jc w:val="both"/>
              <w:rPr>
                <w:sz w:val="24"/>
                <w:szCs w:val="24"/>
              </w:rPr>
            </w:pPr>
          </w:p>
        </w:tc>
      </w:tr>
      <w:tr w:rsidR="00C713AF" w:rsidTr="00C713AF">
        <w:trPr>
          <w:trHeight w:val="397"/>
        </w:trPr>
        <w:tc>
          <w:tcPr>
            <w:tcW w:w="1413" w:type="dxa"/>
          </w:tcPr>
          <w:p w:rsidR="00C713AF" w:rsidRPr="00C713AF" w:rsidRDefault="00C713AF" w:rsidP="00C713AF">
            <w:pPr>
              <w:jc w:val="both"/>
              <w:rPr>
                <w:sz w:val="24"/>
                <w:szCs w:val="24"/>
              </w:rPr>
            </w:pPr>
          </w:p>
        </w:tc>
        <w:tc>
          <w:tcPr>
            <w:tcW w:w="2551" w:type="dxa"/>
          </w:tcPr>
          <w:p w:rsidR="00C713AF" w:rsidRPr="00C713AF" w:rsidRDefault="00C713AF" w:rsidP="00C713AF">
            <w:pPr>
              <w:jc w:val="both"/>
              <w:rPr>
                <w:sz w:val="24"/>
                <w:szCs w:val="24"/>
              </w:rPr>
            </w:pPr>
          </w:p>
        </w:tc>
      </w:tr>
      <w:tr w:rsidR="00C713AF" w:rsidTr="00C713AF">
        <w:trPr>
          <w:trHeight w:val="397"/>
        </w:trPr>
        <w:tc>
          <w:tcPr>
            <w:tcW w:w="1413" w:type="dxa"/>
          </w:tcPr>
          <w:p w:rsidR="00C713AF" w:rsidRPr="00C713AF" w:rsidRDefault="00C713AF" w:rsidP="00C713AF">
            <w:pPr>
              <w:jc w:val="both"/>
              <w:rPr>
                <w:sz w:val="24"/>
                <w:szCs w:val="24"/>
              </w:rPr>
            </w:pPr>
          </w:p>
        </w:tc>
        <w:tc>
          <w:tcPr>
            <w:tcW w:w="2551" w:type="dxa"/>
          </w:tcPr>
          <w:p w:rsidR="00C713AF" w:rsidRPr="00C713AF" w:rsidRDefault="00C713AF" w:rsidP="00C713AF">
            <w:pPr>
              <w:jc w:val="both"/>
              <w:rPr>
                <w:sz w:val="24"/>
                <w:szCs w:val="24"/>
              </w:rPr>
            </w:pPr>
          </w:p>
        </w:tc>
      </w:tr>
      <w:tr w:rsidR="00C713AF" w:rsidTr="00C713AF">
        <w:trPr>
          <w:trHeight w:val="397"/>
        </w:trPr>
        <w:tc>
          <w:tcPr>
            <w:tcW w:w="1413" w:type="dxa"/>
          </w:tcPr>
          <w:p w:rsidR="00C713AF" w:rsidRPr="00C713AF" w:rsidRDefault="00C713AF" w:rsidP="00C713AF">
            <w:pPr>
              <w:jc w:val="both"/>
              <w:rPr>
                <w:sz w:val="24"/>
                <w:szCs w:val="24"/>
              </w:rPr>
            </w:pPr>
          </w:p>
        </w:tc>
        <w:tc>
          <w:tcPr>
            <w:tcW w:w="2551" w:type="dxa"/>
          </w:tcPr>
          <w:p w:rsidR="00C713AF" w:rsidRPr="00C713AF" w:rsidRDefault="00C713AF" w:rsidP="00C713AF">
            <w:pPr>
              <w:jc w:val="both"/>
              <w:rPr>
                <w:sz w:val="24"/>
                <w:szCs w:val="24"/>
              </w:rPr>
            </w:pPr>
          </w:p>
        </w:tc>
      </w:tr>
      <w:tr w:rsidR="00C713AF" w:rsidTr="00C713AF">
        <w:trPr>
          <w:trHeight w:val="397"/>
        </w:trPr>
        <w:tc>
          <w:tcPr>
            <w:tcW w:w="1413" w:type="dxa"/>
          </w:tcPr>
          <w:p w:rsidR="00C713AF" w:rsidRPr="00C713AF" w:rsidRDefault="00C713AF" w:rsidP="00C713AF">
            <w:pPr>
              <w:jc w:val="both"/>
              <w:rPr>
                <w:sz w:val="24"/>
                <w:szCs w:val="24"/>
              </w:rPr>
            </w:pPr>
          </w:p>
        </w:tc>
        <w:tc>
          <w:tcPr>
            <w:tcW w:w="2551" w:type="dxa"/>
          </w:tcPr>
          <w:p w:rsidR="00C713AF" w:rsidRPr="00C713AF" w:rsidRDefault="00C713AF" w:rsidP="00C713AF">
            <w:pPr>
              <w:jc w:val="both"/>
              <w:rPr>
                <w:sz w:val="24"/>
                <w:szCs w:val="24"/>
              </w:rPr>
            </w:pPr>
          </w:p>
        </w:tc>
      </w:tr>
    </w:tbl>
    <w:tbl>
      <w:tblPr>
        <w:tblStyle w:val="Grilledutableau"/>
        <w:tblpPr w:leftFromText="180" w:rightFromText="180" w:vertAnchor="text" w:horzAnchor="page" w:tblpX="7311" w:tblpY="4"/>
        <w:tblW w:w="0" w:type="auto"/>
        <w:tblLook w:val="04A0" w:firstRow="1" w:lastRow="0" w:firstColumn="1" w:lastColumn="0" w:noHBand="0" w:noVBand="1"/>
      </w:tblPr>
      <w:tblGrid>
        <w:gridCol w:w="3114"/>
      </w:tblGrid>
      <w:tr w:rsidR="00C713AF" w:rsidTr="00C713AF">
        <w:trPr>
          <w:trHeight w:val="340"/>
        </w:trPr>
        <w:tc>
          <w:tcPr>
            <w:tcW w:w="3114" w:type="dxa"/>
          </w:tcPr>
          <w:p w:rsidR="00C713AF" w:rsidRDefault="00C713AF" w:rsidP="00C713AF">
            <w:pPr>
              <w:jc w:val="both"/>
              <w:rPr>
                <w:sz w:val="24"/>
                <w:szCs w:val="24"/>
              </w:rPr>
            </w:pPr>
          </w:p>
        </w:tc>
      </w:tr>
    </w:tbl>
    <w:p w:rsidR="00C713AF" w:rsidRDefault="00C713AF" w:rsidP="00C713AF">
      <w:pPr>
        <w:ind w:firstLine="708"/>
        <w:jc w:val="both"/>
        <w:rPr>
          <w:sz w:val="24"/>
          <w:szCs w:val="24"/>
        </w:rPr>
      </w:pPr>
      <w:r>
        <w:rPr>
          <w:sz w:val="24"/>
          <w:szCs w:val="24"/>
        </w:rPr>
        <w:t xml:space="preserve"> </w:t>
      </w:r>
      <w:r>
        <w:rPr>
          <w:sz w:val="24"/>
          <w:szCs w:val="24"/>
        </w:rPr>
        <w:tab/>
      </w:r>
      <w:r>
        <w:rPr>
          <w:sz w:val="24"/>
          <w:szCs w:val="24"/>
        </w:rPr>
        <w:tab/>
      </w:r>
      <w:r>
        <w:rPr>
          <w:sz w:val="24"/>
          <w:szCs w:val="24"/>
        </w:rPr>
        <w:tab/>
        <w:t xml:space="preserve">Ce qu’il te reste à la fin du mois : </w:t>
      </w:r>
      <w:r>
        <w:rPr>
          <w:sz w:val="24"/>
          <w:szCs w:val="24"/>
        </w:rPr>
        <w:tab/>
      </w:r>
      <w:r>
        <w:rPr>
          <w:sz w:val="24"/>
          <w:szCs w:val="24"/>
        </w:rPr>
        <w:tab/>
      </w:r>
    </w:p>
    <w:p w:rsidR="00C713AF" w:rsidRDefault="00C713AF" w:rsidP="00487DEE">
      <w:pPr>
        <w:jc w:val="both"/>
        <w:rPr>
          <w:sz w:val="24"/>
          <w:szCs w:val="24"/>
        </w:rPr>
      </w:pPr>
    </w:p>
    <w:p w:rsidR="00C713AF" w:rsidRDefault="00C713AF" w:rsidP="00487DEE">
      <w:pPr>
        <w:jc w:val="both"/>
        <w:rPr>
          <w:sz w:val="24"/>
          <w:szCs w:val="24"/>
        </w:rPr>
      </w:pPr>
    </w:p>
    <w:p w:rsidR="00086B9B" w:rsidRDefault="00644149" w:rsidP="00086B9B">
      <w:pPr>
        <w:jc w:val="center"/>
        <w:rPr>
          <w:sz w:val="24"/>
          <w:szCs w:val="24"/>
        </w:rPr>
      </w:pPr>
      <w:r w:rsidRPr="00644149">
        <w:rPr>
          <w:noProof/>
          <w:lang w:val="en-CA" w:eastAsia="en-CA"/>
        </w:rPr>
        <w:drawing>
          <wp:inline distT="0" distB="0" distL="0" distR="0">
            <wp:extent cx="1632004" cy="787400"/>
            <wp:effectExtent l="0" t="0" r="6350" b="0"/>
            <wp:docPr id="54" name="Image 54" descr="C:\Users\ui06\Pictures\b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i06\Pictures\bail.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63434" cy="802564"/>
                    </a:xfrm>
                    <a:prstGeom prst="rect">
                      <a:avLst/>
                    </a:prstGeom>
                    <a:noFill/>
                    <a:ln>
                      <a:noFill/>
                    </a:ln>
                  </pic:spPr>
                </pic:pic>
              </a:graphicData>
            </a:graphic>
          </wp:inline>
        </w:drawing>
      </w:r>
    </w:p>
    <w:p w:rsidR="00550B31" w:rsidRDefault="00A2402B" w:rsidP="00086B9B">
      <w:pPr>
        <w:jc w:val="center"/>
        <w:rPr>
          <w:sz w:val="24"/>
          <w:szCs w:val="24"/>
        </w:rPr>
      </w:pPr>
      <w:hyperlink r:id="rId59" w:history="1">
        <w:r w:rsidR="00644149" w:rsidRPr="0039758F">
          <w:rPr>
            <w:rStyle w:val="Lienhypertexte"/>
            <w:sz w:val="24"/>
            <w:szCs w:val="24"/>
          </w:rPr>
          <w:t>https://www.publicationsduquebec.gouv.qc.ca/cspq/fr/search/?text=bail</w:t>
        </w:r>
      </w:hyperlink>
    </w:p>
    <w:p w:rsidR="00644149" w:rsidRDefault="00086B9B" w:rsidP="00487DEE">
      <w:pPr>
        <w:jc w:val="both"/>
        <w:rPr>
          <w:sz w:val="24"/>
          <w:szCs w:val="24"/>
        </w:rPr>
      </w:pPr>
      <w:r>
        <w:rPr>
          <w:sz w:val="24"/>
          <w:szCs w:val="24"/>
        </w:rPr>
        <w:t>Qu’est-ce qu’un bail ?</w:t>
      </w:r>
    </w:p>
    <w:p w:rsidR="00550B31" w:rsidRPr="00086B9B" w:rsidRDefault="00550B31" w:rsidP="00487DEE">
      <w:pPr>
        <w:jc w:val="both"/>
        <w:rPr>
          <w:rFonts w:cstheme="minorHAnsi"/>
          <w:sz w:val="24"/>
          <w:szCs w:val="24"/>
          <w:shd w:val="clear" w:color="auto" w:fill="FFFFFF"/>
        </w:rPr>
      </w:pPr>
      <w:r w:rsidRPr="00086B9B">
        <w:rPr>
          <w:rFonts w:cstheme="minorHAnsi"/>
          <w:sz w:val="24"/>
          <w:szCs w:val="24"/>
          <w:shd w:val="clear" w:color="auto" w:fill="FFFFFF"/>
        </w:rPr>
        <w:t>Le bail est un contrat de location conclu entre un propriétaire et un locataire afin de définir leurs engagements respectifs concernant un logement. Il est obligatoire depuis le 1</w:t>
      </w:r>
      <w:r w:rsidRPr="00086B9B">
        <w:rPr>
          <w:rFonts w:cstheme="minorHAnsi"/>
          <w:sz w:val="24"/>
          <w:szCs w:val="24"/>
          <w:shd w:val="clear" w:color="auto" w:fill="FFFFFF"/>
          <w:vertAlign w:val="superscript"/>
        </w:rPr>
        <w:t>er</w:t>
      </w:r>
      <w:r w:rsidRPr="00086B9B">
        <w:rPr>
          <w:rFonts w:cstheme="minorHAnsi"/>
          <w:sz w:val="24"/>
          <w:szCs w:val="24"/>
          <w:shd w:val="clear" w:color="auto" w:fill="FFFFFF"/>
        </w:rPr>
        <w:t xml:space="preserve"> septembre 1996. Il doit être utilisé pour tous types de logements, qu’il s’agisse d’une chambre louée, d’un appartement, d’un condominium, d’une maison, etc.</w:t>
      </w:r>
      <w:r w:rsidR="00FA3934" w:rsidRPr="00086B9B">
        <w:rPr>
          <w:rFonts w:cstheme="minorHAnsi"/>
          <w:sz w:val="24"/>
          <w:szCs w:val="24"/>
          <w:shd w:val="clear" w:color="auto" w:fill="FFFFFF"/>
        </w:rPr>
        <w:t xml:space="preserve"> </w:t>
      </w:r>
    </w:p>
    <w:p w:rsidR="00FA3934" w:rsidRPr="00086B9B" w:rsidRDefault="00FA3934" w:rsidP="00487DEE">
      <w:pPr>
        <w:jc w:val="both"/>
        <w:rPr>
          <w:rFonts w:cstheme="minorHAnsi"/>
          <w:sz w:val="24"/>
          <w:szCs w:val="24"/>
        </w:rPr>
      </w:pPr>
      <w:r w:rsidRPr="00086B9B">
        <w:rPr>
          <w:rFonts w:cstheme="minorHAnsi"/>
          <w:sz w:val="24"/>
          <w:szCs w:val="24"/>
          <w:shd w:val="clear" w:color="auto" w:fill="FFFFFF"/>
        </w:rPr>
        <w:t xml:space="preserve">Il </w:t>
      </w:r>
      <w:r w:rsidR="00086B9B">
        <w:rPr>
          <w:rFonts w:cstheme="minorHAnsi"/>
          <w:sz w:val="24"/>
          <w:szCs w:val="24"/>
          <w:shd w:val="clear" w:color="auto" w:fill="FFFFFF"/>
        </w:rPr>
        <w:t>existe</w:t>
      </w:r>
      <w:r w:rsidRPr="00086B9B">
        <w:rPr>
          <w:rFonts w:cstheme="minorHAnsi"/>
          <w:sz w:val="24"/>
          <w:szCs w:val="24"/>
          <w:shd w:val="clear" w:color="auto" w:fill="FFFFFF"/>
        </w:rPr>
        <w:t xml:space="preserve"> aussi un bail pour les logements à prix modique</w:t>
      </w:r>
      <w:r w:rsidRPr="00086B9B">
        <w:rPr>
          <w:rFonts w:cstheme="minorHAnsi"/>
          <w:color w:val="13315C"/>
          <w:sz w:val="24"/>
          <w:szCs w:val="24"/>
          <w:shd w:val="clear" w:color="auto" w:fill="FFFFFF"/>
        </w:rPr>
        <w:t>.</w:t>
      </w:r>
    </w:p>
    <w:p w:rsidR="00550B31" w:rsidRDefault="00550B31" w:rsidP="00487DEE">
      <w:pPr>
        <w:jc w:val="both"/>
        <w:rPr>
          <w:sz w:val="24"/>
          <w:szCs w:val="24"/>
        </w:rPr>
      </w:pPr>
    </w:p>
    <w:p w:rsidR="00815127" w:rsidRDefault="00815127" w:rsidP="00487DEE">
      <w:pPr>
        <w:jc w:val="both"/>
        <w:rPr>
          <w:sz w:val="24"/>
          <w:szCs w:val="24"/>
        </w:rPr>
      </w:pPr>
      <w:r>
        <w:rPr>
          <w:noProof/>
          <w:lang w:val="en-CA" w:eastAsia="en-CA"/>
        </w:rPr>
        <w:drawing>
          <wp:inline distT="0" distB="0" distL="0" distR="0" wp14:anchorId="1164693D" wp14:editId="5425F704">
            <wp:extent cx="254493" cy="278130"/>
            <wp:effectExtent l="0" t="0" r="0" b="7620"/>
            <wp:docPr id="49" name="Image 49" descr="C:\Users\ui06\AppData\Local\Microsoft\Windows\INetCache\Content.MSO\2B2807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i06\AppData\Local\Microsoft\Windows\INetCache\Content.MSO\2B28076F.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547" cy="308790"/>
                    </a:xfrm>
                    <a:prstGeom prst="rect">
                      <a:avLst/>
                    </a:prstGeom>
                    <a:noFill/>
                    <a:ln>
                      <a:noFill/>
                    </a:ln>
                  </pic:spPr>
                </pic:pic>
              </a:graphicData>
            </a:graphic>
          </wp:inline>
        </w:drawing>
      </w:r>
      <w:r>
        <w:rPr>
          <w:sz w:val="24"/>
          <w:szCs w:val="24"/>
        </w:rPr>
        <w:t>N’oublie pas que lorsque tu es en appartement, tu as certaines obligations, en voici quelques-unes :</w:t>
      </w:r>
    </w:p>
    <w:p w:rsidR="00D34333" w:rsidRDefault="00A2402B" w:rsidP="00D34333">
      <w:pPr>
        <w:ind w:firstLine="360"/>
        <w:jc w:val="both"/>
        <w:rPr>
          <w:sz w:val="24"/>
          <w:szCs w:val="24"/>
        </w:rPr>
      </w:pPr>
      <w:hyperlink r:id="rId60" w:history="1">
        <w:r w:rsidR="00D34333" w:rsidRPr="0039758F">
          <w:rPr>
            <w:rStyle w:val="Lienhypertexte"/>
            <w:sz w:val="24"/>
            <w:szCs w:val="24"/>
          </w:rPr>
          <w:t>https://www.tal.gouv.qc.ca/fr/etre-locataire/</w:t>
        </w:r>
      </w:hyperlink>
    </w:p>
    <w:p w:rsidR="00D34333" w:rsidRDefault="00D34333" w:rsidP="00487DEE">
      <w:pPr>
        <w:jc w:val="both"/>
        <w:rPr>
          <w:sz w:val="24"/>
          <w:szCs w:val="24"/>
        </w:rPr>
      </w:pPr>
    </w:p>
    <w:p w:rsidR="00815127" w:rsidRDefault="00815127" w:rsidP="00815127">
      <w:pPr>
        <w:pStyle w:val="Paragraphedeliste"/>
        <w:numPr>
          <w:ilvl w:val="0"/>
          <w:numId w:val="2"/>
        </w:numPr>
        <w:jc w:val="both"/>
        <w:rPr>
          <w:sz w:val="24"/>
          <w:szCs w:val="24"/>
        </w:rPr>
      </w:pPr>
      <w:r>
        <w:rPr>
          <w:sz w:val="24"/>
          <w:szCs w:val="24"/>
        </w:rPr>
        <w:t>Payer le loyer à la date convenue et à la bonne personne.</w:t>
      </w:r>
    </w:p>
    <w:p w:rsidR="00815127" w:rsidRDefault="00815127" w:rsidP="00815127">
      <w:pPr>
        <w:pStyle w:val="Paragraphedeliste"/>
        <w:numPr>
          <w:ilvl w:val="0"/>
          <w:numId w:val="2"/>
        </w:numPr>
        <w:jc w:val="both"/>
        <w:rPr>
          <w:sz w:val="24"/>
          <w:szCs w:val="24"/>
        </w:rPr>
      </w:pPr>
      <w:r>
        <w:rPr>
          <w:sz w:val="24"/>
          <w:szCs w:val="24"/>
        </w:rPr>
        <w:t>Maintenir le logement en bon état de propreté.</w:t>
      </w:r>
    </w:p>
    <w:p w:rsidR="00815127" w:rsidRDefault="00815127" w:rsidP="00815127">
      <w:pPr>
        <w:pStyle w:val="Paragraphedeliste"/>
        <w:numPr>
          <w:ilvl w:val="0"/>
          <w:numId w:val="2"/>
        </w:numPr>
        <w:jc w:val="both"/>
        <w:rPr>
          <w:sz w:val="24"/>
          <w:szCs w:val="24"/>
        </w:rPr>
      </w:pPr>
      <w:r>
        <w:rPr>
          <w:sz w:val="24"/>
          <w:szCs w:val="24"/>
        </w:rPr>
        <w:t>Subir les réparations urgentes et nécessaires</w:t>
      </w:r>
    </w:p>
    <w:p w:rsidR="00815127" w:rsidRDefault="00815127" w:rsidP="00815127">
      <w:pPr>
        <w:pStyle w:val="Paragraphedeliste"/>
        <w:numPr>
          <w:ilvl w:val="0"/>
          <w:numId w:val="2"/>
        </w:numPr>
        <w:jc w:val="both"/>
        <w:rPr>
          <w:sz w:val="24"/>
          <w:szCs w:val="24"/>
        </w:rPr>
      </w:pPr>
      <w:r>
        <w:rPr>
          <w:sz w:val="24"/>
          <w:szCs w:val="24"/>
        </w:rPr>
        <w:t>Permettre la vérification de l’état du logement, sa visite à un acquéreur potentiel, l’affichage et sa visite à un locataire éventuel et les travaux qui doivent être effectués.</w:t>
      </w:r>
    </w:p>
    <w:p w:rsidR="00815127" w:rsidRDefault="00815127" w:rsidP="00815127">
      <w:pPr>
        <w:pStyle w:val="Paragraphedeliste"/>
        <w:numPr>
          <w:ilvl w:val="0"/>
          <w:numId w:val="2"/>
        </w:numPr>
        <w:jc w:val="both"/>
        <w:rPr>
          <w:sz w:val="24"/>
          <w:szCs w:val="24"/>
        </w:rPr>
      </w:pPr>
      <w:r>
        <w:rPr>
          <w:sz w:val="24"/>
          <w:szCs w:val="24"/>
        </w:rPr>
        <w:t>Ne pas changer les serrures du logement.</w:t>
      </w:r>
    </w:p>
    <w:p w:rsidR="00815127" w:rsidRDefault="00815127" w:rsidP="00815127">
      <w:pPr>
        <w:pStyle w:val="Paragraphedeliste"/>
        <w:numPr>
          <w:ilvl w:val="0"/>
          <w:numId w:val="2"/>
        </w:numPr>
        <w:jc w:val="both"/>
        <w:rPr>
          <w:sz w:val="24"/>
          <w:szCs w:val="24"/>
        </w:rPr>
      </w:pPr>
      <w:r>
        <w:rPr>
          <w:sz w:val="24"/>
          <w:szCs w:val="24"/>
        </w:rPr>
        <w:t>Se conduire de manière à ne pas troubler les autres locataires ou le propriétaire.</w:t>
      </w:r>
    </w:p>
    <w:p w:rsidR="00815127" w:rsidRDefault="00815127" w:rsidP="00815127">
      <w:pPr>
        <w:pStyle w:val="Paragraphedeliste"/>
        <w:numPr>
          <w:ilvl w:val="0"/>
          <w:numId w:val="2"/>
        </w:numPr>
        <w:jc w:val="both"/>
        <w:rPr>
          <w:sz w:val="24"/>
          <w:szCs w:val="24"/>
        </w:rPr>
      </w:pPr>
      <w:r>
        <w:rPr>
          <w:sz w:val="24"/>
          <w:szCs w:val="24"/>
        </w:rPr>
        <w:t>Aviser le propriétaire d’une défectuosité ou une détérioration.</w:t>
      </w:r>
    </w:p>
    <w:p w:rsidR="00815127" w:rsidRDefault="00815127" w:rsidP="00815127">
      <w:pPr>
        <w:pStyle w:val="Paragraphedeliste"/>
        <w:numPr>
          <w:ilvl w:val="0"/>
          <w:numId w:val="2"/>
        </w:numPr>
        <w:jc w:val="both"/>
        <w:rPr>
          <w:sz w:val="24"/>
          <w:szCs w:val="24"/>
        </w:rPr>
      </w:pPr>
      <w:r>
        <w:rPr>
          <w:sz w:val="24"/>
          <w:szCs w:val="24"/>
        </w:rPr>
        <w:t>Lors de ton départ du logement, tu dois enlever tes effets mobiliers et remettre le logement dans son état initial.</w:t>
      </w:r>
    </w:p>
    <w:p w:rsidR="00D34333" w:rsidRDefault="00D34333" w:rsidP="00815127">
      <w:pPr>
        <w:pStyle w:val="Paragraphedeliste"/>
        <w:numPr>
          <w:ilvl w:val="0"/>
          <w:numId w:val="2"/>
        </w:numPr>
        <w:jc w:val="both"/>
        <w:rPr>
          <w:sz w:val="24"/>
          <w:szCs w:val="24"/>
        </w:rPr>
      </w:pPr>
      <w:r>
        <w:rPr>
          <w:sz w:val="24"/>
          <w:szCs w:val="24"/>
        </w:rPr>
        <w:t>Tu dois savoir que le propriétaire peut mettre une clause dans le bail interdisant de fumer la cigarette ou le cannabis dans son logement.</w:t>
      </w:r>
    </w:p>
    <w:p w:rsidR="00086B9B" w:rsidRDefault="00086B9B" w:rsidP="00815127">
      <w:pPr>
        <w:pStyle w:val="Paragraphedeliste"/>
        <w:numPr>
          <w:ilvl w:val="0"/>
          <w:numId w:val="2"/>
        </w:numPr>
        <w:jc w:val="both"/>
        <w:rPr>
          <w:sz w:val="24"/>
          <w:szCs w:val="24"/>
        </w:rPr>
      </w:pPr>
      <w:r>
        <w:rPr>
          <w:sz w:val="24"/>
          <w:szCs w:val="24"/>
        </w:rPr>
        <w:lastRenderedPageBreak/>
        <w:t>Tu peux résilier ton bail, si tu as obtenu un appartement dans une habitation à prix modique, il te faut cependant la preuve.</w:t>
      </w:r>
    </w:p>
    <w:p w:rsidR="00086B9B" w:rsidRDefault="00A2402B" w:rsidP="00086B9B">
      <w:pPr>
        <w:pStyle w:val="Paragraphedeliste"/>
        <w:jc w:val="both"/>
        <w:rPr>
          <w:sz w:val="24"/>
          <w:szCs w:val="24"/>
        </w:rPr>
      </w:pPr>
      <w:hyperlink r:id="rId61" w:history="1">
        <w:r w:rsidR="00086B9B" w:rsidRPr="0039758F">
          <w:rPr>
            <w:rStyle w:val="Lienhypertexte"/>
            <w:sz w:val="24"/>
            <w:szCs w:val="24"/>
          </w:rPr>
          <w:t>https://www.tal.gouv.qc.ca/fr/resiliation-d-un-bail/attribution-d-un-logement-a-loyer-modique</w:t>
        </w:r>
      </w:hyperlink>
    </w:p>
    <w:p w:rsidR="00086B9B" w:rsidRDefault="00086B9B" w:rsidP="00086B9B">
      <w:pPr>
        <w:pStyle w:val="Paragraphedeliste"/>
        <w:jc w:val="both"/>
        <w:rPr>
          <w:sz w:val="24"/>
          <w:szCs w:val="24"/>
        </w:rPr>
      </w:pPr>
    </w:p>
    <w:p w:rsidR="00C713AF" w:rsidRDefault="00FA3934" w:rsidP="00815127">
      <w:pPr>
        <w:pStyle w:val="Paragraphedeliste"/>
        <w:numPr>
          <w:ilvl w:val="0"/>
          <w:numId w:val="2"/>
        </w:numPr>
        <w:jc w:val="both"/>
        <w:rPr>
          <w:rFonts w:cstheme="minorHAnsi"/>
          <w:color w:val="13315C"/>
          <w:shd w:val="clear" w:color="auto" w:fill="FFFFFF"/>
        </w:rPr>
      </w:pPr>
      <w:r>
        <w:rPr>
          <w:sz w:val="24"/>
          <w:szCs w:val="24"/>
        </w:rPr>
        <w:t>Tu dois savoir que même si le propriétaire ne fait pas les réparations p</w:t>
      </w:r>
      <w:r w:rsidR="00A47F8E">
        <w:rPr>
          <w:sz w:val="24"/>
          <w:szCs w:val="24"/>
        </w:rPr>
        <w:t>romises, tu dois quand même payer le loyer. Cependant, tu as des recours : diminution de loyer, dépôt de loyer, autorisation de faire toi-même les travaux, résiliation du bail, dommages-intérêt, ordonnance forçant le propriétaire à faire les travaux. TOUS ces recours doivent cependant être rendu</w:t>
      </w:r>
      <w:r w:rsidR="00C01555">
        <w:rPr>
          <w:sz w:val="24"/>
          <w:szCs w:val="24"/>
        </w:rPr>
        <w:t>s</w:t>
      </w:r>
      <w:r w:rsidR="00A47F8E">
        <w:rPr>
          <w:sz w:val="24"/>
          <w:szCs w:val="24"/>
        </w:rPr>
        <w:t xml:space="preserve"> par la Régie des logements : </w:t>
      </w:r>
      <w:r w:rsidR="00A47F8E">
        <w:rPr>
          <w:rFonts w:cstheme="minorHAnsi"/>
          <w:color w:val="13315C"/>
          <w:shd w:val="clear" w:color="auto" w:fill="FFFFFF"/>
        </w:rPr>
        <w:t>514.873.</w:t>
      </w:r>
      <w:r w:rsidR="00A47F8E" w:rsidRPr="00A47F8E">
        <w:rPr>
          <w:rFonts w:cstheme="minorHAnsi"/>
          <w:color w:val="13315C"/>
          <w:shd w:val="clear" w:color="auto" w:fill="FFFFFF"/>
        </w:rPr>
        <w:t>2245</w:t>
      </w:r>
      <w:r w:rsidR="00C01555">
        <w:rPr>
          <w:rFonts w:cstheme="minorHAnsi"/>
          <w:color w:val="13315C"/>
          <w:shd w:val="clear" w:color="auto" w:fill="FFFFFF"/>
        </w:rPr>
        <w:t xml:space="preserve">, </w:t>
      </w:r>
      <w:r w:rsidR="00C01555" w:rsidRPr="00C01555">
        <w:rPr>
          <w:rFonts w:cstheme="minorHAnsi"/>
          <w:shd w:val="clear" w:color="auto" w:fill="FFFFFF"/>
        </w:rPr>
        <w:t>tu dois donc payer le loyer en attendant le jugement de la Régie</w:t>
      </w:r>
      <w:r w:rsidR="00C01555">
        <w:rPr>
          <w:rFonts w:cstheme="minorHAnsi"/>
          <w:color w:val="13315C"/>
          <w:shd w:val="clear" w:color="auto" w:fill="FFFFFF"/>
        </w:rPr>
        <w:t>.</w:t>
      </w:r>
    </w:p>
    <w:p w:rsidR="00815127" w:rsidRDefault="00815127" w:rsidP="00815127">
      <w:pPr>
        <w:ind w:left="360"/>
        <w:jc w:val="both"/>
        <w:rPr>
          <w:sz w:val="24"/>
          <w:szCs w:val="24"/>
        </w:rPr>
      </w:pPr>
      <w:r>
        <w:rPr>
          <w:noProof/>
          <w:lang w:val="en-CA" w:eastAsia="en-CA"/>
        </w:rPr>
        <w:drawing>
          <wp:inline distT="0" distB="0" distL="0" distR="0" wp14:anchorId="1164693D" wp14:editId="5425F704">
            <wp:extent cx="254493" cy="278130"/>
            <wp:effectExtent l="0" t="0" r="0" b="7620"/>
            <wp:docPr id="50" name="Image 50" descr="C:\Users\ui06\AppData\Local\Microsoft\Windows\INetCache\Content.MSO\2B2807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i06\AppData\Local\Microsoft\Windows\INetCache\Content.MSO\2B28076F.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547" cy="308790"/>
                    </a:xfrm>
                    <a:prstGeom prst="rect">
                      <a:avLst/>
                    </a:prstGeom>
                    <a:noFill/>
                    <a:ln>
                      <a:noFill/>
                    </a:ln>
                  </pic:spPr>
                </pic:pic>
              </a:graphicData>
            </a:graphic>
          </wp:inline>
        </w:drawing>
      </w:r>
      <w:r w:rsidR="00D34333">
        <w:rPr>
          <w:sz w:val="24"/>
          <w:szCs w:val="24"/>
        </w:rPr>
        <w:t>Paiement</w:t>
      </w:r>
      <w:r>
        <w:rPr>
          <w:sz w:val="24"/>
          <w:szCs w:val="24"/>
        </w:rPr>
        <w:t xml:space="preserve"> du loyer :</w:t>
      </w:r>
    </w:p>
    <w:p w:rsidR="00815127" w:rsidRDefault="00A47F8E" w:rsidP="00815127">
      <w:pPr>
        <w:pStyle w:val="Paragraphedeliste"/>
        <w:numPr>
          <w:ilvl w:val="0"/>
          <w:numId w:val="3"/>
        </w:numPr>
        <w:jc w:val="both"/>
        <w:rPr>
          <w:sz w:val="24"/>
          <w:szCs w:val="24"/>
        </w:rPr>
      </w:pPr>
      <w:r>
        <w:rPr>
          <w:sz w:val="24"/>
          <w:szCs w:val="24"/>
        </w:rPr>
        <w:t>Tu peux</w:t>
      </w:r>
      <w:r w:rsidR="00815127">
        <w:rPr>
          <w:sz w:val="24"/>
          <w:szCs w:val="24"/>
        </w:rPr>
        <w:t xml:space="preserve"> payer en argent comptant (assures-toi que le propriétaire te fasse un reçu), par chèque certifié, mandat ou traite bancaire, virement </w:t>
      </w:r>
      <w:proofErr w:type="spellStart"/>
      <w:r w:rsidR="00815127">
        <w:rPr>
          <w:sz w:val="24"/>
          <w:szCs w:val="24"/>
        </w:rPr>
        <w:t>interac</w:t>
      </w:r>
      <w:proofErr w:type="spellEnd"/>
      <w:r w:rsidR="00815127">
        <w:rPr>
          <w:sz w:val="24"/>
          <w:szCs w:val="24"/>
        </w:rPr>
        <w:t xml:space="preserve">. Le propriétaire n’est pas dans l’obligation d’accepter un chèque ordinaire, </w:t>
      </w:r>
      <w:r w:rsidR="00D34333">
        <w:rPr>
          <w:sz w:val="24"/>
          <w:szCs w:val="24"/>
        </w:rPr>
        <w:t>mais cela se fait couramment. Il n’est pas obligé non plus d’accepter un paiement partiel.</w:t>
      </w:r>
    </w:p>
    <w:p w:rsidR="00D34333" w:rsidRDefault="00D34333" w:rsidP="00815127">
      <w:pPr>
        <w:pStyle w:val="Paragraphedeliste"/>
        <w:numPr>
          <w:ilvl w:val="0"/>
          <w:numId w:val="3"/>
        </w:numPr>
        <w:jc w:val="both"/>
        <w:rPr>
          <w:sz w:val="24"/>
          <w:szCs w:val="24"/>
        </w:rPr>
      </w:pPr>
      <w:r>
        <w:rPr>
          <w:sz w:val="24"/>
          <w:szCs w:val="24"/>
        </w:rPr>
        <w:t>Le propriétaire ne peut pas exiger un versement dépassant un mois de loyer.</w:t>
      </w:r>
    </w:p>
    <w:p w:rsidR="00D34333" w:rsidRDefault="00D34333" w:rsidP="00815127">
      <w:pPr>
        <w:pStyle w:val="Paragraphedeliste"/>
        <w:numPr>
          <w:ilvl w:val="0"/>
          <w:numId w:val="3"/>
        </w:numPr>
        <w:jc w:val="both"/>
        <w:rPr>
          <w:sz w:val="24"/>
          <w:szCs w:val="24"/>
        </w:rPr>
      </w:pPr>
      <w:r>
        <w:rPr>
          <w:sz w:val="24"/>
          <w:szCs w:val="24"/>
        </w:rPr>
        <w:t xml:space="preserve">Le propriétaire ne pas exiger d’avance plus que le paiement du premier mois de loyer, il peut exiger d’encaisser la somme immédiatement. Ex. : Si tu as signé un bail le 15 avril pour le 1er juillet, il peut te demander de payer immédiatement le mois de juillet. Tu devras donc en juillet, payer pour le mois d’août, etc. </w:t>
      </w:r>
    </w:p>
    <w:p w:rsidR="00D34333" w:rsidRPr="00815127" w:rsidRDefault="00D34333" w:rsidP="00815127">
      <w:pPr>
        <w:pStyle w:val="Paragraphedeliste"/>
        <w:numPr>
          <w:ilvl w:val="0"/>
          <w:numId w:val="3"/>
        </w:numPr>
        <w:jc w:val="both"/>
        <w:rPr>
          <w:sz w:val="24"/>
          <w:szCs w:val="24"/>
        </w:rPr>
      </w:pPr>
      <w:r>
        <w:rPr>
          <w:sz w:val="24"/>
          <w:szCs w:val="24"/>
        </w:rPr>
        <w:t>Le propriétaire ne peut pas exiger non plus des sommes additionnelles à titre de dépôt de garantie ou des chèques postdatés. Par contre, vous pouvez d’un commun accord choisir ce mode de paiement. Cela doit être écrit dans le bail.</w:t>
      </w:r>
    </w:p>
    <w:p w:rsidR="00815127" w:rsidRDefault="00815127" w:rsidP="00487DEE">
      <w:pPr>
        <w:jc w:val="both"/>
        <w:rPr>
          <w:sz w:val="24"/>
          <w:szCs w:val="24"/>
        </w:rPr>
      </w:pPr>
      <w:r>
        <w:rPr>
          <w:sz w:val="24"/>
          <w:szCs w:val="24"/>
        </w:rPr>
        <w:t>Tu as maintenant fait ton budget. Si tu constates que tu n’as pas assez d’argent pour partir en appartement, il existe des solutions ! En voici quelques-unes :</w:t>
      </w:r>
    </w:p>
    <w:p w:rsidR="00815127" w:rsidRPr="00086B9B" w:rsidRDefault="00550B31" w:rsidP="00487DEE">
      <w:pPr>
        <w:jc w:val="both"/>
        <w:rPr>
          <w:sz w:val="24"/>
          <w:szCs w:val="24"/>
        </w:rPr>
      </w:pPr>
      <w:r w:rsidRPr="00086B9B">
        <w:rPr>
          <w:noProof/>
          <w:sz w:val="24"/>
          <w:szCs w:val="24"/>
          <w:lang w:val="en-CA" w:eastAsia="en-CA"/>
        </w:rPr>
        <w:drawing>
          <wp:inline distT="0" distB="0" distL="0" distR="0" wp14:anchorId="012412D7" wp14:editId="5FF36FE3">
            <wp:extent cx="254493" cy="278130"/>
            <wp:effectExtent l="0" t="0" r="0" b="7620"/>
            <wp:docPr id="51" name="Image 51" descr="C:\Users\ui06\AppData\Local\Microsoft\Windows\INetCache\Content.MSO\2B2807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i06\AppData\Local\Microsoft\Windows\INetCache\Content.MSO\2B28076F.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547" cy="308790"/>
                    </a:xfrm>
                    <a:prstGeom prst="rect">
                      <a:avLst/>
                    </a:prstGeom>
                    <a:noFill/>
                    <a:ln>
                      <a:noFill/>
                    </a:ln>
                  </pic:spPr>
                </pic:pic>
              </a:graphicData>
            </a:graphic>
          </wp:inline>
        </w:drawing>
      </w:r>
      <w:r w:rsidR="00815127" w:rsidRPr="00086B9B">
        <w:rPr>
          <w:sz w:val="24"/>
          <w:szCs w:val="24"/>
        </w:rPr>
        <w:t xml:space="preserve">Partir en appartement avec un colocataire. </w:t>
      </w:r>
    </w:p>
    <w:p w:rsidR="00550B31" w:rsidRPr="00086B9B" w:rsidRDefault="00550B31" w:rsidP="00550B31">
      <w:pPr>
        <w:pStyle w:val="Titre2"/>
        <w:spacing w:before="450" w:beforeAutospacing="0" w:after="450" w:afterAutospacing="0"/>
        <w:textAlignment w:val="baseline"/>
        <w:rPr>
          <w:rFonts w:asciiTheme="minorHAnsi" w:hAnsiTheme="minorHAnsi" w:cstheme="minorHAnsi"/>
          <w:b w:val="0"/>
          <w:bCs w:val="0"/>
          <w:sz w:val="24"/>
          <w:szCs w:val="24"/>
          <w:lang w:val="fr-CA"/>
        </w:rPr>
      </w:pPr>
      <w:r w:rsidRPr="00086B9B">
        <w:rPr>
          <w:rFonts w:asciiTheme="minorHAnsi" w:hAnsiTheme="minorHAnsi" w:cstheme="minorHAnsi"/>
          <w:b w:val="0"/>
          <w:sz w:val="24"/>
          <w:szCs w:val="24"/>
          <w:lang w:val="fr-CA"/>
        </w:rPr>
        <w:t>Conclure un bail en colocation, c’est-à-dire avec une ou plusieurs personnes (colocataires), comporte des avantages, notamment au niveau financier : le partage du loyer à payer et des autres dépenses (ex. : chauffage, électricité, téléphone). La colocation offre de plus, la possibilité d’occuper un plus grand logement, de partager des tâches, etc.</w:t>
      </w:r>
      <w:r w:rsidRPr="00086B9B">
        <w:rPr>
          <w:rFonts w:asciiTheme="minorHAnsi" w:hAnsiTheme="minorHAnsi" w:cstheme="minorHAnsi"/>
          <w:b w:val="0"/>
          <w:bCs w:val="0"/>
          <w:sz w:val="24"/>
          <w:szCs w:val="24"/>
          <w:lang w:val="fr-CA"/>
        </w:rPr>
        <w:t xml:space="preserve"> </w:t>
      </w:r>
    </w:p>
    <w:p w:rsidR="00550B31" w:rsidRDefault="00550B31" w:rsidP="00550B31">
      <w:pPr>
        <w:pStyle w:val="Titre2"/>
        <w:spacing w:before="450" w:beforeAutospacing="0" w:after="450" w:afterAutospacing="0"/>
        <w:textAlignment w:val="baseline"/>
        <w:rPr>
          <w:rFonts w:asciiTheme="minorHAnsi" w:hAnsiTheme="minorHAnsi" w:cstheme="minorHAnsi"/>
          <w:b w:val="0"/>
          <w:bCs w:val="0"/>
          <w:color w:val="000000" w:themeColor="text1"/>
          <w:sz w:val="24"/>
          <w:szCs w:val="24"/>
          <w:lang w:val="fr-CA"/>
        </w:rPr>
      </w:pPr>
      <w:r w:rsidRPr="00086B9B">
        <w:rPr>
          <w:rFonts w:asciiTheme="minorHAnsi" w:hAnsiTheme="minorHAnsi" w:cstheme="minorHAnsi"/>
          <w:b w:val="0"/>
          <w:bCs w:val="0"/>
          <w:color w:val="000000" w:themeColor="text1"/>
          <w:sz w:val="24"/>
          <w:szCs w:val="24"/>
          <w:lang w:val="fr-CA"/>
        </w:rPr>
        <w:t>Tu dois savoir</w:t>
      </w:r>
      <w:r w:rsidR="00086B9B" w:rsidRPr="00086B9B">
        <w:rPr>
          <w:rFonts w:asciiTheme="minorHAnsi" w:hAnsiTheme="minorHAnsi" w:cstheme="minorHAnsi"/>
          <w:b w:val="0"/>
          <w:bCs w:val="0"/>
          <w:color w:val="000000" w:themeColor="text1"/>
          <w:sz w:val="24"/>
          <w:szCs w:val="24"/>
          <w:lang w:val="fr-CA"/>
        </w:rPr>
        <w:t xml:space="preserve"> que tu as des obligations</w:t>
      </w:r>
      <w:r w:rsidR="00086B9B">
        <w:rPr>
          <w:rFonts w:asciiTheme="minorHAnsi" w:hAnsiTheme="minorHAnsi" w:cstheme="minorHAnsi"/>
          <w:b w:val="0"/>
          <w:bCs w:val="0"/>
          <w:color w:val="000000" w:themeColor="text1"/>
          <w:sz w:val="24"/>
          <w:szCs w:val="24"/>
          <w:lang w:val="fr-CA"/>
        </w:rPr>
        <w:t xml:space="preserve"> même si tu as un ou des colocataires</w:t>
      </w:r>
      <w:r w:rsidRPr="00086B9B">
        <w:rPr>
          <w:rFonts w:asciiTheme="minorHAnsi" w:hAnsiTheme="minorHAnsi" w:cstheme="minorHAnsi"/>
          <w:b w:val="0"/>
          <w:bCs w:val="0"/>
          <w:color w:val="000000" w:themeColor="text1"/>
          <w:sz w:val="24"/>
          <w:szCs w:val="24"/>
          <w:lang w:val="fr-CA"/>
        </w:rPr>
        <w:t> :</w:t>
      </w:r>
    </w:p>
    <w:p w:rsidR="00086B9B" w:rsidRDefault="00A2402B" w:rsidP="00550B31">
      <w:pPr>
        <w:pStyle w:val="Titre2"/>
        <w:spacing w:before="450" w:beforeAutospacing="0" w:after="450" w:afterAutospacing="0"/>
        <w:textAlignment w:val="baseline"/>
        <w:rPr>
          <w:rFonts w:asciiTheme="minorHAnsi" w:hAnsiTheme="minorHAnsi" w:cstheme="minorHAnsi"/>
          <w:b w:val="0"/>
          <w:bCs w:val="0"/>
          <w:color w:val="000000" w:themeColor="text1"/>
          <w:sz w:val="24"/>
          <w:szCs w:val="24"/>
          <w:lang w:val="fr-CA"/>
        </w:rPr>
      </w:pPr>
      <w:hyperlink r:id="rId62" w:history="1">
        <w:r w:rsidR="00086B9B" w:rsidRPr="0039758F">
          <w:rPr>
            <w:rStyle w:val="Lienhypertexte"/>
            <w:rFonts w:asciiTheme="minorHAnsi" w:hAnsiTheme="minorHAnsi" w:cstheme="minorHAnsi"/>
            <w:b w:val="0"/>
            <w:bCs w:val="0"/>
            <w:sz w:val="24"/>
            <w:szCs w:val="24"/>
            <w:lang w:val="fr-CA"/>
          </w:rPr>
          <w:t>https://www.tal.gouv.qc.ca/fr/signature-d-un-bail/colocation</w:t>
        </w:r>
      </w:hyperlink>
    </w:p>
    <w:p w:rsidR="00F95A08" w:rsidRDefault="00F95A08">
      <w:pPr>
        <w:rPr>
          <w:rFonts w:eastAsia="Times New Roman" w:cstheme="minorHAnsi"/>
          <w:color w:val="000000" w:themeColor="text1"/>
          <w:sz w:val="24"/>
          <w:szCs w:val="24"/>
          <w:u w:val="single"/>
          <w:lang w:eastAsia="en-CA"/>
        </w:rPr>
      </w:pPr>
      <w:r>
        <w:rPr>
          <w:rFonts w:cstheme="minorHAnsi"/>
          <w:b/>
          <w:bCs/>
          <w:color w:val="000000" w:themeColor="text1"/>
          <w:sz w:val="24"/>
          <w:szCs w:val="24"/>
          <w:u w:val="single"/>
        </w:rPr>
        <w:br w:type="page"/>
      </w:r>
    </w:p>
    <w:p w:rsidR="00550B31" w:rsidRPr="00086B9B" w:rsidRDefault="00550B31" w:rsidP="00550B31">
      <w:pPr>
        <w:pStyle w:val="Titre2"/>
        <w:spacing w:before="450" w:beforeAutospacing="0" w:after="450" w:afterAutospacing="0"/>
        <w:textAlignment w:val="baseline"/>
        <w:rPr>
          <w:rFonts w:asciiTheme="minorHAnsi" w:hAnsiTheme="minorHAnsi" w:cstheme="minorHAnsi"/>
          <w:b w:val="0"/>
          <w:bCs w:val="0"/>
          <w:color w:val="000000" w:themeColor="text1"/>
          <w:sz w:val="24"/>
          <w:szCs w:val="24"/>
          <w:u w:val="single"/>
          <w:lang w:val="fr-CA"/>
        </w:rPr>
      </w:pPr>
      <w:r w:rsidRPr="00086B9B">
        <w:rPr>
          <w:rFonts w:asciiTheme="minorHAnsi" w:hAnsiTheme="minorHAnsi" w:cstheme="minorHAnsi"/>
          <w:b w:val="0"/>
          <w:bCs w:val="0"/>
          <w:color w:val="000000" w:themeColor="text1"/>
          <w:sz w:val="24"/>
          <w:szCs w:val="24"/>
          <w:u w:val="single"/>
          <w:lang w:val="fr-CA"/>
        </w:rPr>
        <w:lastRenderedPageBreak/>
        <w:t>Obligation conjointe</w:t>
      </w:r>
    </w:p>
    <w:p w:rsidR="00550B31" w:rsidRPr="00550B31" w:rsidRDefault="00550B31" w:rsidP="00550B31">
      <w:pPr>
        <w:spacing w:after="300" w:line="300" w:lineRule="atLeast"/>
        <w:textAlignment w:val="baseline"/>
        <w:rPr>
          <w:rFonts w:eastAsia="Times New Roman" w:cstheme="minorHAnsi"/>
          <w:color w:val="000000" w:themeColor="text1"/>
          <w:sz w:val="24"/>
          <w:szCs w:val="24"/>
          <w:lang w:eastAsia="en-CA"/>
        </w:rPr>
      </w:pPr>
      <w:r w:rsidRPr="00550B31">
        <w:rPr>
          <w:rFonts w:eastAsia="Times New Roman" w:cstheme="minorHAnsi"/>
          <w:color w:val="000000" w:themeColor="text1"/>
          <w:sz w:val="24"/>
          <w:szCs w:val="24"/>
          <w:lang w:eastAsia="en-CA"/>
        </w:rPr>
        <w:t>En principe, dès qu’il y a plus d’un locataire, l’obligation de payer le loyer est conjointe. C’est-à-dire que chaque colocataire est responsable jusqu’à concurrence de sa part. Par exemple, si deux colocataires doivent un mois de loyer à 600 $, chacun peut normalement être tenu de payer au propriétaire seulement 300 $.</w:t>
      </w:r>
    </w:p>
    <w:p w:rsidR="00550B31" w:rsidRPr="00086B9B" w:rsidRDefault="00550B31" w:rsidP="00550B31">
      <w:pPr>
        <w:pStyle w:val="NormalWeb"/>
        <w:spacing w:before="0" w:beforeAutospacing="0" w:after="300" w:afterAutospacing="0" w:line="300" w:lineRule="atLeast"/>
        <w:textAlignment w:val="baseline"/>
        <w:rPr>
          <w:rFonts w:asciiTheme="minorHAnsi" w:hAnsiTheme="minorHAnsi" w:cstheme="minorHAnsi"/>
          <w:color w:val="000000" w:themeColor="text1"/>
          <w:lang w:val="fr-CA"/>
        </w:rPr>
      </w:pPr>
      <w:r w:rsidRPr="00086B9B">
        <w:rPr>
          <w:rFonts w:asciiTheme="minorHAnsi" w:hAnsiTheme="minorHAnsi" w:cstheme="minorHAnsi"/>
          <w:color w:val="000000" w:themeColor="text1"/>
          <w:lang w:val="fr-CA"/>
        </w:rPr>
        <w:t>Par contre, il peut arriver qu’un colocataire décide de quitter le logement à la fin du bail; celui qui reste devra obligatoirement en assumer seul la responsabilité, notamment en ce qui a trait au paiement du loyer.</w:t>
      </w:r>
    </w:p>
    <w:p w:rsidR="00550B31" w:rsidRPr="00086B9B" w:rsidRDefault="00550B31" w:rsidP="00550B31">
      <w:pPr>
        <w:pStyle w:val="Titre2"/>
        <w:spacing w:before="450" w:beforeAutospacing="0" w:after="450" w:afterAutospacing="0"/>
        <w:textAlignment w:val="baseline"/>
        <w:rPr>
          <w:rFonts w:asciiTheme="minorHAnsi" w:hAnsiTheme="minorHAnsi" w:cstheme="minorHAnsi"/>
          <w:b w:val="0"/>
          <w:bCs w:val="0"/>
          <w:color w:val="000000" w:themeColor="text1"/>
          <w:sz w:val="24"/>
          <w:szCs w:val="24"/>
          <w:u w:val="single"/>
          <w:lang w:val="fr-CA"/>
        </w:rPr>
      </w:pPr>
      <w:r w:rsidRPr="00086B9B">
        <w:rPr>
          <w:rFonts w:asciiTheme="minorHAnsi" w:hAnsiTheme="minorHAnsi" w:cstheme="minorHAnsi"/>
          <w:b w:val="0"/>
          <w:bCs w:val="0"/>
          <w:color w:val="000000" w:themeColor="text1"/>
          <w:sz w:val="24"/>
          <w:szCs w:val="24"/>
          <w:u w:val="single"/>
          <w:lang w:val="fr-CA"/>
        </w:rPr>
        <w:t>Obligation solidaire</w:t>
      </w:r>
    </w:p>
    <w:p w:rsidR="00550B31" w:rsidRPr="00086B9B" w:rsidRDefault="00550B31" w:rsidP="00550B31">
      <w:pPr>
        <w:pStyle w:val="NormalWeb"/>
        <w:spacing w:before="0" w:beforeAutospacing="0" w:after="300" w:afterAutospacing="0" w:line="300" w:lineRule="atLeast"/>
        <w:textAlignment w:val="baseline"/>
        <w:rPr>
          <w:rFonts w:asciiTheme="minorHAnsi" w:hAnsiTheme="minorHAnsi" w:cstheme="minorHAnsi"/>
          <w:color w:val="000000" w:themeColor="text1"/>
          <w:lang w:val="fr-CA"/>
        </w:rPr>
      </w:pPr>
      <w:r w:rsidRPr="00086B9B">
        <w:rPr>
          <w:rFonts w:asciiTheme="minorHAnsi" w:hAnsiTheme="minorHAnsi" w:cstheme="minorHAnsi"/>
          <w:color w:val="000000" w:themeColor="text1"/>
          <w:lang w:val="fr-CA"/>
        </w:rPr>
        <w:t>Si le bail contient une clause prévoyant la solidarité, chaque colocataire peut être poursuivi individuellement pour la totalité du loyer. Dans l’exemple précédent, l’un d’entre eux pourra être tenu de payer seul la somme totale, soit 600 $.</w:t>
      </w:r>
    </w:p>
    <w:p w:rsidR="00550B31" w:rsidRPr="00086B9B" w:rsidRDefault="00550B31" w:rsidP="00550B31">
      <w:pPr>
        <w:pStyle w:val="NormalWeb"/>
        <w:spacing w:before="0" w:beforeAutospacing="0" w:after="300" w:afterAutospacing="0" w:line="300" w:lineRule="atLeast"/>
        <w:textAlignment w:val="baseline"/>
        <w:rPr>
          <w:rFonts w:asciiTheme="minorHAnsi" w:hAnsiTheme="minorHAnsi" w:cstheme="minorHAnsi"/>
          <w:color w:val="000000" w:themeColor="text1"/>
          <w:lang w:val="fr-CA"/>
        </w:rPr>
      </w:pPr>
      <w:r w:rsidRPr="00086B9B">
        <w:rPr>
          <w:rFonts w:asciiTheme="minorHAnsi" w:hAnsiTheme="minorHAnsi" w:cstheme="minorHAnsi"/>
          <w:color w:val="000000" w:themeColor="text1"/>
          <w:lang w:val="fr-CA"/>
        </w:rPr>
        <w:t>La solidarité doit être prévue de façon expresse, par une clause au bail ou dans une entente entre les parties. À défaut de clause ou d’entente, l’obligation est simplement conjointe.</w:t>
      </w:r>
    </w:p>
    <w:p w:rsidR="00550B31" w:rsidRPr="00550B31" w:rsidRDefault="00550B31" w:rsidP="00550B31">
      <w:pPr>
        <w:pStyle w:val="NormalWeb"/>
        <w:spacing w:before="0" w:beforeAutospacing="0" w:after="300" w:afterAutospacing="0" w:line="300" w:lineRule="atLeast"/>
        <w:textAlignment w:val="baseline"/>
        <w:rPr>
          <w:rFonts w:asciiTheme="minorHAnsi" w:hAnsiTheme="minorHAnsi" w:cstheme="minorHAnsi"/>
          <w:color w:val="000000" w:themeColor="text1"/>
          <w:sz w:val="22"/>
          <w:szCs w:val="22"/>
          <w:lang w:val="fr-CA"/>
        </w:rPr>
      </w:pPr>
      <w:r w:rsidRPr="00086B9B">
        <w:rPr>
          <w:rFonts w:asciiTheme="minorHAnsi" w:hAnsiTheme="minorHAnsi" w:cstheme="minorHAnsi"/>
          <w:color w:val="000000" w:themeColor="text1"/>
          <w:lang w:val="fr-CA"/>
        </w:rPr>
        <w:t>Exceptionnellement, la solidarité existe automatiquement à l’égard des colocataires mariés. Dans ce cas, n’hésitez pas à vous renseigner auprès du Tribunal administratif du logement</w:t>
      </w:r>
      <w:r w:rsidRPr="00550B31">
        <w:rPr>
          <w:rFonts w:asciiTheme="minorHAnsi" w:hAnsiTheme="minorHAnsi" w:cstheme="minorHAnsi"/>
          <w:color w:val="000000" w:themeColor="text1"/>
          <w:sz w:val="22"/>
          <w:szCs w:val="22"/>
          <w:lang w:val="fr-CA"/>
        </w:rPr>
        <w:t>.</w:t>
      </w:r>
    </w:p>
    <w:p w:rsidR="00550B31" w:rsidRDefault="00550B31" w:rsidP="00487DEE">
      <w:pPr>
        <w:jc w:val="both"/>
        <w:rPr>
          <w:color w:val="000000" w:themeColor="text1"/>
          <w:sz w:val="24"/>
          <w:szCs w:val="24"/>
        </w:rPr>
      </w:pPr>
      <w:r>
        <w:rPr>
          <w:noProof/>
          <w:lang w:val="en-CA" w:eastAsia="en-CA"/>
        </w:rPr>
        <w:drawing>
          <wp:inline distT="0" distB="0" distL="0" distR="0" wp14:anchorId="012412D7" wp14:editId="5FF36FE3">
            <wp:extent cx="254493" cy="278130"/>
            <wp:effectExtent l="0" t="0" r="0" b="7620"/>
            <wp:docPr id="52" name="Image 52" descr="C:\Users\ui06\AppData\Local\Microsoft\Windows\INetCache\Content.MSO\2B2807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i06\AppData\Local\Microsoft\Windows\INetCache\Content.MSO\2B28076F.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547" cy="308790"/>
                    </a:xfrm>
                    <a:prstGeom prst="rect">
                      <a:avLst/>
                    </a:prstGeom>
                    <a:noFill/>
                    <a:ln>
                      <a:noFill/>
                    </a:ln>
                  </pic:spPr>
                </pic:pic>
              </a:graphicData>
            </a:graphic>
          </wp:inline>
        </w:drawing>
      </w:r>
      <w:r>
        <w:rPr>
          <w:color w:val="000000" w:themeColor="text1"/>
          <w:sz w:val="24"/>
          <w:szCs w:val="24"/>
        </w:rPr>
        <w:t xml:space="preserve">Habiter dans un </w:t>
      </w:r>
      <w:r w:rsidR="00086B9B">
        <w:rPr>
          <w:color w:val="000000" w:themeColor="text1"/>
          <w:sz w:val="24"/>
          <w:szCs w:val="24"/>
        </w:rPr>
        <w:t>logement à prix modique</w:t>
      </w:r>
    </w:p>
    <w:p w:rsidR="00086B9B" w:rsidRDefault="00086B9B" w:rsidP="00487DEE">
      <w:pPr>
        <w:jc w:val="both"/>
        <w:rPr>
          <w:color w:val="000000" w:themeColor="text1"/>
          <w:sz w:val="24"/>
          <w:szCs w:val="24"/>
        </w:rPr>
      </w:pPr>
      <w:r>
        <w:rPr>
          <w:color w:val="000000" w:themeColor="text1"/>
          <w:sz w:val="24"/>
          <w:szCs w:val="24"/>
        </w:rPr>
        <w:t>Pour habiter dans un logement à prix modique, tu dois répondre aux critères suivants :</w:t>
      </w:r>
    </w:p>
    <w:p w:rsidR="00086B9B" w:rsidRDefault="00086B9B" w:rsidP="00086B9B">
      <w:pPr>
        <w:pStyle w:val="Paragraphedeliste"/>
        <w:numPr>
          <w:ilvl w:val="0"/>
          <w:numId w:val="4"/>
        </w:numPr>
        <w:jc w:val="both"/>
        <w:rPr>
          <w:color w:val="000000" w:themeColor="text1"/>
          <w:sz w:val="24"/>
          <w:szCs w:val="24"/>
        </w:rPr>
      </w:pPr>
      <w:r>
        <w:rPr>
          <w:color w:val="000000" w:themeColor="text1"/>
          <w:sz w:val="24"/>
          <w:szCs w:val="24"/>
        </w:rPr>
        <w:t>Être citoyen canadien ou résident permanent et résidez au Québec.</w:t>
      </w:r>
    </w:p>
    <w:p w:rsidR="00086B9B" w:rsidRDefault="00F96E49" w:rsidP="00086B9B">
      <w:pPr>
        <w:pStyle w:val="Paragraphedeliste"/>
        <w:numPr>
          <w:ilvl w:val="0"/>
          <w:numId w:val="4"/>
        </w:numPr>
        <w:jc w:val="both"/>
        <w:rPr>
          <w:color w:val="000000" w:themeColor="text1"/>
          <w:sz w:val="24"/>
          <w:szCs w:val="24"/>
        </w:rPr>
      </w:pPr>
      <w:r>
        <w:rPr>
          <w:color w:val="000000" w:themeColor="text1"/>
          <w:sz w:val="24"/>
          <w:szCs w:val="24"/>
        </w:rPr>
        <w:t xml:space="preserve">Avoir résidé </w:t>
      </w:r>
      <w:proofErr w:type="gramStart"/>
      <w:r>
        <w:rPr>
          <w:color w:val="000000" w:themeColor="text1"/>
          <w:sz w:val="24"/>
          <w:szCs w:val="24"/>
        </w:rPr>
        <w:t>ou</w:t>
      </w:r>
      <w:proofErr w:type="gramEnd"/>
      <w:r>
        <w:rPr>
          <w:color w:val="000000" w:themeColor="text1"/>
          <w:sz w:val="24"/>
          <w:szCs w:val="24"/>
        </w:rPr>
        <w:t xml:space="preserve"> résider dans la Communauté métropolitaine de Montréal durant un minimum de 12 mois au cours des 2 dernières années.</w:t>
      </w:r>
    </w:p>
    <w:p w:rsidR="00F96E49" w:rsidRDefault="00F96E49" w:rsidP="00086B9B">
      <w:pPr>
        <w:pStyle w:val="Paragraphedeliste"/>
        <w:numPr>
          <w:ilvl w:val="0"/>
          <w:numId w:val="4"/>
        </w:numPr>
        <w:jc w:val="both"/>
        <w:rPr>
          <w:color w:val="000000" w:themeColor="text1"/>
          <w:sz w:val="24"/>
          <w:szCs w:val="24"/>
        </w:rPr>
      </w:pPr>
      <w:r>
        <w:rPr>
          <w:color w:val="000000" w:themeColor="text1"/>
          <w:sz w:val="24"/>
          <w:szCs w:val="24"/>
        </w:rPr>
        <w:t>Être autonome</w:t>
      </w:r>
    </w:p>
    <w:p w:rsidR="00F96E49" w:rsidRDefault="00F96E49" w:rsidP="00086B9B">
      <w:pPr>
        <w:pStyle w:val="Paragraphedeliste"/>
        <w:numPr>
          <w:ilvl w:val="0"/>
          <w:numId w:val="4"/>
        </w:numPr>
        <w:jc w:val="both"/>
        <w:rPr>
          <w:color w:val="000000" w:themeColor="text1"/>
          <w:sz w:val="24"/>
          <w:szCs w:val="24"/>
        </w:rPr>
      </w:pPr>
      <w:r>
        <w:rPr>
          <w:color w:val="000000" w:themeColor="text1"/>
          <w:sz w:val="24"/>
          <w:szCs w:val="24"/>
        </w:rPr>
        <w:t>La valeur des biens de toutes les personnes inscrites sur la demande doit être de 50 000$ ou moins.</w:t>
      </w:r>
    </w:p>
    <w:p w:rsidR="00F96E49" w:rsidRDefault="00F96E49" w:rsidP="00086B9B">
      <w:pPr>
        <w:pStyle w:val="Paragraphedeliste"/>
        <w:numPr>
          <w:ilvl w:val="0"/>
          <w:numId w:val="4"/>
        </w:numPr>
        <w:jc w:val="both"/>
        <w:rPr>
          <w:color w:val="000000" w:themeColor="text1"/>
          <w:sz w:val="24"/>
          <w:szCs w:val="24"/>
        </w:rPr>
      </w:pPr>
      <w:r>
        <w:rPr>
          <w:color w:val="000000" w:themeColor="text1"/>
          <w:sz w:val="24"/>
          <w:szCs w:val="24"/>
        </w:rPr>
        <w:t>Le revenu brut total des personnes inscrites sur la demande pour l’année précédente, est égal ou inférieur à :</w:t>
      </w:r>
    </w:p>
    <w:p w:rsidR="00F96E49" w:rsidRDefault="00F96E49" w:rsidP="00F96E49">
      <w:pPr>
        <w:pStyle w:val="Paragraphedeliste"/>
        <w:numPr>
          <w:ilvl w:val="1"/>
          <w:numId w:val="4"/>
        </w:numPr>
        <w:jc w:val="both"/>
        <w:rPr>
          <w:color w:val="000000" w:themeColor="text1"/>
          <w:sz w:val="24"/>
          <w:szCs w:val="24"/>
        </w:rPr>
      </w:pPr>
      <w:r>
        <w:rPr>
          <w:color w:val="000000" w:themeColor="text1"/>
          <w:sz w:val="24"/>
          <w:szCs w:val="24"/>
        </w:rPr>
        <w:t>Personne seule : 31 000$</w:t>
      </w:r>
    </w:p>
    <w:p w:rsidR="00F96E49" w:rsidRDefault="00F96E49" w:rsidP="00F96E49">
      <w:pPr>
        <w:pStyle w:val="Paragraphedeliste"/>
        <w:numPr>
          <w:ilvl w:val="1"/>
          <w:numId w:val="4"/>
        </w:numPr>
        <w:jc w:val="both"/>
        <w:rPr>
          <w:color w:val="000000" w:themeColor="text1"/>
          <w:sz w:val="24"/>
          <w:szCs w:val="24"/>
        </w:rPr>
      </w:pPr>
      <w:r>
        <w:rPr>
          <w:color w:val="000000" w:themeColor="text1"/>
          <w:sz w:val="24"/>
          <w:szCs w:val="24"/>
        </w:rPr>
        <w:t>Couple : 31 000 $</w:t>
      </w:r>
    </w:p>
    <w:p w:rsidR="00F96E49" w:rsidRDefault="00F96E49" w:rsidP="00F96E49">
      <w:pPr>
        <w:pStyle w:val="Paragraphedeliste"/>
        <w:numPr>
          <w:ilvl w:val="1"/>
          <w:numId w:val="4"/>
        </w:numPr>
        <w:jc w:val="both"/>
        <w:rPr>
          <w:color w:val="000000" w:themeColor="text1"/>
          <w:sz w:val="24"/>
          <w:szCs w:val="24"/>
        </w:rPr>
      </w:pPr>
      <w:r>
        <w:rPr>
          <w:color w:val="000000" w:themeColor="text1"/>
          <w:sz w:val="24"/>
          <w:szCs w:val="24"/>
        </w:rPr>
        <w:t>2 personnes qui ne sont pas en couple ou 3 personnes : 36 000$</w:t>
      </w:r>
    </w:p>
    <w:p w:rsidR="00F96E49" w:rsidRDefault="00F96E49" w:rsidP="00F96E49">
      <w:pPr>
        <w:pStyle w:val="Paragraphedeliste"/>
        <w:numPr>
          <w:ilvl w:val="1"/>
          <w:numId w:val="4"/>
        </w:numPr>
        <w:jc w:val="both"/>
        <w:rPr>
          <w:color w:val="000000" w:themeColor="text1"/>
          <w:sz w:val="24"/>
          <w:szCs w:val="24"/>
        </w:rPr>
      </w:pPr>
      <w:r>
        <w:rPr>
          <w:color w:val="000000" w:themeColor="text1"/>
          <w:sz w:val="24"/>
          <w:szCs w:val="24"/>
        </w:rPr>
        <w:t>4 ou 5 personnes : 43 000$</w:t>
      </w:r>
    </w:p>
    <w:p w:rsidR="00F96E49" w:rsidRDefault="00F96E49" w:rsidP="00F96E49">
      <w:pPr>
        <w:pStyle w:val="Paragraphedeliste"/>
        <w:numPr>
          <w:ilvl w:val="0"/>
          <w:numId w:val="5"/>
        </w:numPr>
        <w:ind w:left="709"/>
        <w:jc w:val="both"/>
        <w:rPr>
          <w:color w:val="000000" w:themeColor="text1"/>
          <w:sz w:val="24"/>
          <w:szCs w:val="24"/>
        </w:rPr>
      </w:pPr>
      <w:r>
        <w:rPr>
          <w:color w:val="000000" w:themeColor="text1"/>
          <w:sz w:val="24"/>
          <w:szCs w:val="24"/>
        </w:rPr>
        <w:t>Ne pas être étudiant à temps plein sauf si tu as un enfant à charge.</w:t>
      </w:r>
    </w:p>
    <w:p w:rsidR="00F96E49" w:rsidRDefault="00F96E49" w:rsidP="00F96E49">
      <w:pPr>
        <w:pStyle w:val="Paragraphedeliste"/>
        <w:numPr>
          <w:ilvl w:val="0"/>
          <w:numId w:val="5"/>
        </w:numPr>
        <w:ind w:left="709"/>
        <w:jc w:val="both"/>
        <w:rPr>
          <w:color w:val="000000" w:themeColor="text1"/>
          <w:sz w:val="24"/>
          <w:szCs w:val="24"/>
        </w:rPr>
      </w:pPr>
      <w:r>
        <w:rPr>
          <w:color w:val="000000" w:themeColor="text1"/>
          <w:sz w:val="24"/>
          <w:szCs w:val="24"/>
        </w:rPr>
        <w:t>Tu n’es pas un ancien locataire de HLM dont le bail a été résilié pour diverses causes.</w:t>
      </w:r>
    </w:p>
    <w:p w:rsidR="00F96E49" w:rsidRDefault="00A2402B" w:rsidP="00F96E49">
      <w:pPr>
        <w:pStyle w:val="Paragraphedeliste"/>
        <w:ind w:left="709"/>
        <w:jc w:val="both"/>
        <w:rPr>
          <w:color w:val="000000" w:themeColor="text1"/>
          <w:sz w:val="24"/>
          <w:szCs w:val="24"/>
        </w:rPr>
      </w:pPr>
      <w:hyperlink r:id="rId63" w:history="1">
        <w:r w:rsidR="00F96E49" w:rsidRPr="0039758F">
          <w:rPr>
            <w:rStyle w:val="Lienhypertexte"/>
            <w:sz w:val="24"/>
            <w:szCs w:val="24"/>
          </w:rPr>
          <w:t>https://www.omhm.qc.ca/fr/soumettre-une-demande/criteres-dadmissibilite</w:t>
        </w:r>
      </w:hyperlink>
    </w:p>
    <w:p w:rsidR="00F96E49" w:rsidRPr="00F96E49" w:rsidRDefault="00F96E49" w:rsidP="00F96E49">
      <w:pPr>
        <w:jc w:val="both"/>
        <w:rPr>
          <w:color w:val="000000" w:themeColor="text1"/>
          <w:sz w:val="24"/>
          <w:szCs w:val="24"/>
        </w:rPr>
      </w:pPr>
    </w:p>
    <w:p w:rsidR="00086B9B" w:rsidRDefault="00086B9B" w:rsidP="00487DEE">
      <w:pPr>
        <w:jc w:val="both"/>
        <w:rPr>
          <w:color w:val="000000" w:themeColor="text1"/>
          <w:sz w:val="24"/>
          <w:szCs w:val="24"/>
        </w:rPr>
      </w:pPr>
      <w:r w:rsidRPr="00086B9B">
        <w:rPr>
          <w:color w:val="000000" w:themeColor="text1"/>
          <w:sz w:val="24"/>
          <w:szCs w:val="24"/>
        </w:rPr>
        <w:t>Si tu réponds aux crit</w:t>
      </w:r>
      <w:r>
        <w:rPr>
          <w:color w:val="000000" w:themeColor="text1"/>
          <w:sz w:val="24"/>
          <w:szCs w:val="24"/>
        </w:rPr>
        <w:t>ères, tu peux faire une demande à l’adresse internet suivante :</w:t>
      </w:r>
      <w:r w:rsidRPr="00086B9B">
        <w:rPr>
          <w:color w:val="000000" w:themeColor="text1"/>
          <w:sz w:val="24"/>
          <w:szCs w:val="24"/>
        </w:rPr>
        <w:t xml:space="preserve"> </w:t>
      </w:r>
      <w:hyperlink r:id="rId64" w:history="1">
        <w:r w:rsidRPr="0039758F">
          <w:rPr>
            <w:rStyle w:val="Lienhypertexte"/>
            <w:sz w:val="24"/>
            <w:szCs w:val="24"/>
          </w:rPr>
          <w:t>https://www.omhm.qc.ca/fr/soumettre-une-demande/logements-disponibles</w:t>
        </w:r>
      </w:hyperlink>
    </w:p>
    <w:p w:rsidR="00086B9B" w:rsidRDefault="00F96E49" w:rsidP="00487DEE">
      <w:pPr>
        <w:jc w:val="both"/>
        <w:rPr>
          <w:color w:val="000000" w:themeColor="text1"/>
          <w:sz w:val="24"/>
          <w:szCs w:val="24"/>
        </w:rPr>
      </w:pPr>
      <w:r>
        <w:rPr>
          <w:noProof/>
          <w:lang w:val="en-CA" w:eastAsia="en-CA"/>
        </w:rPr>
        <w:lastRenderedPageBreak/>
        <w:drawing>
          <wp:inline distT="0" distB="0" distL="0" distR="0" wp14:anchorId="7885E326" wp14:editId="43681633">
            <wp:extent cx="254493" cy="278130"/>
            <wp:effectExtent l="0" t="0" r="0" b="7620"/>
            <wp:docPr id="55" name="Image 55" descr="C:\Users\ui06\AppData\Local\Microsoft\Windows\INetCache\Content.MSO\2B2807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i06\AppData\Local\Microsoft\Windows\INetCache\Content.MSO\2B28076F.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547" cy="308790"/>
                    </a:xfrm>
                    <a:prstGeom prst="rect">
                      <a:avLst/>
                    </a:prstGeom>
                    <a:noFill/>
                    <a:ln>
                      <a:noFill/>
                    </a:ln>
                  </pic:spPr>
                </pic:pic>
              </a:graphicData>
            </a:graphic>
          </wp:inline>
        </w:drawing>
      </w:r>
      <w:r>
        <w:rPr>
          <w:color w:val="000000" w:themeColor="text1"/>
          <w:sz w:val="24"/>
          <w:szCs w:val="24"/>
        </w:rPr>
        <w:t>Habiter dans un logement à loyer abordable pour lesquels il y a aussi des critères.</w:t>
      </w:r>
    </w:p>
    <w:p w:rsidR="00F96E49" w:rsidRDefault="00A2402B" w:rsidP="00487DEE">
      <w:pPr>
        <w:jc w:val="both"/>
        <w:rPr>
          <w:color w:val="000000" w:themeColor="text1"/>
          <w:sz w:val="24"/>
          <w:szCs w:val="24"/>
        </w:rPr>
      </w:pPr>
      <w:hyperlink r:id="rId65" w:history="1">
        <w:r w:rsidR="00F96E49" w:rsidRPr="0039758F">
          <w:rPr>
            <w:rStyle w:val="Lienhypertexte"/>
            <w:sz w:val="24"/>
            <w:szCs w:val="24"/>
          </w:rPr>
          <w:t>https://www.omhm.qc.ca/fr/a-propos-de-nous/types-de-logements</w:t>
        </w:r>
      </w:hyperlink>
    </w:p>
    <w:p w:rsidR="00F96E49" w:rsidRDefault="00F96E49" w:rsidP="00487DEE">
      <w:pPr>
        <w:jc w:val="both"/>
        <w:rPr>
          <w:color w:val="000000" w:themeColor="text1"/>
          <w:sz w:val="24"/>
          <w:szCs w:val="24"/>
        </w:rPr>
      </w:pPr>
      <w:r w:rsidRPr="00F96E49">
        <w:rPr>
          <w:color w:val="000000" w:themeColor="text1"/>
          <w:sz w:val="24"/>
          <w:szCs w:val="24"/>
        </w:rPr>
        <w:cr/>
      </w:r>
      <w:r w:rsidR="00F95A08">
        <w:rPr>
          <w:color w:val="000000" w:themeColor="text1"/>
          <w:sz w:val="24"/>
          <w:szCs w:val="24"/>
        </w:rPr>
        <w:t>T</w:t>
      </w:r>
      <w:r w:rsidR="00C01555">
        <w:rPr>
          <w:color w:val="000000" w:themeColor="text1"/>
          <w:sz w:val="24"/>
          <w:szCs w:val="24"/>
        </w:rPr>
        <w:t xml:space="preserve">u as maintenant une assez bonne connaissance de ce que cela implique de partir en appartement. As-tu d’autres questions, interrogations ? Si oui, écris-les dans le tableau ci-dessous, ça permettra à ton </w:t>
      </w:r>
      <w:proofErr w:type="spellStart"/>
      <w:proofErr w:type="gramStart"/>
      <w:r w:rsidR="00C01555">
        <w:rPr>
          <w:color w:val="000000" w:themeColor="text1"/>
          <w:sz w:val="24"/>
          <w:szCs w:val="24"/>
        </w:rPr>
        <w:t>enseignant.e</w:t>
      </w:r>
      <w:proofErr w:type="spellEnd"/>
      <w:proofErr w:type="gramEnd"/>
      <w:r w:rsidR="00C01555">
        <w:rPr>
          <w:color w:val="000000" w:themeColor="text1"/>
          <w:sz w:val="24"/>
          <w:szCs w:val="24"/>
        </w:rPr>
        <w:t xml:space="preserve"> de t’aider et de mieux te guider !</w:t>
      </w:r>
    </w:p>
    <w:tbl>
      <w:tblPr>
        <w:tblStyle w:val="Grilledutableau"/>
        <w:tblW w:w="0" w:type="auto"/>
        <w:tblLook w:val="04A0" w:firstRow="1" w:lastRow="0" w:firstColumn="1" w:lastColumn="0" w:noHBand="0" w:noVBand="1"/>
      </w:tblPr>
      <w:tblGrid>
        <w:gridCol w:w="10790"/>
      </w:tblGrid>
      <w:tr w:rsidR="00C01555" w:rsidTr="00C01555">
        <w:trPr>
          <w:trHeight w:val="567"/>
        </w:trPr>
        <w:tc>
          <w:tcPr>
            <w:tcW w:w="10790" w:type="dxa"/>
          </w:tcPr>
          <w:p w:rsidR="00C01555" w:rsidRDefault="00C01555" w:rsidP="00487DEE">
            <w:pPr>
              <w:jc w:val="both"/>
              <w:rPr>
                <w:color w:val="000000" w:themeColor="text1"/>
                <w:sz w:val="24"/>
                <w:szCs w:val="24"/>
              </w:rPr>
            </w:pPr>
          </w:p>
        </w:tc>
      </w:tr>
      <w:tr w:rsidR="00C01555" w:rsidTr="00C01555">
        <w:trPr>
          <w:trHeight w:val="567"/>
        </w:trPr>
        <w:tc>
          <w:tcPr>
            <w:tcW w:w="10790" w:type="dxa"/>
          </w:tcPr>
          <w:p w:rsidR="00C01555" w:rsidRDefault="00C01555" w:rsidP="00487DEE">
            <w:pPr>
              <w:jc w:val="both"/>
              <w:rPr>
                <w:color w:val="000000" w:themeColor="text1"/>
                <w:sz w:val="24"/>
                <w:szCs w:val="24"/>
              </w:rPr>
            </w:pPr>
          </w:p>
        </w:tc>
      </w:tr>
      <w:tr w:rsidR="00C01555" w:rsidTr="00C01555">
        <w:trPr>
          <w:trHeight w:val="567"/>
        </w:trPr>
        <w:tc>
          <w:tcPr>
            <w:tcW w:w="10790" w:type="dxa"/>
          </w:tcPr>
          <w:p w:rsidR="00C01555" w:rsidRDefault="00C01555" w:rsidP="00487DEE">
            <w:pPr>
              <w:jc w:val="both"/>
              <w:rPr>
                <w:color w:val="000000" w:themeColor="text1"/>
                <w:sz w:val="24"/>
                <w:szCs w:val="24"/>
              </w:rPr>
            </w:pPr>
          </w:p>
        </w:tc>
      </w:tr>
      <w:tr w:rsidR="00C01555" w:rsidTr="00C01555">
        <w:trPr>
          <w:trHeight w:val="567"/>
        </w:trPr>
        <w:tc>
          <w:tcPr>
            <w:tcW w:w="10790" w:type="dxa"/>
          </w:tcPr>
          <w:p w:rsidR="00C01555" w:rsidRDefault="00C01555" w:rsidP="00487DEE">
            <w:pPr>
              <w:jc w:val="both"/>
              <w:rPr>
                <w:color w:val="000000" w:themeColor="text1"/>
                <w:sz w:val="24"/>
                <w:szCs w:val="24"/>
              </w:rPr>
            </w:pPr>
          </w:p>
        </w:tc>
      </w:tr>
      <w:tr w:rsidR="00C01555" w:rsidTr="00C01555">
        <w:trPr>
          <w:trHeight w:val="567"/>
        </w:trPr>
        <w:tc>
          <w:tcPr>
            <w:tcW w:w="10790" w:type="dxa"/>
          </w:tcPr>
          <w:p w:rsidR="00C01555" w:rsidRDefault="00C01555" w:rsidP="00487DEE">
            <w:pPr>
              <w:jc w:val="both"/>
              <w:rPr>
                <w:color w:val="000000" w:themeColor="text1"/>
                <w:sz w:val="24"/>
                <w:szCs w:val="24"/>
              </w:rPr>
            </w:pPr>
          </w:p>
        </w:tc>
      </w:tr>
      <w:tr w:rsidR="00C01555" w:rsidTr="00C01555">
        <w:trPr>
          <w:trHeight w:val="567"/>
        </w:trPr>
        <w:tc>
          <w:tcPr>
            <w:tcW w:w="10790" w:type="dxa"/>
          </w:tcPr>
          <w:p w:rsidR="00C01555" w:rsidRDefault="00C01555" w:rsidP="00487DEE">
            <w:pPr>
              <w:jc w:val="both"/>
              <w:rPr>
                <w:color w:val="000000" w:themeColor="text1"/>
                <w:sz w:val="24"/>
                <w:szCs w:val="24"/>
              </w:rPr>
            </w:pPr>
          </w:p>
        </w:tc>
      </w:tr>
    </w:tbl>
    <w:p w:rsidR="00C01555" w:rsidRDefault="00C01555" w:rsidP="00487DEE">
      <w:pPr>
        <w:jc w:val="both"/>
        <w:rPr>
          <w:color w:val="000000" w:themeColor="text1"/>
          <w:sz w:val="24"/>
          <w:szCs w:val="24"/>
        </w:rPr>
      </w:pPr>
    </w:p>
    <w:p w:rsidR="00C01555" w:rsidRDefault="00C01555" w:rsidP="00487DEE">
      <w:pPr>
        <w:jc w:val="both"/>
        <w:rPr>
          <w:color w:val="000000" w:themeColor="text1"/>
          <w:sz w:val="24"/>
          <w:szCs w:val="24"/>
        </w:rPr>
      </w:pPr>
    </w:p>
    <w:p w:rsidR="00C01555" w:rsidRDefault="00C01555" w:rsidP="00487DEE">
      <w:pPr>
        <w:jc w:val="both"/>
        <w:rPr>
          <w:color w:val="000000" w:themeColor="text1"/>
          <w:sz w:val="24"/>
          <w:szCs w:val="24"/>
        </w:rPr>
      </w:pPr>
      <w:r>
        <w:rPr>
          <w:noProof/>
          <w:color w:val="000000" w:themeColor="text1"/>
          <w:sz w:val="24"/>
          <w:szCs w:val="24"/>
          <w:lang w:val="en-CA" w:eastAsia="en-CA"/>
        </w:rPr>
        <w:drawing>
          <wp:anchor distT="0" distB="0" distL="114300" distR="114300" simplePos="0" relativeHeight="251661312" behindDoc="0" locked="0" layoutInCell="1" allowOverlap="1">
            <wp:simplePos x="0" y="0"/>
            <wp:positionH relativeFrom="margin">
              <wp:posOffset>2101850</wp:posOffset>
            </wp:positionH>
            <wp:positionV relativeFrom="margin">
              <wp:posOffset>5130800</wp:posOffset>
            </wp:positionV>
            <wp:extent cx="2924175" cy="1562100"/>
            <wp:effectExtent l="0" t="0" r="9525"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appart a louer.png"/>
                    <pic:cNvPicPr/>
                  </pic:nvPicPr>
                  <pic:blipFill>
                    <a:blip r:embed="rId66">
                      <a:extLst>
                        <a:ext uri="{28A0092B-C50C-407E-A947-70E740481C1C}">
                          <a14:useLocalDpi xmlns:a14="http://schemas.microsoft.com/office/drawing/2010/main" val="0"/>
                        </a:ext>
                      </a:extLst>
                    </a:blip>
                    <a:stretch>
                      <a:fillRect/>
                    </a:stretch>
                  </pic:blipFill>
                  <pic:spPr>
                    <a:xfrm>
                      <a:off x="0" y="0"/>
                      <a:ext cx="2924175" cy="1562100"/>
                    </a:xfrm>
                    <a:prstGeom prst="rect">
                      <a:avLst/>
                    </a:prstGeom>
                  </pic:spPr>
                </pic:pic>
              </a:graphicData>
            </a:graphic>
          </wp:anchor>
        </w:drawing>
      </w:r>
    </w:p>
    <w:p w:rsidR="00C01555" w:rsidRPr="00086B9B" w:rsidRDefault="00C01555" w:rsidP="00487DEE">
      <w:pPr>
        <w:jc w:val="both"/>
        <w:rPr>
          <w:color w:val="000000" w:themeColor="text1"/>
          <w:sz w:val="24"/>
          <w:szCs w:val="24"/>
        </w:rPr>
      </w:pPr>
    </w:p>
    <w:sectPr w:rsidR="00C01555" w:rsidRPr="00086B9B" w:rsidSect="00D74634">
      <w:footerReference w:type="default" r:id="rId6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02B" w:rsidRDefault="00A2402B" w:rsidP="00F95A08">
      <w:pPr>
        <w:spacing w:after="0" w:line="240" w:lineRule="auto"/>
      </w:pPr>
      <w:r>
        <w:separator/>
      </w:r>
    </w:p>
  </w:endnote>
  <w:endnote w:type="continuationSeparator" w:id="0">
    <w:p w:rsidR="00A2402B" w:rsidRDefault="00A2402B" w:rsidP="00F9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A08" w:rsidRDefault="00F95A08">
    <w:pPr>
      <w:pStyle w:val="Pieddepage"/>
    </w:pPr>
    <w:r>
      <w:t xml:space="preserve">Document créé par Sophie Mongrain, </w:t>
    </w:r>
    <w:proofErr w:type="spellStart"/>
    <w:r>
      <w:t>cp</w:t>
    </w:r>
    <w:proofErr w:type="spellEnd"/>
    <w:r>
      <w:t xml:space="preserve"> TEVA/FPT, CSSDM – mars 2021</w:t>
    </w:r>
  </w:p>
  <w:p w:rsidR="00F95A08" w:rsidRDefault="00F95A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02B" w:rsidRDefault="00A2402B" w:rsidP="00F95A08">
      <w:pPr>
        <w:spacing w:after="0" w:line="240" w:lineRule="auto"/>
      </w:pPr>
      <w:r>
        <w:separator/>
      </w:r>
    </w:p>
  </w:footnote>
  <w:footnote w:type="continuationSeparator" w:id="0">
    <w:p w:rsidR="00A2402B" w:rsidRDefault="00A2402B" w:rsidP="00F95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758BD"/>
    <w:multiLevelType w:val="hybridMultilevel"/>
    <w:tmpl w:val="1BC4A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69749B"/>
    <w:multiLevelType w:val="hybridMultilevel"/>
    <w:tmpl w:val="6A06D6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5D97408F"/>
    <w:multiLevelType w:val="hybridMultilevel"/>
    <w:tmpl w:val="E976012A"/>
    <w:lvl w:ilvl="0" w:tplc="1138D7E4">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1AF4786"/>
    <w:multiLevelType w:val="hybridMultilevel"/>
    <w:tmpl w:val="C26C5968"/>
    <w:lvl w:ilvl="0" w:tplc="80ACE870">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4294A5C"/>
    <w:multiLevelType w:val="hybridMultilevel"/>
    <w:tmpl w:val="CCE4CE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D4F30E2"/>
    <w:multiLevelType w:val="hybridMultilevel"/>
    <w:tmpl w:val="05B44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B48541A"/>
    <w:multiLevelType w:val="hybridMultilevel"/>
    <w:tmpl w:val="E5B28A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C5"/>
    <w:rsid w:val="00060C6C"/>
    <w:rsid w:val="00086B9B"/>
    <w:rsid w:val="00191BB3"/>
    <w:rsid w:val="001A2A44"/>
    <w:rsid w:val="001D71D9"/>
    <w:rsid w:val="002359DC"/>
    <w:rsid w:val="002916A2"/>
    <w:rsid w:val="00351BF4"/>
    <w:rsid w:val="00454C61"/>
    <w:rsid w:val="00487DEE"/>
    <w:rsid w:val="005113F1"/>
    <w:rsid w:val="00511F3C"/>
    <w:rsid w:val="0053470C"/>
    <w:rsid w:val="00550B31"/>
    <w:rsid w:val="00573012"/>
    <w:rsid w:val="00584805"/>
    <w:rsid w:val="00610BFC"/>
    <w:rsid w:val="00613A6B"/>
    <w:rsid w:val="00644149"/>
    <w:rsid w:val="006B043F"/>
    <w:rsid w:val="00700EBF"/>
    <w:rsid w:val="00815127"/>
    <w:rsid w:val="008E7439"/>
    <w:rsid w:val="00994D23"/>
    <w:rsid w:val="009E400C"/>
    <w:rsid w:val="00A2402B"/>
    <w:rsid w:val="00A47F8E"/>
    <w:rsid w:val="00A51EC5"/>
    <w:rsid w:val="00A727B2"/>
    <w:rsid w:val="00B25310"/>
    <w:rsid w:val="00BD2CB2"/>
    <w:rsid w:val="00BD5E4F"/>
    <w:rsid w:val="00C01555"/>
    <w:rsid w:val="00C713AF"/>
    <w:rsid w:val="00D0740D"/>
    <w:rsid w:val="00D34333"/>
    <w:rsid w:val="00D74634"/>
    <w:rsid w:val="00E61CAA"/>
    <w:rsid w:val="00E9322F"/>
    <w:rsid w:val="00EC1718"/>
    <w:rsid w:val="00F44991"/>
    <w:rsid w:val="00F95A08"/>
    <w:rsid w:val="00F96E49"/>
    <w:rsid w:val="00FA393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F6EE"/>
  <w15:chartTrackingRefBased/>
  <w15:docId w15:val="{9826FB40-78C1-4E62-8F73-5AF83E4D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550B31"/>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11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B043F"/>
    <w:rPr>
      <w:color w:val="0563C1" w:themeColor="hyperlink"/>
      <w:u w:val="single"/>
    </w:rPr>
  </w:style>
  <w:style w:type="paragraph" w:styleId="NormalWeb">
    <w:name w:val="Normal (Web)"/>
    <w:basedOn w:val="Normal"/>
    <w:uiPriority w:val="99"/>
    <w:semiHidden/>
    <w:unhideWhenUsed/>
    <w:rsid w:val="00613A6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lev">
    <w:name w:val="Strong"/>
    <w:basedOn w:val="Policepardfaut"/>
    <w:uiPriority w:val="22"/>
    <w:qFormat/>
    <w:rsid w:val="00613A6B"/>
    <w:rPr>
      <w:b/>
      <w:bCs/>
    </w:rPr>
  </w:style>
  <w:style w:type="paragraph" w:styleId="Paragraphedeliste">
    <w:name w:val="List Paragraph"/>
    <w:basedOn w:val="Normal"/>
    <w:uiPriority w:val="34"/>
    <w:qFormat/>
    <w:rsid w:val="00815127"/>
    <w:pPr>
      <w:ind w:left="720"/>
      <w:contextualSpacing/>
    </w:pPr>
  </w:style>
  <w:style w:type="character" w:customStyle="1" w:styleId="Titre2Car">
    <w:name w:val="Titre 2 Car"/>
    <w:basedOn w:val="Policepardfaut"/>
    <w:link w:val="Titre2"/>
    <w:uiPriority w:val="9"/>
    <w:rsid w:val="00550B31"/>
    <w:rPr>
      <w:rFonts w:ascii="Times New Roman" w:eastAsia="Times New Roman" w:hAnsi="Times New Roman" w:cs="Times New Roman"/>
      <w:b/>
      <w:bCs/>
      <w:sz w:val="36"/>
      <w:szCs w:val="36"/>
      <w:lang w:val="en-CA" w:eastAsia="en-CA"/>
    </w:rPr>
  </w:style>
  <w:style w:type="paragraph" w:styleId="En-tte">
    <w:name w:val="header"/>
    <w:basedOn w:val="Normal"/>
    <w:link w:val="En-tteCar"/>
    <w:uiPriority w:val="99"/>
    <w:unhideWhenUsed/>
    <w:rsid w:val="00F95A08"/>
    <w:pPr>
      <w:tabs>
        <w:tab w:val="center" w:pos="4320"/>
        <w:tab w:val="right" w:pos="8640"/>
      </w:tabs>
      <w:spacing w:after="0" w:line="240" w:lineRule="auto"/>
    </w:pPr>
  </w:style>
  <w:style w:type="character" w:customStyle="1" w:styleId="En-tteCar">
    <w:name w:val="En-tête Car"/>
    <w:basedOn w:val="Policepardfaut"/>
    <w:link w:val="En-tte"/>
    <w:uiPriority w:val="99"/>
    <w:rsid w:val="00F95A08"/>
  </w:style>
  <w:style w:type="paragraph" w:styleId="Pieddepage">
    <w:name w:val="footer"/>
    <w:basedOn w:val="Normal"/>
    <w:link w:val="PieddepageCar"/>
    <w:uiPriority w:val="99"/>
    <w:unhideWhenUsed/>
    <w:rsid w:val="00F95A0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95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70915">
      <w:bodyDiv w:val="1"/>
      <w:marLeft w:val="0"/>
      <w:marRight w:val="0"/>
      <w:marTop w:val="0"/>
      <w:marBottom w:val="0"/>
      <w:divBdr>
        <w:top w:val="none" w:sz="0" w:space="0" w:color="auto"/>
        <w:left w:val="none" w:sz="0" w:space="0" w:color="auto"/>
        <w:bottom w:val="none" w:sz="0" w:space="0" w:color="auto"/>
        <w:right w:val="none" w:sz="0" w:space="0" w:color="auto"/>
      </w:divBdr>
    </w:div>
    <w:div w:id="391464984">
      <w:bodyDiv w:val="1"/>
      <w:marLeft w:val="0"/>
      <w:marRight w:val="0"/>
      <w:marTop w:val="0"/>
      <w:marBottom w:val="0"/>
      <w:divBdr>
        <w:top w:val="none" w:sz="0" w:space="0" w:color="auto"/>
        <w:left w:val="none" w:sz="0" w:space="0" w:color="auto"/>
        <w:bottom w:val="none" w:sz="0" w:space="0" w:color="auto"/>
        <w:right w:val="none" w:sz="0" w:space="0" w:color="auto"/>
      </w:divBdr>
    </w:div>
    <w:div w:id="421688255">
      <w:bodyDiv w:val="1"/>
      <w:marLeft w:val="0"/>
      <w:marRight w:val="0"/>
      <w:marTop w:val="0"/>
      <w:marBottom w:val="0"/>
      <w:divBdr>
        <w:top w:val="none" w:sz="0" w:space="0" w:color="auto"/>
        <w:left w:val="none" w:sz="0" w:space="0" w:color="auto"/>
        <w:bottom w:val="none" w:sz="0" w:space="0" w:color="auto"/>
        <w:right w:val="none" w:sz="0" w:space="0" w:color="auto"/>
      </w:divBdr>
    </w:div>
    <w:div w:id="105080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planhub.ca/fr" TargetMode="External"/><Relationship Id="rId39" Type="http://schemas.openxmlformats.org/officeDocument/2006/relationships/image" Target="media/image23.jpeg"/><Relationship Id="rId21" Type="http://schemas.openxmlformats.org/officeDocument/2006/relationships/image" Target="media/image15.png"/><Relationship Id="rId34" Type="http://schemas.openxmlformats.org/officeDocument/2006/relationships/hyperlink" Target="https://www.rtl-longueuil.qc.ca/" TargetMode="External"/><Relationship Id="rId42" Type="http://schemas.openxmlformats.org/officeDocument/2006/relationships/image" Target="media/image26.png"/><Relationship Id="rId47" Type="http://schemas.openxmlformats.org/officeDocument/2006/relationships/hyperlink" Target="https://www.ikea.com/ca/fr/" TargetMode="External"/><Relationship Id="rId50" Type="http://schemas.openxmlformats.org/officeDocument/2006/relationships/hyperlink" Target="https://www.structube.com/fr" TargetMode="External"/><Relationship Id="rId55" Type="http://schemas.openxmlformats.org/officeDocument/2006/relationships/image" Target="media/image28.jpeg"/><Relationship Id="rId63" Type="http://schemas.openxmlformats.org/officeDocument/2006/relationships/hyperlink" Target="https://www.omhm.qc.ca/fr/soumettre-une-demande/criteres-dadmissibilite"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hyperlink" Target="http://stm.info/fr" TargetMode="External"/><Relationship Id="rId37" Type="http://schemas.openxmlformats.org/officeDocument/2006/relationships/image" Target="media/image22.jpeg"/><Relationship Id="rId40" Type="http://schemas.openxmlformats.org/officeDocument/2006/relationships/image" Target="media/image24.jpeg"/><Relationship Id="rId45" Type="http://schemas.openxmlformats.org/officeDocument/2006/relationships/hyperlink" Target="https://www.kijiji.ca" TargetMode="External"/><Relationship Id="rId53" Type="http://schemas.openxmlformats.org/officeDocument/2006/relationships/hyperlink" Target="https://www.economax.com/fr" TargetMode="External"/><Relationship Id="rId58" Type="http://schemas.openxmlformats.org/officeDocument/2006/relationships/image" Target="media/image31.jpeg"/><Relationship Id="rId66" Type="http://schemas.openxmlformats.org/officeDocument/2006/relationships/image" Target="media/image32.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https://www.planhub.ca/fr/home-internet" TargetMode="External"/><Relationship Id="rId36" Type="http://schemas.openxmlformats.org/officeDocument/2006/relationships/hyperlink" Target="https://www.viarail.ca/fr" TargetMode="External"/><Relationship Id="rId49" Type="http://schemas.openxmlformats.org/officeDocument/2006/relationships/hyperlink" Target="https://www.economax.com/fr" TargetMode="External"/><Relationship Id="rId57" Type="http://schemas.openxmlformats.org/officeDocument/2006/relationships/image" Target="media/image30.jpeg"/><Relationship Id="rId61" Type="http://schemas.openxmlformats.org/officeDocument/2006/relationships/hyperlink" Target="https://www.tal.gouv.qc.ca/fr/resiliation-d-un-bail/attribution-d-un-logement-a-loyer-modique"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1.jpeg"/><Relationship Id="rId44" Type="http://schemas.openxmlformats.org/officeDocument/2006/relationships/hyperlink" Target="http://arte-montreal.com/" TargetMode="External"/><Relationship Id="rId52" Type="http://schemas.openxmlformats.org/officeDocument/2006/relationships/hyperlink" Target="https://ecodepotmontreal.com" TargetMode="External"/><Relationship Id="rId60" Type="http://schemas.openxmlformats.org/officeDocument/2006/relationships/hyperlink" Target="https://www.tal.gouv.qc.ca/fr/etre-locataire/" TargetMode="External"/><Relationship Id="rId65" Type="http://schemas.openxmlformats.org/officeDocument/2006/relationships/hyperlink" Target="https://www.omhm.qc.ca/fr/a-propos-de-nous/types-de-logement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9.jpeg"/><Relationship Id="rId30" Type="http://schemas.openxmlformats.org/officeDocument/2006/relationships/hyperlink" Target="https://session.hydroquebec.com/portail/fr/web/clientele/estimation-consommation" TargetMode="External"/><Relationship Id="rId35" Type="http://schemas.openxmlformats.org/officeDocument/2006/relationships/hyperlink" Target="https://www.orleansexpress.com/fr" TargetMode="External"/><Relationship Id="rId43" Type="http://schemas.openxmlformats.org/officeDocument/2006/relationships/hyperlink" Target="https://entraide-montreal.com" TargetMode="External"/><Relationship Id="rId48" Type="http://schemas.openxmlformats.org/officeDocument/2006/relationships/hyperlink" Target="https://www.villagedesvaleurs.ca/" TargetMode="External"/><Relationship Id="rId56" Type="http://schemas.openxmlformats.org/officeDocument/2006/relationships/image" Target="media/image29.jpeg"/><Relationship Id="rId64" Type="http://schemas.openxmlformats.org/officeDocument/2006/relationships/hyperlink" Target="https://www.omhm.qc.ca/fr/soumettre-une-demande/logements-disponibles" TargetMode="External"/><Relationship Id="rId69"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s://www.meublesrd.com/fr/"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www.circulaires.com/" TargetMode="External"/><Relationship Id="rId33" Type="http://schemas.openxmlformats.org/officeDocument/2006/relationships/hyperlink" Target="https://stlaval.ca/" TargetMode="External"/><Relationship Id="rId38" Type="http://schemas.openxmlformats.org/officeDocument/2006/relationships/hyperlink" Target="https://www.clicassure.com/assurance-habitation-assurance-locataire-assurance-condo.aspx" TargetMode="External"/><Relationship Id="rId46" Type="http://schemas.openxmlformats.org/officeDocument/2006/relationships/hyperlink" Target="https://www.lespac.com" TargetMode="External"/><Relationship Id="rId59" Type="http://schemas.openxmlformats.org/officeDocument/2006/relationships/hyperlink" Target="https://www.publicationsduquebec.gouv.qc.ca/cspq/fr/search/?text=bail" TargetMode="External"/><Relationship Id="rId67" Type="http://schemas.openxmlformats.org/officeDocument/2006/relationships/footer" Target="footer1.xml"/><Relationship Id="rId20" Type="http://schemas.openxmlformats.org/officeDocument/2006/relationships/image" Target="media/image14.png"/><Relationship Id="rId41" Type="http://schemas.openxmlformats.org/officeDocument/2006/relationships/image" Target="media/image25.jpeg"/><Relationship Id="rId54" Type="http://schemas.openxmlformats.org/officeDocument/2006/relationships/image" Target="media/image27.jpeg"/><Relationship Id="rId62" Type="http://schemas.openxmlformats.org/officeDocument/2006/relationships/hyperlink" Target="https://www.tal.gouv.qc.ca/fr/signature-d-un-bail/coloc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2185</Words>
  <Characters>12455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Mongrain Sophie</dc:creator>
  <cp:keywords/>
  <dc:description/>
  <cp:lastModifiedBy>Mongrain Sophie</cp:lastModifiedBy>
  <cp:revision>4</cp:revision>
  <dcterms:created xsi:type="dcterms:W3CDTF">2021-03-05T15:04:00Z</dcterms:created>
  <dcterms:modified xsi:type="dcterms:W3CDTF">2021-03-05T15:19:00Z</dcterms:modified>
</cp:coreProperties>
</file>