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831C1" w14:textId="754B1129" w:rsidR="00471F07" w:rsidRPr="00AA5BB2" w:rsidRDefault="009A4706" w:rsidP="007641CB">
      <w:pPr>
        <w:pStyle w:val="Titre"/>
        <w:rPr>
          <w:lang w:val="fr-CA"/>
        </w:rPr>
      </w:pPr>
      <w:r w:rsidRPr="00AA5BB2">
        <w:rPr>
          <w:lang w:val="fr-CA"/>
        </w:rPr>
        <w:t xml:space="preserve">Situation d’apprentissage </w:t>
      </w:r>
      <w:r w:rsidR="007641CB">
        <w:rPr>
          <w:lang w:val="fr-CA"/>
        </w:rPr>
        <w:t xml:space="preserve">- </w:t>
      </w:r>
      <w:r w:rsidRPr="00AA5BB2">
        <w:rPr>
          <w:lang w:val="fr-CA"/>
        </w:rPr>
        <w:t>Mathématique FPT2</w:t>
      </w:r>
    </w:p>
    <w:p w14:paraId="137980A3" w14:textId="77777777" w:rsidR="00471F07" w:rsidRPr="00AA5BB2" w:rsidRDefault="009A4706">
      <w:pPr>
        <w:pStyle w:val="Titre2"/>
        <w:rPr>
          <w:lang w:val="fr-CA"/>
        </w:rPr>
      </w:pPr>
      <w:r w:rsidRPr="00AA5BB2">
        <w:rPr>
          <w:lang w:val="fr-CA"/>
        </w:rPr>
        <w:t>1. Contexte et mobilisation</w:t>
      </w:r>
    </w:p>
    <w:p w14:paraId="37489BEF" w14:textId="77777777" w:rsidR="00471F07" w:rsidRPr="00AA5BB2" w:rsidRDefault="009A4706">
      <w:pPr>
        <w:rPr>
          <w:lang w:val="fr-CA"/>
        </w:rPr>
      </w:pPr>
      <w:r w:rsidRPr="00AA5BB2">
        <w:rPr>
          <w:lang w:val="fr-CA"/>
        </w:rPr>
        <w:t>Contexte professionnel : Les élèves sont responsables de la vérification d’une commande reçue dans un petit atelier de production (ex. : entreprise-école, atelier de menuiserie ou de couture, cuisine collective).</w:t>
      </w:r>
      <w:r w:rsidRPr="00AA5BB2">
        <w:rPr>
          <w:lang w:val="fr-CA"/>
        </w:rPr>
        <w:br/>
        <w:t>Situation : Une livraison de matériel est arrivée (ex. : vis, tissus, ingrédients, fournitures). Les élèves doivent :</w:t>
      </w:r>
      <w:r w:rsidRPr="00AA5BB2">
        <w:rPr>
          <w:lang w:val="fr-CA"/>
        </w:rPr>
        <w:br/>
        <w:t>- Vérifier la commande reçue</w:t>
      </w:r>
      <w:r w:rsidRPr="00AA5BB2">
        <w:rPr>
          <w:lang w:val="fr-CA"/>
        </w:rPr>
        <w:br/>
        <w:t>- Calculer les écarts entre la commande attendue et reçue</w:t>
      </w:r>
      <w:r w:rsidRPr="00AA5BB2">
        <w:rPr>
          <w:lang w:val="fr-CA"/>
        </w:rPr>
        <w:br/>
        <w:t>- Estimer l’impact financier des erreurs</w:t>
      </w:r>
      <w:r w:rsidRPr="00AA5BB2">
        <w:rPr>
          <w:lang w:val="fr-CA"/>
        </w:rPr>
        <w:br/>
        <w:t>- Proposer une communication claire à l’employeur (fiche ou oral)</w:t>
      </w:r>
      <w:r w:rsidRPr="00AA5BB2">
        <w:rPr>
          <w:lang w:val="fr-CA"/>
        </w:rPr>
        <w:br/>
      </w:r>
      <w:r w:rsidRPr="00AA5BB2">
        <w:rPr>
          <w:lang w:val="fr-CA"/>
        </w:rPr>
        <w:br/>
        <w:t>Objectifs :</w:t>
      </w:r>
      <w:r w:rsidRPr="00AA5BB2">
        <w:rPr>
          <w:lang w:val="fr-CA"/>
        </w:rPr>
        <w:br/>
        <w:t>- Effectuer des comparaisons de quantités</w:t>
      </w:r>
      <w:r w:rsidRPr="00AA5BB2">
        <w:rPr>
          <w:lang w:val="fr-CA"/>
        </w:rPr>
        <w:br/>
        <w:t>- Calculer l’écart en nombre et en pourcentage</w:t>
      </w:r>
      <w:r w:rsidRPr="00AA5BB2">
        <w:rPr>
          <w:lang w:val="fr-CA"/>
        </w:rPr>
        <w:br/>
        <w:t>- Calculer la valeur en argent des manques ou surplus</w:t>
      </w:r>
      <w:r w:rsidRPr="00AA5BB2">
        <w:rPr>
          <w:lang w:val="fr-CA"/>
        </w:rPr>
        <w:br/>
        <w:t>- Présenter les résultats dans un tableau et formuler une recommandation</w:t>
      </w:r>
    </w:p>
    <w:p w14:paraId="7792F02F" w14:textId="77777777" w:rsidR="00471F07" w:rsidRPr="00AA5BB2" w:rsidRDefault="009A4706">
      <w:pPr>
        <w:pStyle w:val="Titre2"/>
        <w:rPr>
          <w:lang w:val="fr-CA"/>
        </w:rPr>
      </w:pPr>
      <w:r w:rsidRPr="00AA5BB2">
        <w:rPr>
          <w:lang w:val="fr-CA"/>
        </w:rPr>
        <w:t>2. Compétences mobilisées</w:t>
      </w:r>
    </w:p>
    <w:p w14:paraId="5B1520D3" w14:textId="77777777" w:rsidR="00471F07" w:rsidRPr="00AA5BB2" w:rsidRDefault="009A4706">
      <w:pPr>
        <w:rPr>
          <w:lang w:val="fr-CA"/>
        </w:rPr>
      </w:pPr>
      <w:r w:rsidRPr="007A6704">
        <w:rPr>
          <w:u w:val="single"/>
          <w:lang w:val="fr-CA"/>
        </w:rPr>
        <w:t>Compétence 1</w:t>
      </w:r>
      <w:r w:rsidRPr="00AA5BB2">
        <w:rPr>
          <w:lang w:val="fr-CA"/>
        </w:rPr>
        <w:t xml:space="preserve"> : Résoudre une situation-problème</w:t>
      </w:r>
    </w:p>
    <w:p w14:paraId="54993244" w14:textId="77777777" w:rsidR="00471F07" w:rsidRPr="00AA5BB2" w:rsidRDefault="009A4706">
      <w:pPr>
        <w:rPr>
          <w:lang w:val="fr-CA"/>
        </w:rPr>
      </w:pPr>
      <w:r w:rsidRPr="00AA5BB2">
        <w:rPr>
          <w:lang w:val="fr-CA"/>
        </w:rPr>
        <w:t>- Lire un bon de commande avec prix à l’unité et quantités</w:t>
      </w:r>
      <w:r w:rsidRPr="00AA5BB2">
        <w:rPr>
          <w:lang w:val="fr-CA"/>
        </w:rPr>
        <w:br/>
        <w:t>- Utiliser un tableau pour organiser les données : produit, quantité attendue, reçue, écart, coût unitaire, perte/valeur</w:t>
      </w:r>
      <w:r w:rsidRPr="00AA5BB2">
        <w:rPr>
          <w:lang w:val="fr-CA"/>
        </w:rPr>
        <w:br/>
        <w:t>- Calculer un écart en nombre et en pourcentage</w:t>
      </w:r>
      <w:r w:rsidRPr="00AA5BB2">
        <w:rPr>
          <w:lang w:val="fr-CA"/>
        </w:rPr>
        <w:br/>
        <w:t>- Calculer une perte monétaire</w:t>
      </w:r>
      <w:r w:rsidRPr="00AA5BB2">
        <w:rPr>
          <w:lang w:val="fr-CA"/>
        </w:rPr>
        <w:br/>
        <w:t>- Vérifier la cohérence des résultats</w:t>
      </w:r>
    </w:p>
    <w:p w14:paraId="142A3EF6" w14:textId="77777777" w:rsidR="00471F07" w:rsidRPr="00AA5BB2" w:rsidRDefault="009A4706">
      <w:pPr>
        <w:rPr>
          <w:lang w:val="fr-CA"/>
        </w:rPr>
      </w:pPr>
      <w:r w:rsidRPr="007A6704">
        <w:rPr>
          <w:u w:val="single"/>
          <w:lang w:val="fr-CA"/>
        </w:rPr>
        <w:t>Compétence 3</w:t>
      </w:r>
      <w:r w:rsidRPr="00AA5BB2">
        <w:rPr>
          <w:lang w:val="fr-CA"/>
        </w:rPr>
        <w:t xml:space="preserve"> : Communiquer à l’aide du langage mathématique</w:t>
      </w:r>
    </w:p>
    <w:p w14:paraId="33BE1831" w14:textId="77777777" w:rsidR="00471F07" w:rsidRPr="00AA5BB2" w:rsidRDefault="009A4706">
      <w:pPr>
        <w:rPr>
          <w:lang w:val="fr-CA"/>
        </w:rPr>
      </w:pPr>
      <w:r w:rsidRPr="00AA5BB2">
        <w:rPr>
          <w:lang w:val="fr-CA"/>
        </w:rPr>
        <w:t>- Employer un vocabulaire précis (quantité, différence, pourcentage, coût total)</w:t>
      </w:r>
      <w:r w:rsidRPr="00AA5BB2">
        <w:rPr>
          <w:lang w:val="fr-CA"/>
        </w:rPr>
        <w:br/>
        <w:t>- Présenter les résultats sous forme de tableau structuré ou rapport</w:t>
      </w:r>
      <w:r w:rsidRPr="00AA5BB2">
        <w:rPr>
          <w:lang w:val="fr-CA"/>
        </w:rPr>
        <w:br/>
        <w:t>- Expliquer oralement ou par écrit les erreurs ou actions à poser</w:t>
      </w:r>
    </w:p>
    <w:p w14:paraId="1EB2EBD1" w14:textId="317B5D99" w:rsidR="00471F07" w:rsidRPr="00AA5BB2" w:rsidRDefault="009A4706">
      <w:pPr>
        <w:pStyle w:val="Titre2"/>
        <w:rPr>
          <w:lang w:val="fr-CA"/>
        </w:rPr>
      </w:pPr>
      <w:r w:rsidRPr="00AA5BB2">
        <w:rPr>
          <w:lang w:val="fr-CA"/>
        </w:rPr>
        <w:t xml:space="preserve">3. Déroulement (3 à 5 </w:t>
      </w:r>
      <w:r w:rsidR="007A6704">
        <w:rPr>
          <w:lang w:val="fr-CA"/>
        </w:rPr>
        <w:t>Cour</w:t>
      </w:r>
      <w:r w:rsidRPr="00AA5BB2">
        <w:rPr>
          <w:lang w:val="fr-CA"/>
        </w:rPr>
        <w:t xml:space="preserve">s de </w:t>
      </w:r>
      <w:r w:rsidR="007A6704">
        <w:rPr>
          <w:lang w:val="fr-CA"/>
        </w:rPr>
        <w:t>60 à 75</w:t>
      </w:r>
      <w:r w:rsidRPr="00AA5BB2">
        <w:rPr>
          <w:lang w:val="fr-CA"/>
        </w:rPr>
        <w:t xml:space="preserve"> minutes)</w:t>
      </w:r>
    </w:p>
    <w:p w14:paraId="510D6680" w14:textId="136B0C60" w:rsidR="00471F07" w:rsidRPr="00AA5BB2" w:rsidRDefault="007A6704">
      <w:pPr>
        <w:rPr>
          <w:lang w:val="fr-CA"/>
        </w:rPr>
      </w:pPr>
      <w:r>
        <w:rPr>
          <w:lang w:val="fr-CA"/>
        </w:rPr>
        <w:t>Cours</w:t>
      </w:r>
      <w:r w:rsidR="009A4706" w:rsidRPr="00AA5BB2">
        <w:rPr>
          <w:lang w:val="fr-CA"/>
        </w:rPr>
        <w:t xml:space="preserve"> 1 – Mise en contexte</w:t>
      </w:r>
    </w:p>
    <w:p w14:paraId="0A221179" w14:textId="77777777" w:rsidR="00471F07" w:rsidRPr="00AA5BB2" w:rsidRDefault="009A4706">
      <w:pPr>
        <w:rPr>
          <w:lang w:val="fr-CA"/>
        </w:rPr>
      </w:pPr>
      <w:r w:rsidRPr="00AA5BB2">
        <w:rPr>
          <w:lang w:val="fr-CA"/>
        </w:rPr>
        <w:t>- Présentation du scénario : réception d’une commande à vérifier</w:t>
      </w:r>
      <w:r w:rsidRPr="00AA5BB2">
        <w:rPr>
          <w:lang w:val="fr-CA"/>
        </w:rPr>
        <w:br/>
        <w:t>- Analyse d’un bon de commande fictif (avec colonnes : description, quantité, prix unitaire)</w:t>
      </w:r>
      <w:r w:rsidRPr="00AA5BB2">
        <w:rPr>
          <w:lang w:val="fr-CA"/>
        </w:rPr>
        <w:br/>
        <w:t>- Discussion : « Que se passe-t-il si une commande est incomplète ou erronée ? »</w:t>
      </w:r>
    </w:p>
    <w:p w14:paraId="580501AF" w14:textId="33827F5A" w:rsidR="00471F07" w:rsidRPr="00AA5BB2" w:rsidRDefault="007A6704">
      <w:pPr>
        <w:rPr>
          <w:lang w:val="fr-CA"/>
        </w:rPr>
      </w:pPr>
      <w:r>
        <w:rPr>
          <w:lang w:val="fr-CA"/>
        </w:rPr>
        <w:lastRenderedPageBreak/>
        <w:t>Cours</w:t>
      </w:r>
      <w:r w:rsidR="009A4706" w:rsidRPr="00AA5BB2">
        <w:rPr>
          <w:lang w:val="fr-CA"/>
        </w:rPr>
        <w:t xml:space="preserve"> 2 – Traitement des données</w:t>
      </w:r>
    </w:p>
    <w:p w14:paraId="531E6F4A" w14:textId="77777777" w:rsidR="00471F07" w:rsidRPr="00AA5BB2" w:rsidRDefault="009A4706">
      <w:pPr>
        <w:rPr>
          <w:lang w:val="fr-CA"/>
        </w:rPr>
      </w:pPr>
      <w:r w:rsidRPr="00AA5BB2">
        <w:rPr>
          <w:lang w:val="fr-CA"/>
        </w:rPr>
        <w:t>- Travail en binômes avec du matériel ou des cartes simulées</w:t>
      </w:r>
      <w:r w:rsidRPr="00AA5BB2">
        <w:rPr>
          <w:lang w:val="fr-CA"/>
        </w:rPr>
        <w:br/>
        <w:t>- Remplissage d’un tableau : quantité attendue / reçue, écart en nombre et en %, prix unitaire, valeur du manque ou surplus</w:t>
      </w:r>
    </w:p>
    <w:p w14:paraId="51A0461E" w14:textId="6578DC68" w:rsidR="00471F07" w:rsidRPr="00AA5BB2" w:rsidRDefault="007A6704">
      <w:pPr>
        <w:rPr>
          <w:lang w:val="fr-CA"/>
        </w:rPr>
      </w:pPr>
      <w:r>
        <w:rPr>
          <w:lang w:val="fr-CA"/>
        </w:rPr>
        <w:t>Cours</w:t>
      </w:r>
      <w:r w:rsidR="009A4706" w:rsidRPr="00AA5BB2">
        <w:rPr>
          <w:lang w:val="fr-CA"/>
        </w:rPr>
        <w:t xml:space="preserve"> 3 – Analyse et validation</w:t>
      </w:r>
    </w:p>
    <w:p w14:paraId="0CAEDDBE" w14:textId="77777777" w:rsidR="00471F07" w:rsidRPr="00AA5BB2" w:rsidRDefault="009A4706">
      <w:pPr>
        <w:rPr>
          <w:lang w:val="fr-CA"/>
        </w:rPr>
      </w:pPr>
      <w:r w:rsidRPr="00AA5BB2">
        <w:rPr>
          <w:lang w:val="fr-CA"/>
        </w:rPr>
        <w:t>- Vérification par un autre binôme</w:t>
      </w:r>
      <w:r w:rsidRPr="00AA5BB2">
        <w:rPr>
          <w:lang w:val="fr-CA"/>
        </w:rPr>
        <w:br/>
        <w:t>- Discussions autour des erreurs les plus coûteuses</w:t>
      </w:r>
      <w:r w:rsidRPr="00AA5BB2">
        <w:rPr>
          <w:lang w:val="fr-CA"/>
        </w:rPr>
        <w:br/>
        <w:t>- Proposition d’une action : recommander une vérification supplémentaire ou un retour</w:t>
      </w:r>
    </w:p>
    <w:p w14:paraId="2B7D8AA1" w14:textId="3AA7CD61" w:rsidR="00471F07" w:rsidRPr="00AA5BB2" w:rsidRDefault="007A6704">
      <w:pPr>
        <w:rPr>
          <w:lang w:val="fr-CA"/>
        </w:rPr>
      </w:pPr>
      <w:r>
        <w:rPr>
          <w:lang w:val="fr-CA"/>
        </w:rPr>
        <w:t>Cours</w:t>
      </w:r>
      <w:r w:rsidR="009A4706" w:rsidRPr="00AA5BB2">
        <w:rPr>
          <w:lang w:val="fr-CA"/>
        </w:rPr>
        <w:t xml:space="preserve"> 4 – Communication des résultats</w:t>
      </w:r>
    </w:p>
    <w:p w14:paraId="0A3C1CB5" w14:textId="77777777" w:rsidR="00471F07" w:rsidRPr="00AA5BB2" w:rsidRDefault="009A4706">
      <w:pPr>
        <w:rPr>
          <w:lang w:val="fr-CA"/>
        </w:rPr>
      </w:pPr>
      <w:r w:rsidRPr="00AA5BB2">
        <w:rPr>
          <w:lang w:val="fr-CA"/>
        </w:rPr>
        <w:t>- Création d’une fiche ou présentation orale : synthèse des écarts et recommandations</w:t>
      </w:r>
      <w:r w:rsidRPr="00AA5BB2">
        <w:rPr>
          <w:lang w:val="fr-CA"/>
        </w:rPr>
        <w:br/>
        <w:t>- Simulation d’une communication au supérieur</w:t>
      </w:r>
    </w:p>
    <w:p w14:paraId="3F25F38B" w14:textId="6532DAF0" w:rsidR="00471F07" w:rsidRPr="00AA5BB2" w:rsidRDefault="007A6704">
      <w:pPr>
        <w:rPr>
          <w:lang w:val="fr-CA"/>
        </w:rPr>
      </w:pPr>
      <w:r>
        <w:rPr>
          <w:lang w:val="fr-CA"/>
        </w:rPr>
        <w:t>Cours</w:t>
      </w:r>
      <w:r w:rsidR="009A4706" w:rsidRPr="00AA5BB2">
        <w:rPr>
          <w:lang w:val="fr-CA"/>
        </w:rPr>
        <w:t xml:space="preserve"> 5 (facultative) – Prolongement</w:t>
      </w:r>
    </w:p>
    <w:p w14:paraId="2DFCE048" w14:textId="77777777" w:rsidR="00471F07" w:rsidRPr="00AA5BB2" w:rsidRDefault="009A4706">
      <w:pPr>
        <w:rPr>
          <w:lang w:val="fr-CA"/>
        </w:rPr>
      </w:pPr>
      <w:r w:rsidRPr="00AA5BB2">
        <w:rPr>
          <w:lang w:val="fr-CA"/>
        </w:rPr>
        <w:t>- Révision de la commande à l’aide de règles de proportionnalité (ex. : si le nombre de clients double…)</w:t>
      </w:r>
      <w:r w:rsidRPr="00AA5BB2">
        <w:rPr>
          <w:lang w:val="fr-CA"/>
        </w:rPr>
        <w:br/>
        <w:t>- Calculs de rabais ou majorations selon un pourcentage</w:t>
      </w:r>
    </w:p>
    <w:p w14:paraId="5934FA41" w14:textId="77777777" w:rsidR="00471F07" w:rsidRPr="00AA5BB2" w:rsidRDefault="009A4706">
      <w:pPr>
        <w:pStyle w:val="Titre2"/>
        <w:rPr>
          <w:lang w:val="fr-CA"/>
        </w:rPr>
      </w:pPr>
      <w:r w:rsidRPr="00AA5BB2">
        <w:rPr>
          <w:lang w:val="fr-CA"/>
        </w:rPr>
        <w:t>4. Matériel et ressources</w:t>
      </w:r>
    </w:p>
    <w:p w14:paraId="6071701F" w14:textId="77777777" w:rsidR="00471F07" w:rsidRPr="00AA5BB2" w:rsidRDefault="009A4706">
      <w:pPr>
        <w:rPr>
          <w:lang w:val="fr-CA"/>
        </w:rPr>
      </w:pPr>
      <w:r w:rsidRPr="00AA5BB2">
        <w:rPr>
          <w:lang w:val="fr-CA"/>
        </w:rPr>
        <w:t>- Bons de commande fictifs avec prix unitaires</w:t>
      </w:r>
      <w:r w:rsidRPr="00AA5BB2">
        <w:rPr>
          <w:lang w:val="fr-CA"/>
        </w:rPr>
        <w:br/>
        <w:t>- Produits fictifs ou cartes produits avec quantités reçues</w:t>
      </w:r>
      <w:r w:rsidRPr="00AA5BB2">
        <w:rPr>
          <w:lang w:val="fr-CA"/>
        </w:rPr>
        <w:br/>
        <w:t>- Fiches de calcul avec colonnes : quantité attendue, reçue, écart, %, prix, valeur</w:t>
      </w:r>
      <w:r w:rsidRPr="00AA5BB2">
        <w:rPr>
          <w:lang w:val="fr-CA"/>
        </w:rPr>
        <w:br/>
        <w:t>- Calculatrices</w:t>
      </w:r>
      <w:r w:rsidRPr="00AA5BB2">
        <w:rPr>
          <w:lang w:val="fr-CA"/>
        </w:rPr>
        <w:br/>
        <w:t>- Support visuel pour les étapes et le vocabulaire</w:t>
      </w:r>
    </w:p>
    <w:p w14:paraId="7AE72D4D" w14:textId="77777777" w:rsidR="00471F07" w:rsidRDefault="009A4706">
      <w:pPr>
        <w:pStyle w:val="Titre2"/>
      </w:pPr>
      <w:r>
        <w:t>5. Éléments d’évaluation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71F07" w14:paraId="14C9B1FC" w14:textId="77777777">
        <w:tc>
          <w:tcPr>
            <w:tcW w:w="4320" w:type="dxa"/>
          </w:tcPr>
          <w:p w14:paraId="11C1CD39" w14:textId="77777777" w:rsidR="00471F07" w:rsidRDefault="009A4706">
            <w:r>
              <w:t>Critère</w:t>
            </w:r>
          </w:p>
        </w:tc>
        <w:tc>
          <w:tcPr>
            <w:tcW w:w="4320" w:type="dxa"/>
          </w:tcPr>
          <w:p w14:paraId="52EACD10" w14:textId="77777777" w:rsidR="00471F07" w:rsidRDefault="009A4706">
            <w:r>
              <w:t>Indicateur</w:t>
            </w:r>
          </w:p>
        </w:tc>
      </w:tr>
      <w:tr w:rsidR="00471F07" w:rsidRPr="007A6704" w14:paraId="367D6CD1" w14:textId="77777777">
        <w:tc>
          <w:tcPr>
            <w:tcW w:w="4320" w:type="dxa"/>
          </w:tcPr>
          <w:p w14:paraId="18BDDBDA" w14:textId="77777777" w:rsidR="00471F07" w:rsidRDefault="009A4706">
            <w:r>
              <w:t>Compréhension</w:t>
            </w:r>
          </w:p>
        </w:tc>
        <w:tc>
          <w:tcPr>
            <w:tcW w:w="4320" w:type="dxa"/>
          </w:tcPr>
          <w:p w14:paraId="46A802BA" w14:textId="77777777" w:rsidR="00471F07" w:rsidRPr="00AA5BB2" w:rsidRDefault="009A4706">
            <w:pPr>
              <w:rPr>
                <w:lang w:val="fr-CA"/>
              </w:rPr>
            </w:pPr>
            <w:r w:rsidRPr="00AA5BB2">
              <w:rPr>
                <w:lang w:val="fr-CA"/>
              </w:rPr>
              <w:t>Lecture adéquate des données (quantités, prix)</w:t>
            </w:r>
          </w:p>
        </w:tc>
      </w:tr>
      <w:tr w:rsidR="00471F07" w14:paraId="5219F2CF" w14:textId="77777777">
        <w:tc>
          <w:tcPr>
            <w:tcW w:w="4320" w:type="dxa"/>
          </w:tcPr>
          <w:p w14:paraId="04C46033" w14:textId="77777777" w:rsidR="00471F07" w:rsidRDefault="009A4706">
            <w:proofErr w:type="spellStart"/>
            <w:r>
              <w:t>Organisation</w:t>
            </w:r>
            <w:proofErr w:type="spellEnd"/>
          </w:p>
        </w:tc>
        <w:tc>
          <w:tcPr>
            <w:tcW w:w="4320" w:type="dxa"/>
          </w:tcPr>
          <w:p w14:paraId="7CAB48EF" w14:textId="77777777" w:rsidR="00471F07" w:rsidRDefault="009A4706">
            <w:r>
              <w:t>Tableau bien structuré</w:t>
            </w:r>
          </w:p>
        </w:tc>
      </w:tr>
      <w:tr w:rsidR="00471F07" w:rsidRPr="007A6704" w14:paraId="3E438FE8" w14:textId="77777777">
        <w:tc>
          <w:tcPr>
            <w:tcW w:w="4320" w:type="dxa"/>
          </w:tcPr>
          <w:p w14:paraId="4884BDF3" w14:textId="77777777" w:rsidR="00471F07" w:rsidRDefault="009A4706">
            <w:r>
              <w:t>Exactitude</w:t>
            </w:r>
          </w:p>
        </w:tc>
        <w:tc>
          <w:tcPr>
            <w:tcW w:w="4320" w:type="dxa"/>
          </w:tcPr>
          <w:p w14:paraId="2777E972" w14:textId="77777777" w:rsidR="00471F07" w:rsidRPr="00AA5BB2" w:rsidRDefault="009A4706">
            <w:pPr>
              <w:rPr>
                <w:lang w:val="fr-CA"/>
              </w:rPr>
            </w:pPr>
            <w:r w:rsidRPr="00AA5BB2">
              <w:rPr>
                <w:lang w:val="fr-CA"/>
              </w:rPr>
              <w:t>Calculs d’écart et de valeur justes</w:t>
            </w:r>
          </w:p>
        </w:tc>
      </w:tr>
      <w:tr w:rsidR="00471F07" w14:paraId="579ABD1C" w14:textId="77777777">
        <w:tc>
          <w:tcPr>
            <w:tcW w:w="4320" w:type="dxa"/>
          </w:tcPr>
          <w:p w14:paraId="40F49AC9" w14:textId="77777777" w:rsidR="00471F07" w:rsidRDefault="009A4706">
            <w:r>
              <w:t>Validation</w:t>
            </w:r>
          </w:p>
        </w:tc>
        <w:tc>
          <w:tcPr>
            <w:tcW w:w="4320" w:type="dxa"/>
          </w:tcPr>
          <w:p w14:paraId="02E2F341" w14:textId="77777777" w:rsidR="00471F07" w:rsidRDefault="009A4706">
            <w:r>
              <w:t>Vérification cohérente des résultats</w:t>
            </w:r>
          </w:p>
        </w:tc>
      </w:tr>
      <w:tr w:rsidR="00471F07" w:rsidRPr="007A6704" w14:paraId="1B6541EF" w14:textId="77777777">
        <w:tc>
          <w:tcPr>
            <w:tcW w:w="4320" w:type="dxa"/>
          </w:tcPr>
          <w:p w14:paraId="6655B35D" w14:textId="77777777" w:rsidR="00471F07" w:rsidRDefault="009A4706">
            <w:r>
              <w:t>Communication</w:t>
            </w:r>
          </w:p>
        </w:tc>
        <w:tc>
          <w:tcPr>
            <w:tcW w:w="4320" w:type="dxa"/>
          </w:tcPr>
          <w:p w14:paraId="00CEDF9D" w14:textId="77777777" w:rsidR="00471F07" w:rsidRPr="00AA5BB2" w:rsidRDefault="009A4706">
            <w:pPr>
              <w:rPr>
                <w:lang w:val="fr-CA"/>
              </w:rPr>
            </w:pPr>
            <w:r w:rsidRPr="00AA5BB2">
              <w:rPr>
                <w:lang w:val="fr-CA"/>
              </w:rPr>
              <w:t>Utilisation correcte du vocabulaire et clarté</w:t>
            </w:r>
          </w:p>
        </w:tc>
      </w:tr>
    </w:tbl>
    <w:p w14:paraId="169F34A3" w14:textId="77777777" w:rsidR="00471F07" w:rsidRPr="00AA5BB2" w:rsidRDefault="009A4706">
      <w:pPr>
        <w:rPr>
          <w:lang w:val="fr-CA"/>
        </w:rPr>
      </w:pPr>
      <w:r w:rsidRPr="00AA5BB2">
        <w:rPr>
          <w:lang w:val="fr-CA"/>
        </w:rPr>
        <w:br/>
        <w:t>Niveaux attendus :</w:t>
      </w:r>
      <w:r w:rsidRPr="00AA5BB2">
        <w:rPr>
          <w:lang w:val="fr-CA"/>
        </w:rPr>
        <w:br/>
        <w:t>- Succès : Tous les calculs justes, raisonnement expliqué, vocabulaire approprié</w:t>
      </w:r>
      <w:r w:rsidRPr="00AA5BB2">
        <w:rPr>
          <w:lang w:val="fr-CA"/>
        </w:rPr>
        <w:br/>
        <w:t>- Partiel : Erreurs mineures ou difficultés à justifier les résultats</w:t>
      </w:r>
      <w:r w:rsidRPr="00AA5BB2">
        <w:rPr>
          <w:lang w:val="fr-CA"/>
        </w:rPr>
        <w:br/>
        <w:t>- Non atteint : Tableaux incomplets, incompréhension des écarts ou des valeurs</w:t>
      </w:r>
    </w:p>
    <w:p w14:paraId="74B302C7" w14:textId="65C68D52" w:rsidR="00471F07" w:rsidRPr="00AA5BB2" w:rsidRDefault="009A4706">
      <w:pPr>
        <w:pStyle w:val="Titre2"/>
        <w:rPr>
          <w:lang w:val="fr-CA"/>
        </w:rPr>
      </w:pPr>
      <w:r w:rsidRPr="00AA5BB2">
        <w:rPr>
          <w:lang w:val="fr-CA"/>
        </w:rPr>
        <w:lastRenderedPageBreak/>
        <w:t>6. Adaptations</w:t>
      </w:r>
      <w:bookmarkStart w:id="0" w:name="_GoBack"/>
      <w:bookmarkEnd w:id="0"/>
    </w:p>
    <w:p w14:paraId="127E7F46" w14:textId="77777777" w:rsidR="00471F07" w:rsidRPr="00AA5BB2" w:rsidRDefault="009A4706">
      <w:pPr>
        <w:rPr>
          <w:lang w:val="fr-CA"/>
        </w:rPr>
      </w:pPr>
      <w:r w:rsidRPr="00AA5BB2">
        <w:rPr>
          <w:lang w:val="fr-CA"/>
        </w:rPr>
        <w:t>- Étapes découpées avec pictogrammes</w:t>
      </w:r>
      <w:r w:rsidRPr="00AA5BB2">
        <w:rPr>
          <w:lang w:val="fr-CA"/>
        </w:rPr>
        <w:br/>
        <w:t>- Soutien visuel pour vocabulaire (ex. : aide-mémoire avec images)</w:t>
      </w:r>
      <w:r w:rsidRPr="00AA5BB2">
        <w:rPr>
          <w:lang w:val="fr-CA"/>
        </w:rPr>
        <w:br/>
        <w:t>- Temps additionnel et consignes simplifiées</w:t>
      </w:r>
      <w:r w:rsidRPr="00AA5BB2">
        <w:rPr>
          <w:lang w:val="fr-CA"/>
        </w:rPr>
        <w:br/>
        <w:t>- Matériel concret ou imagé</w:t>
      </w:r>
      <w:r w:rsidRPr="00AA5BB2">
        <w:rPr>
          <w:lang w:val="fr-CA"/>
        </w:rPr>
        <w:br/>
        <w:t>- Retour fréquent aux objectifs de tâche</w:t>
      </w:r>
      <w:r w:rsidRPr="00AA5BB2">
        <w:rPr>
          <w:lang w:val="fr-CA"/>
        </w:rPr>
        <w:br/>
        <w:t>- Renforcement positif à chaque étape franchie</w:t>
      </w:r>
    </w:p>
    <w:p w14:paraId="19E55CC0" w14:textId="77777777" w:rsidR="00471F07" w:rsidRPr="00AA5BB2" w:rsidRDefault="009A4706">
      <w:pPr>
        <w:pStyle w:val="Titre2"/>
        <w:rPr>
          <w:lang w:val="fr-CA"/>
        </w:rPr>
      </w:pPr>
      <w:r w:rsidRPr="00AA5BB2">
        <w:rPr>
          <w:lang w:val="fr-CA"/>
        </w:rPr>
        <w:t>7. Activités de prolongement</w:t>
      </w:r>
    </w:p>
    <w:p w14:paraId="0F23EDB2" w14:textId="77777777" w:rsidR="00471F07" w:rsidRPr="00AA5BB2" w:rsidRDefault="009A4706">
      <w:pPr>
        <w:rPr>
          <w:lang w:val="fr-CA"/>
        </w:rPr>
      </w:pPr>
      <w:r w:rsidRPr="00AA5BB2">
        <w:rPr>
          <w:lang w:val="fr-CA"/>
        </w:rPr>
        <w:t>- Pourcentage de rabais ou de taxes sur une commande</w:t>
      </w:r>
      <w:r w:rsidRPr="00AA5BB2">
        <w:rPr>
          <w:lang w:val="fr-CA"/>
        </w:rPr>
        <w:br/>
        <w:t>- Proportionnalité : Adapter une commande selon un nouveau besoin</w:t>
      </w:r>
      <w:r w:rsidRPr="00AA5BB2">
        <w:rPr>
          <w:lang w:val="fr-CA"/>
        </w:rPr>
        <w:br/>
        <w:t>- Histogrammes : Représenter les produits avec le plus grand écart</w:t>
      </w:r>
    </w:p>
    <w:sectPr w:rsidR="00471F07" w:rsidRPr="00AA5B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1F07"/>
    <w:rsid w:val="007641CB"/>
    <w:rsid w:val="007A6704"/>
    <w:rsid w:val="009A4706"/>
    <w:rsid w:val="00AA1D8D"/>
    <w:rsid w:val="00AA5BB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36CCC"/>
  <w14:defaultImageDpi w14:val="300"/>
  <w15:docId w15:val="{B6A39B1A-5E72-48A7-9161-EAA79DFB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B9E355-CF68-49EE-9EC4-977FF51CAE46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b95e20ad-8dec-4187-9ba2-aa4d6309c40b"/>
    <ds:schemaRef ds:uri="http://schemas.microsoft.com/office/infopath/2007/PartnerControls"/>
    <ds:schemaRef ds:uri="a609c7a2-86fa-4a74-877a-1d05ca4e882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B97723C-3376-4FD2-AD02-58DF75483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BDD77-D1BA-484E-A51D-D8716774C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D037E2-CAA4-4B55-AF10-0B49ABD5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601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4</cp:revision>
  <dcterms:created xsi:type="dcterms:W3CDTF">2025-07-07T13:55:00Z</dcterms:created>
  <dcterms:modified xsi:type="dcterms:W3CDTF">2025-07-09T14:07:00Z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