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F41D1" w14:textId="77777777" w:rsidR="00BC3253" w:rsidRPr="00022CDE" w:rsidRDefault="00022CDE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val="fr-CA"/>
        </w:rPr>
      </w:pPr>
      <w:r w:rsidRPr="00022CDE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val="fr-CA"/>
        </w:rPr>
        <w:t xml:space="preserve">FORMATION PRÉPARATOIRE AU TRAVAIL (FPT) 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val="fr-CA"/>
        </w:rPr>
        <w:t xml:space="preserve">- </w:t>
      </w:r>
      <w:bookmarkStart w:id="0" w:name="_GoBack"/>
      <w:bookmarkEnd w:id="0"/>
      <w:r w:rsidRPr="00022CDE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val="fr-CA"/>
        </w:rPr>
        <w:t>Autonomie et participation sociale</w:t>
      </w:r>
    </w:p>
    <w:p w14:paraId="60FCD9B2" w14:textId="77777777" w:rsidR="00BC3253" w:rsidRDefault="00022CDE">
      <w:r>
        <w:t xml:space="preserve">Lien pour le programme : </w:t>
      </w:r>
      <w:r>
        <w:t>https://www.education.gouv.qc.ca/enseignants/domaines-dapprentissage/developpement-personnel/autonomie-et-participation-sociale/</w:t>
      </w:r>
    </w:p>
    <w:p w14:paraId="5F387BA5" w14:textId="77777777" w:rsidR="00BC3253" w:rsidRDefault="00022CDE">
      <w:r>
        <w:t>Jaune : Cette année, on amorce</w:t>
      </w:r>
      <w:r>
        <w:tab/>
      </w:r>
      <w:r>
        <w:tab/>
        <w:t>Vert : Cette année, on met l’accent sur…</w:t>
      </w:r>
      <w:r>
        <w:tab/>
        <w:t>Bleu : Cette année, on continue…</w:t>
      </w:r>
    </w:p>
    <w:p w14:paraId="14EC5E0F" w14:textId="77777777" w:rsidR="00BC3253" w:rsidRDefault="00022CDE">
      <w:r>
        <w:t>** N’oubliez pas qu’i</w:t>
      </w:r>
      <w:r>
        <w:t>l faut tenir compte des caractéristiques, du bagage de stratégies, des habiletés, des connaissances antérieures de l’élève et des critères d’évaluation.</w:t>
      </w:r>
    </w:p>
    <w:p w14:paraId="4AE11541" w14:textId="77777777" w:rsidR="00BC3253" w:rsidRDefault="00BC3253"/>
    <w:p w14:paraId="37F9341B" w14:textId="77777777" w:rsidR="00BC3253" w:rsidRDefault="00022CDE">
      <w:pPr>
        <w:pStyle w:val="Titre2"/>
      </w:pPr>
      <w:r>
        <w:t>FPT1</w:t>
      </w:r>
    </w:p>
    <w:p w14:paraId="6E50D350" w14:textId="77777777" w:rsidR="00BC3253" w:rsidRDefault="00022CDE">
      <w:r>
        <w:rPr>
          <w:b/>
        </w:rPr>
        <w:t>Compétence 1 – Manifester son autonomie dans des situations de la vie courante</w:t>
      </w:r>
    </w:p>
    <w:p w14:paraId="2DC7864C" w14:textId="77777777" w:rsidR="00BC3253" w:rsidRDefault="00022CDE">
      <w:pPr>
        <w:pStyle w:val="Listepuces"/>
      </w:pPr>
      <w:r>
        <w:t>Identifier ses bes</w:t>
      </w:r>
      <w:r>
        <w:t>oins personnels (hygiène, alimentation, sécurité).</w:t>
      </w:r>
    </w:p>
    <w:p w14:paraId="5A77CA2E" w14:textId="77777777" w:rsidR="00BC3253" w:rsidRDefault="00022CDE">
      <w:pPr>
        <w:pStyle w:val="Listepuces"/>
      </w:pPr>
      <w:r>
        <w:t>Participer à l’organisation d’une routine quotidienne (horaire, tâches simples).</w:t>
      </w:r>
    </w:p>
    <w:p w14:paraId="409425DF" w14:textId="77777777" w:rsidR="00BC3253" w:rsidRDefault="00022CDE">
      <w:r>
        <w:rPr>
          <w:b/>
        </w:rPr>
        <w:t>Compétence 2 – Interagir avec divers interlocuteurs dans des situations de la vie courante</w:t>
      </w:r>
    </w:p>
    <w:p w14:paraId="0E7DA9B7" w14:textId="77777777" w:rsidR="00BC3253" w:rsidRDefault="00022CDE">
      <w:pPr>
        <w:pStyle w:val="Listepuces"/>
      </w:pPr>
      <w:r>
        <w:t>Saluer, demander de l’aide, poser</w:t>
      </w:r>
      <w:r>
        <w:t xml:space="preserve"> des questions dans des contextes simples.</w:t>
      </w:r>
    </w:p>
    <w:p w14:paraId="05E492D2" w14:textId="77777777" w:rsidR="00BC3253" w:rsidRDefault="00022CDE">
      <w:pPr>
        <w:pStyle w:val="Listepuces"/>
      </w:pPr>
      <w:r>
        <w:t>Participer à des jeux de rôle pour pratiquer des interactions sociales.</w:t>
      </w:r>
    </w:p>
    <w:p w14:paraId="2CE144C0" w14:textId="77777777" w:rsidR="00BC3253" w:rsidRDefault="00022CDE">
      <w:r>
        <w:rPr>
          <w:b/>
        </w:rPr>
        <w:t>Compétence 3 – Prendre des décisions éclairées dans des situations de la vie courante</w:t>
      </w:r>
    </w:p>
    <w:p w14:paraId="59175802" w14:textId="77777777" w:rsidR="00BC3253" w:rsidRDefault="00022CDE">
      <w:pPr>
        <w:pStyle w:val="Listepuces"/>
      </w:pPr>
      <w:r>
        <w:t>Choisir entre différentes options de collation ou d’act</w:t>
      </w:r>
      <w:r>
        <w:t>ivités.</w:t>
      </w:r>
    </w:p>
    <w:p w14:paraId="6F9831E5" w14:textId="77777777" w:rsidR="00BC3253" w:rsidRDefault="00022CDE">
      <w:pPr>
        <w:pStyle w:val="Listepuces"/>
      </w:pPr>
      <w:r>
        <w:t>Réfléchir aux conséquences de ses choix dans des mises en situation.</w:t>
      </w:r>
    </w:p>
    <w:p w14:paraId="3CBF10FB" w14:textId="77777777" w:rsidR="00BC3253" w:rsidRDefault="00022CDE">
      <w:r>
        <w:rPr>
          <w:b/>
        </w:rPr>
        <w:t>Contenus abordés</w:t>
      </w:r>
    </w:p>
    <w:p w14:paraId="08FB5184" w14:textId="77777777" w:rsidR="00BC3253" w:rsidRDefault="00022CDE">
      <w:pPr>
        <w:pStyle w:val="Listepuces"/>
      </w:pPr>
      <w:r>
        <w:t>Santé : hygiène personnelle, alimentation de base.</w:t>
      </w:r>
    </w:p>
    <w:p w14:paraId="2C72F0BF" w14:textId="77777777" w:rsidR="00BC3253" w:rsidRDefault="00022CDE">
      <w:pPr>
        <w:pStyle w:val="Listepuces"/>
      </w:pPr>
      <w:r>
        <w:t>Société : règles de vie en groupe, respect des autres.</w:t>
      </w:r>
    </w:p>
    <w:p w14:paraId="508AA747" w14:textId="77777777" w:rsidR="00BC3253" w:rsidRDefault="00022CDE">
      <w:pPr>
        <w:pStyle w:val="Listepuces"/>
      </w:pPr>
      <w:r>
        <w:t xml:space="preserve">Consommation : reconnaître les pièces de monnaie, faire </w:t>
      </w:r>
      <w:r>
        <w:t>un achat simple.</w:t>
      </w:r>
    </w:p>
    <w:p w14:paraId="72402B1A" w14:textId="77777777" w:rsidR="00BC3253" w:rsidRDefault="00022CDE">
      <w:pPr>
        <w:pStyle w:val="Listepuces"/>
      </w:pPr>
      <w:r>
        <w:t>Transport : reconnaître les panneaux de signalisation, traverser la rue en sécurité.</w:t>
      </w:r>
    </w:p>
    <w:p w14:paraId="22C27C42" w14:textId="77777777" w:rsidR="00BC3253" w:rsidRDefault="00BC3253"/>
    <w:p w14:paraId="1A25B48A" w14:textId="77777777" w:rsidR="00BC3253" w:rsidRDefault="00022CDE">
      <w:pPr>
        <w:pStyle w:val="Titre2"/>
      </w:pPr>
      <w:r>
        <w:lastRenderedPageBreak/>
        <w:t>FPT2</w:t>
      </w:r>
    </w:p>
    <w:p w14:paraId="338BCD54" w14:textId="77777777" w:rsidR="00BC3253" w:rsidRDefault="00022CDE">
      <w:r>
        <w:rPr>
          <w:b/>
        </w:rPr>
        <w:t>Compétence 1 – Manifester son autonomie dans des situations de la vie courante</w:t>
      </w:r>
    </w:p>
    <w:p w14:paraId="1550D607" w14:textId="77777777" w:rsidR="00BC3253" w:rsidRDefault="00022CDE">
      <w:pPr>
        <w:pStyle w:val="Listepuces"/>
      </w:pPr>
      <w:r>
        <w:t>Planifier une activité de loisir ou une sortie locale.</w:t>
      </w:r>
    </w:p>
    <w:p w14:paraId="592F7B18" w14:textId="77777777" w:rsidR="00BC3253" w:rsidRDefault="00022CDE">
      <w:pPr>
        <w:pStyle w:val="Listepuces"/>
      </w:pPr>
      <w:r>
        <w:t>Gérer un petit</w:t>
      </w:r>
      <w:r>
        <w:t xml:space="preserve"> budget pour une activité ou un achat personnel.</w:t>
      </w:r>
    </w:p>
    <w:p w14:paraId="0D923C89" w14:textId="77777777" w:rsidR="00BC3253" w:rsidRDefault="00022CDE">
      <w:r>
        <w:rPr>
          <w:b/>
        </w:rPr>
        <w:t>Compétence 2 – Interagir avec divers interlocuteurs dans des situations de la vie courante</w:t>
      </w:r>
    </w:p>
    <w:p w14:paraId="3E290E10" w14:textId="77777777" w:rsidR="00BC3253" w:rsidRDefault="00022CDE">
      <w:pPr>
        <w:pStyle w:val="Listepuces"/>
      </w:pPr>
      <w:r>
        <w:t>Téléphoner pour obtenir une information (horaire, prix).</w:t>
      </w:r>
    </w:p>
    <w:p w14:paraId="480D61CA" w14:textId="77777777" w:rsidR="00BC3253" w:rsidRDefault="00022CDE">
      <w:pPr>
        <w:pStyle w:val="Listepuces"/>
      </w:pPr>
      <w:r>
        <w:t>Participer à une activité de groupe avec répartition des rô</w:t>
      </w:r>
      <w:r>
        <w:t>les.</w:t>
      </w:r>
    </w:p>
    <w:p w14:paraId="446D6464" w14:textId="77777777" w:rsidR="00BC3253" w:rsidRDefault="00022CDE">
      <w:r>
        <w:rPr>
          <w:b/>
        </w:rPr>
        <w:t>Compétence 3 – Prendre des décisions éclairées dans des situations de la vie courante</w:t>
      </w:r>
    </w:p>
    <w:p w14:paraId="33B11A49" w14:textId="77777777" w:rsidR="00BC3253" w:rsidRDefault="00022CDE">
      <w:pPr>
        <w:pStyle w:val="Listepuces"/>
      </w:pPr>
      <w:r>
        <w:t>Comparer des prix pour faire un choix d’achat.</w:t>
      </w:r>
    </w:p>
    <w:p w14:paraId="2C4A20B6" w14:textId="77777777" w:rsidR="00BC3253" w:rsidRDefault="00022CDE">
      <w:pPr>
        <w:pStyle w:val="Listepuces"/>
      </w:pPr>
      <w:r>
        <w:t>Choisir un moyen de transport selon un horaire ou un budget.</w:t>
      </w:r>
    </w:p>
    <w:p w14:paraId="32D5B6D1" w14:textId="77777777" w:rsidR="00BC3253" w:rsidRDefault="00022CDE">
      <w:r>
        <w:rPr>
          <w:b/>
        </w:rPr>
        <w:t>Contenus abordés</w:t>
      </w:r>
    </w:p>
    <w:p w14:paraId="4BD33B74" w14:textId="77777777" w:rsidR="00BC3253" w:rsidRDefault="00022CDE">
      <w:pPr>
        <w:pStyle w:val="Listepuces"/>
      </w:pPr>
      <w:r>
        <w:t>Autonomie financière : établir un budget</w:t>
      </w:r>
      <w:r>
        <w:t xml:space="preserve"> simple, faire des choix de consommation.</w:t>
      </w:r>
    </w:p>
    <w:p w14:paraId="019CAE95" w14:textId="77777777" w:rsidR="00BC3253" w:rsidRDefault="00022CDE">
      <w:pPr>
        <w:pStyle w:val="Listepuces"/>
      </w:pPr>
      <w:r>
        <w:t>Logement : identifier les pièces d’un logement, comprendre les règles de base.</w:t>
      </w:r>
    </w:p>
    <w:p w14:paraId="72E22AA5" w14:textId="77777777" w:rsidR="00BC3253" w:rsidRDefault="00022CDE">
      <w:pPr>
        <w:pStyle w:val="Listepuces"/>
      </w:pPr>
      <w:r>
        <w:t>Transport : lire un horaire d’autobus, planifier un déplacement local.</w:t>
      </w:r>
    </w:p>
    <w:p w14:paraId="698AF5B3" w14:textId="77777777" w:rsidR="00BC3253" w:rsidRDefault="00BC3253"/>
    <w:p w14:paraId="1300BFDA" w14:textId="77777777" w:rsidR="00BC3253" w:rsidRDefault="00022CDE">
      <w:pPr>
        <w:pStyle w:val="Titre2"/>
      </w:pPr>
      <w:r>
        <w:t>FPT3</w:t>
      </w:r>
    </w:p>
    <w:p w14:paraId="1ECCD049" w14:textId="77777777" w:rsidR="00BC3253" w:rsidRDefault="00022CDE">
      <w:r>
        <w:rPr>
          <w:b/>
        </w:rPr>
        <w:t>Compétence 1 – Manifester son autonomie dans des situation</w:t>
      </w:r>
      <w:r>
        <w:rPr>
          <w:b/>
        </w:rPr>
        <w:t>s de la vie courante</w:t>
      </w:r>
    </w:p>
    <w:p w14:paraId="325F3BF0" w14:textId="77777777" w:rsidR="00BC3253" w:rsidRDefault="00022CDE">
      <w:pPr>
        <w:pStyle w:val="Listepuces"/>
      </w:pPr>
      <w:r>
        <w:t>Préparer un budget mensuel personnel.</w:t>
      </w:r>
    </w:p>
    <w:p w14:paraId="0A8B419B" w14:textId="77777777" w:rsidR="00BC3253" w:rsidRDefault="00022CDE">
      <w:pPr>
        <w:pStyle w:val="Listepuces"/>
      </w:pPr>
      <w:r>
        <w:t>Planifier un projet personnel (ex. : achat, sortie, activité communautaire).</w:t>
      </w:r>
    </w:p>
    <w:p w14:paraId="1B607B80" w14:textId="77777777" w:rsidR="00BC3253" w:rsidRDefault="00022CDE">
      <w:r>
        <w:rPr>
          <w:b/>
        </w:rPr>
        <w:t>Compétence 2 – Interagir avec divers interlocuteurs dans des situations de la vie courante</w:t>
      </w:r>
    </w:p>
    <w:p w14:paraId="5F6EAD12" w14:textId="77777777" w:rsidR="00BC3253" w:rsidRDefault="00022CDE">
      <w:pPr>
        <w:pStyle w:val="Listepuces"/>
      </w:pPr>
      <w:r>
        <w:t>Communiquer avec des interven</w:t>
      </w:r>
      <w:r>
        <w:t>ants (banque, médecin, employeur).</w:t>
      </w:r>
    </w:p>
    <w:p w14:paraId="33F287FF" w14:textId="77777777" w:rsidR="00BC3253" w:rsidRDefault="00022CDE">
      <w:pPr>
        <w:pStyle w:val="Listepuces"/>
      </w:pPr>
      <w:r>
        <w:t>Participer à un projet de service communautaire.</w:t>
      </w:r>
    </w:p>
    <w:p w14:paraId="7A581029" w14:textId="77777777" w:rsidR="00BC3253" w:rsidRDefault="00022CDE">
      <w:r>
        <w:rPr>
          <w:b/>
        </w:rPr>
        <w:t>Compétence 3 – Prendre des décisions éclairées dans des situations de la vie courante</w:t>
      </w:r>
    </w:p>
    <w:p w14:paraId="1F70DC86" w14:textId="77777777" w:rsidR="00BC3253" w:rsidRDefault="00022CDE">
      <w:pPr>
        <w:pStyle w:val="Listepuces"/>
      </w:pPr>
      <w:r>
        <w:t>Analyser une situation de consommation (publicité, contrat, rabais).</w:t>
      </w:r>
    </w:p>
    <w:p w14:paraId="47C8BC3F" w14:textId="77777777" w:rsidR="00BC3253" w:rsidRDefault="00022CDE">
      <w:pPr>
        <w:pStyle w:val="Listepuces"/>
      </w:pPr>
      <w:r>
        <w:t>Faire un choix éc</w:t>
      </w:r>
      <w:r>
        <w:t>lairé pour un projet de logement ou de transport.</w:t>
      </w:r>
    </w:p>
    <w:p w14:paraId="7AEAA63C" w14:textId="77777777" w:rsidR="00BC3253" w:rsidRDefault="00022CDE">
      <w:r>
        <w:rPr>
          <w:b/>
        </w:rPr>
        <w:t>Contenus abordés</w:t>
      </w:r>
    </w:p>
    <w:p w14:paraId="16F83479" w14:textId="77777777" w:rsidR="00BC3253" w:rsidRDefault="00022CDE">
      <w:pPr>
        <w:pStyle w:val="Listepuces"/>
      </w:pPr>
      <w:r>
        <w:t>Autonomie financière : comprendre une facture, planifier des dépenses.</w:t>
      </w:r>
    </w:p>
    <w:p w14:paraId="4B01D65B" w14:textId="77777777" w:rsidR="00BC3253" w:rsidRDefault="00022CDE">
      <w:pPr>
        <w:pStyle w:val="Listepuces"/>
      </w:pPr>
      <w:r>
        <w:t>Logement : comparer des options de logement, comprendre un bail.</w:t>
      </w:r>
    </w:p>
    <w:p w14:paraId="20893714" w14:textId="77777777" w:rsidR="00BC3253" w:rsidRDefault="00022CDE">
      <w:pPr>
        <w:pStyle w:val="Listepuces"/>
      </w:pPr>
      <w:r>
        <w:lastRenderedPageBreak/>
        <w:t>Société : engagement communautaire, droits et respons</w:t>
      </w:r>
      <w:r>
        <w:t>abilités citoyennes.</w:t>
      </w:r>
    </w:p>
    <w:sectPr w:rsidR="00BC325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2CDE"/>
    <w:rsid w:val="00034616"/>
    <w:rsid w:val="0006063C"/>
    <w:rsid w:val="0015074B"/>
    <w:rsid w:val="0029639D"/>
    <w:rsid w:val="00326F90"/>
    <w:rsid w:val="00AA1D8D"/>
    <w:rsid w:val="00B47730"/>
    <w:rsid w:val="00BC3253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3D17C0"/>
  <w14:defaultImageDpi w14:val="300"/>
  <w15:docId w15:val="{E3F4BA98-57CF-4C16-BDAD-4A96D9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8" ma:contentTypeDescription="Crée un document." ma:contentTypeScope="" ma:versionID="b2dca3485ae48d1a7d21bd5a541575f0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db1f3167d4dc9ba9f84e1881722eb8b3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09c7a2-86fa-4a74-877a-1d05ca4e88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C998B8-976A-4C8A-BF94-0E90F557A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1F1F71-11FB-4F46-9179-A697CC924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BDF2A3-402D-4340-A2D3-2A48393F28E0}">
  <ds:schemaRefs>
    <ds:schemaRef ds:uri="http://schemas.microsoft.com/office/2006/metadata/properties"/>
    <ds:schemaRef ds:uri="http://purl.org/dc/elements/1.1/"/>
    <ds:schemaRef ds:uri="b95e20ad-8dec-4187-9ba2-aa4d6309c40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a609c7a2-86fa-4a74-877a-1d05ca4e882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3CAEC8-8A9A-43F8-9D70-17ACC2430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2704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Mongrain Sophie</cp:lastModifiedBy>
  <cp:revision>2</cp:revision>
  <dcterms:created xsi:type="dcterms:W3CDTF">2025-07-08T21:00:00Z</dcterms:created>
  <dcterms:modified xsi:type="dcterms:W3CDTF">2025-07-08T21:00:00Z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