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C0E" w14:textId="77777777" w:rsidR="00F2774F" w:rsidRPr="00376A43" w:rsidRDefault="000C4BE5">
      <w:pPr>
        <w:pStyle w:val="Titre1"/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</w:pPr>
      <w:r w:rsidRPr="00376A43"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Situation d'apprentissage </w:t>
      </w:r>
      <w:r w:rsidR="00376A43"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  <w:t>-</w:t>
      </w:r>
      <w:r w:rsidRPr="00376A43"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Autonomie et participation sociale FPT3</w:t>
      </w:r>
    </w:p>
    <w:p w14:paraId="4CD8F1A8" w14:textId="77777777" w:rsidR="00F2774F" w:rsidRPr="008246A8" w:rsidRDefault="000C4BE5">
      <w:pPr>
        <w:pStyle w:val="Titre2"/>
        <w:rPr>
          <w:lang w:val="fr-CA"/>
        </w:rPr>
      </w:pPr>
      <w:r w:rsidRPr="008246A8">
        <w:rPr>
          <w:lang w:val="fr-CA"/>
        </w:rPr>
        <w:t>1. Contexte et mobilisation</w:t>
      </w:r>
    </w:p>
    <w:p w14:paraId="39BB9B70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Contexte de vie courante : Les élèves doivent organiser une activité de sensibilisation ou d'information sur un enjeu de société ou sur la gestion de l'argent au quotidien (ex. : créer une affiche sur les droits des consommateurs, organiser une mini-exposition sur les services bancaires de base, ou simuler un budget personnel).</w:t>
      </w:r>
    </w:p>
    <w:p w14:paraId="6D46F69F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 xml:space="preserve">Situation : Ils doivent choisir un thème, planifier les étapes de réalisation, répartir les tâches, et présenter leur projet à </w:t>
      </w:r>
      <w:r w:rsidR="00376A43" w:rsidRPr="008246A8">
        <w:rPr>
          <w:rFonts w:ascii="Arial" w:hAnsi="Arial"/>
          <w:lang w:val="fr-CA"/>
        </w:rPr>
        <w:t>la classe</w:t>
      </w:r>
      <w:r w:rsidRPr="008246A8">
        <w:rPr>
          <w:rFonts w:ascii="Arial" w:hAnsi="Arial"/>
          <w:lang w:val="fr-CA"/>
        </w:rPr>
        <w:t>.</w:t>
      </w:r>
    </w:p>
    <w:p w14:paraId="567010EB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Objectifs :</w:t>
      </w:r>
    </w:p>
    <w:p w14:paraId="2445FB96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Identifier un enjeu de société ou un besoin lié à l'autonomie financière.</w:t>
      </w:r>
    </w:p>
    <w:p w14:paraId="2BD178C5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Élaborer un plan d'action réaliste en fonction de contraintes (temps, budget, ressources disponibles).</w:t>
      </w:r>
    </w:p>
    <w:p w14:paraId="1E12D7CA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Réaliser une présentation simple et pertinente sur le sujet choisi.</w:t>
      </w:r>
    </w:p>
    <w:p w14:paraId="53ED1907" w14:textId="77777777" w:rsidR="00F2774F" w:rsidRPr="008246A8" w:rsidRDefault="000C4BE5">
      <w:pPr>
        <w:pStyle w:val="Titre2"/>
        <w:rPr>
          <w:lang w:val="fr-CA"/>
        </w:rPr>
      </w:pPr>
      <w:r w:rsidRPr="008246A8">
        <w:rPr>
          <w:lang w:val="fr-CA"/>
        </w:rPr>
        <w:t>2. Compétences mobilisées</w:t>
      </w:r>
    </w:p>
    <w:p w14:paraId="49E607AC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u w:val="single"/>
          <w:lang w:val="fr-CA"/>
        </w:rPr>
        <w:t>Compétence 1</w:t>
      </w:r>
      <w:r w:rsidRPr="008246A8">
        <w:rPr>
          <w:rFonts w:ascii="Arial" w:hAnsi="Arial"/>
          <w:lang w:val="fr-CA"/>
        </w:rPr>
        <w:t xml:space="preserve"> : Manifester son autonomie dans des situations de la vie courante</w:t>
      </w:r>
    </w:p>
    <w:p w14:paraId="18C11B11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Situer l’objectif à atteindre : planifier une activité de sensibilisation ou d'information selon les besoins du groupe.</w:t>
      </w:r>
    </w:p>
    <w:p w14:paraId="43381CE3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S’engager dans l’action : organiser les étapes, répartir les tâches, gérer le matériel et le temps.</w:t>
      </w:r>
    </w:p>
    <w:p w14:paraId="5AB915C4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Revenir sur sa démarche : évaluer ce qui a bien fonctionné ou non, proposer des améliorations.</w:t>
      </w:r>
    </w:p>
    <w:p w14:paraId="0984F039" w14:textId="2410F261" w:rsidR="00F2774F" w:rsidRPr="008246A8" w:rsidRDefault="000C4BE5">
      <w:pPr>
        <w:pStyle w:val="Titre2"/>
        <w:rPr>
          <w:lang w:val="fr-CA"/>
        </w:rPr>
      </w:pPr>
      <w:r w:rsidRPr="008246A8">
        <w:rPr>
          <w:lang w:val="fr-CA"/>
        </w:rPr>
        <w:t xml:space="preserve">3. Déroulement (3 à 4 </w:t>
      </w:r>
      <w:r w:rsidR="008246A8">
        <w:rPr>
          <w:lang w:val="fr-CA"/>
        </w:rPr>
        <w:t>Cours</w:t>
      </w:r>
      <w:r w:rsidRPr="008246A8">
        <w:rPr>
          <w:lang w:val="fr-CA"/>
        </w:rPr>
        <w:t xml:space="preserve"> de </w:t>
      </w:r>
      <w:r w:rsidR="008246A8">
        <w:rPr>
          <w:lang w:val="fr-CA"/>
        </w:rPr>
        <w:t>60 à 75</w:t>
      </w:r>
      <w:r w:rsidRPr="008246A8">
        <w:rPr>
          <w:lang w:val="fr-CA"/>
        </w:rPr>
        <w:t xml:space="preserve"> min)</w:t>
      </w:r>
    </w:p>
    <w:p w14:paraId="4C008363" w14:textId="42395B23" w:rsidR="00F2774F" w:rsidRPr="008246A8" w:rsidRDefault="008246A8">
      <w:pPr>
        <w:rPr>
          <w:lang w:val="fr-CA"/>
        </w:rPr>
      </w:pPr>
      <w:r>
        <w:rPr>
          <w:rFonts w:ascii="Arial" w:hAnsi="Arial"/>
          <w:lang w:val="fr-CA"/>
        </w:rPr>
        <w:t>Cours</w:t>
      </w:r>
      <w:r w:rsidR="000C4BE5" w:rsidRPr="008246A8">
        <w:rPr>
          <w:rFonts w:ascii="Arial" w:hAnsi="Arial"/>
          <w:lang w:val="fr-CA"/>
        </w:rPr>
        <w:t xml:space="preserve"> 1 – Choix du thème et planification</w:t>
      </w:r>
    </w:p>
    <w:p w14:paraId="4ABD4E26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1. Présentation du projet d'activité de sensibilisation.</w:t>
      </w:r>
    </w:p>
    <w:p w14:paraId="5B6BD1D5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2. Brainstorming : idées de thèmes liés à la société ou à l'autonomie financière.</w:t>
      </w:r>
    </w:p>
    <w:p w14:paraId="525DC3E6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3. Choix du thème par petits groupes.</w:t>
      </w:r>
    </w:p>
    <w:p w14:paraId="7231417E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4. Début de la planification (objectifs, matériel, durée, budget).</w:t>
      </w:r>
    </w:p>
    <w:p w14:paraId="66AA7109" w14:textId="5B42F25A" w:rsidR="00F2774F" w:rsidRPr="008246A8" w:rsidRDefault="008246A8">
      <w:pPr>
        <w:rPr>
          <w:lang w:val="fr-CA"/>
        </w:rPr>
      </w:pPr>
      <w:r>
        <w:rPr>
          <w:rFonts w:ascii="Arial" w:hAnsi="Arial"/>
          <w:lang w:val="fr-CA"/>
        </w:rPr>
        <w:lastRenderedPageBreak/>
        <w:t>Cours</w:t>
      </w:r>
      <w:r w:rsidR="000C4BE5" w:rsidRPr="008246A8">
        <w:rPr>
          <w:rFonts w:ascii="Arial" w:hAnsi="Arial"/>
          <w:lang w:val="fr-CA"/>
        </w:rPr>
        <w:t xml:space="preserve"> 2 – Organisation</w:t>
      </w:r>
    </w:p>
    <w:p w14:paraId="33BF669F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1. Finalisation du plan d’action.</w:t>
      </w:r>
    </w:p>
    <w:p w14:paraId="50D0C15F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2. Répartition des tâches entre les membres du groupe.</w:t>
      </w:r>
    </w:p>
    <w:p w14:paraId="73972AA8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3. Préparation du matériel ou des supports visuels.</w:t>
      </w:r>
    </w:p>
    <w:p w14:paraId="094C645F" w14:textId="02B2CB47" w:rsidR="00F2774F" w:rsidRPr="008246A8" w:rsidRDefault="008246A8">
      <w:pPr>
        <w:rPr>
          <w:lang w:val="fr-CA"/>
        </w:rPr>
      </w:pPr>
      <w:r>
        <w:rPr>
          <w:rFonts w:ascii="Arial" w:hAnsi="Arial"/>
          <w:lang w:val="fr-CA"/>
        </w:rPr>
        <w:t>Cours</w:t>
      </w:r>
      <w:r w:rsidR="000C4BE5" w:rsidRPr="008246A8">
        <w:rPr>
          <w:rFonts w:ascii="Arial" w:hAnsi="Arial"/>
          <w:lang w:val="fr-CA"/>
        </w:rPr>
        <w:t xml:space="preserve"> 3 – Réalisation</w:t>
      </w:r>
    </w:p>
    <w:p w14:paraId="52B3555F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1. Mise en œuvre de l’activité de sensibilisation.</w:t>
      </w:r>
    </w:p>
    <w:p w14:paraId="44DEF494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2. Observation par l’enseignant.</w:t>
      </w:r>
    </w:p>
    <w:p w14:paraId="3859AE27" w14:textId="7AA85EAA" w:rsidR="00F2774F" w:rsidRPr="008246A8" w:rsidRDefault="008246A8">
      <w:pPr>
        <w:rPr>
          <w:lang w:val="fr-CA"/>
        </w:rPr>
      </w:pPr>
      <w:r>
        <w:rPr>
          <w:rFonts w:ascii="Arial" w:hAnsi="Arial"/>
          <w:lang w:val="fr-CA"/>
        </w:rPr>
        <w:t>Cours</w:t>
      </w:r>
      <w:r w:rsidR="000C4BE5" w:rsidRPr="008246A8">
        <w:rPr>
          <w:rFonts w:ascii="Arial" w:hAnsi="Arial"/>
          <w:lang w:val="fr-CA"/>
        </w:rPr>
        <w:t xml:space="preserve"> 4 – Retour réflexif</w:t>
      </w:r>
    </w:p>
    <w:p w14:paraId="637AE695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1. Discussion en groupe : qu’est-ce qui a bien fonctionné ?</w:t>
      </w:r>
    </w:p>
    <w:p w14:paraId="7CECC8DA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2. Identification des défis rencontrés.</w:t>
      </w:r>
    </w:p>
    <w:p w14:paraId="22E25486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3. Retour individuel sur sa participation et son autonomie.</w:t>
      </w:r>
    </w:p>
    <w:p w14:paraId="5FD15FEF" w14:textId="77777777" w:rsidR="00F2774F" w:rsidRPr="008246A8" w:rsidRDefault="000C4BE5">
      <w:pPr>
        <w:pStyle w:val="Titre2"/>
        <w:rPr>
          <w:lang w:val="fr-CA"/>
        </w:rPr>
      </w:pPr>
      <w:r w:rsidRPr="008246A8">
        <w:rPr>
          <w:lang w:val="fr-CA"/>
        </w:rPr>
        <w:t>4. Matériel et ressources</w:t>
      </w:r>
    </w:p>
    <w:p w14:paraId="7E5A4A0F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Papier, crayons, affiches pour planification.</w:t>
      </w:r>
    </w:p>
    <w:p w14:paraId="68D8136A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Accès à des ressources d'information (livres, internet, dépliants).</w:t>
      </w:r>
    </w:p>
    <w:p w14:paraId="446DADFD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Tableau blanc pour organiser les idées.</w:t>
      </w:r>
    </w:p>
    <w:p w14:paraId="3EB88CA4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Grille de planification simple fournie par l’enseignant.</w:t>
      </w:r>
    </w:p>
    <w:p w14:paraId="48F83F3A" w14:textId="77777777" w:rsidR="00F2774F" w:rsidRPr="008246A8" w:rsidRDefault="000C4BE5">
      <w:pPr>
        <w:pStyle w:val="Titre2"/>
        <w:rPr>
          <w:lang w:val="fr-CA"/>
        </w:rPr>
      </w:pPr>
      <w:r w:rsidRPr="008246A8">
        <w:rPr>
          <w:lang w:val="fr-CA"/>
        </w:rPr>
        <w:t>5. Éléments d’évaluation</w:t>
      </w:r>
    </w:p>
    <w:p w14:paraId="769E7121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Niveaux attendus :</w:t>
      </w:r>
    </w:p>
    <w:p w14:paraId="3766EFC2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Succès : l’élève s’est engagé activement, a respecté les étapes prévues et a fait preuve d’autonomie.</w:t>
      </w:r>
    </w:p>
    <w:p w14:paraId="0308A731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Partiel : l’élève a participé mais avec soutien ou oublis dans la planification.</w:t>
      </w:r>
    </w:p>
    <w:p w14:paraId="7E02C1BD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Non atteint : l’élève a eu de la difficulté à s’engager ou à comprendre les étapes de l’activité.</w:t>
      </w:r>
    </w:p>
    <w:p w14:paraId="4ACF5FAE" w14:textId="392F3F84" w:rsidR="00F2774F" w:rsidRPr="008246A8" w:rsidRDefault="000C4BE5">
      <w:pPr>
        <w:pStyle w:val="Titre2"/>
        <w:rPr>
          <w:lang w:val="fr-CA"/>
        </w:rPr>
      </w:pPr>
      <w:r w:rsidRPr="008246A8">
        <w:rPr>
          <w:lang w:val="fr-CA"/>
        </w:rPr>
        <w:t>6. Adaptations</w:t>
      </w:r>
      <w:bookmarkStart w:id="0" w:name="_GoBack"/>
      <w:bookmarkEnd w:id="0"/>
    </w:p>
    <w:p w14:paraId="109675E6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Étapes numérotées et visuelles.</w:t>
      </w:r>
    </w:p>
    <w:p w14:paraId="7735AA4E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Modèles de planification fournis.</w:t>
      </w:r>
    </w:p>
    <w:p w14:paraId="60D3638D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Soutien individuel pour la gestion du temps.</w:t>
      </w:r>
    </w:p>
    <w:p w14:paraId="289F03BF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Thème choisi selon les intérêts du groupe.</w:t>
      </w:r>
    </w:p>
    <w:p w14:paraId="775F82F6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lastRenderedPageBreak/>
        <w:t>- Renforcement positif à chaque étape franchie.</w:t>
      </w:r>
    </w:p>
    <w:p w14:paraId="263009A2" w14:textId="77777777" w:rsidR="00F2774F" w:rsidRPr="008246A8" w:rsidRDefault="000C4BE5">
      <w:pPr>
        <w:pStyle w:val="Titre2"/>
        <w:rPr>
          <w:lang w:val="fr-CA"/>
        </w:rPr>
      </w:pPr>
      <w:r w:rsidRPr="008246A8">
        <w:rPr>
          <w:lang w:val="fr-CA"/>
        </w:rPr>
        <w:t>7. Activités de prolongement</w:t>
      </w:r>
    </w:p>
    <w:p w14:paraId="1BEE65D8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Organiser une deuxième activité sur un autre thème.</w:t>
      </w:r>
    </w:p>
    <w:p w14:paraId="23C5C8B7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Créer un guide illustré « Comment gérer son argent au quotidien ».</w:t>
      </w:r>
    </w:p>
    <w:p w14:paraId="75B1E5A0" w14:textId="77777777" w:rsidR="00F2774F" w:rsidRPr="008246A8" w:rsidRDefault="000C4BE5">
      <w:pPr>
        <w:rPr>
          <w:lang w:val="fr-CA"/>
        </w:rPr>
      </w:pPr>
      <w:r w:rsidRPr="008246A8">
        <w:rPr>
          <w:rFonts w:ascii="Arial" w:hAnsi="Arial"/>
          <w:lang w:val="fr-CA"/>
        </w:rPr>
        <w:t>- Participer à une activité communautaire ou à un projet de sensibilisation scolaire.</w:t>
      </w:r>
    </w:p>
    <w:sectPr w:rsidR="00F2774F" w:rsidRPr="008246A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4BE5"/>
    <w:rsid w:val="0015074B"/>
    <w:rsid w:val="0029639D"/>
    <w:rsid w:val="00326F90"/>
    <w:rsid w:val="00376A43"/>
    <w:rsid w:val="008246A8"/>
    <w:rsid w:val="00AA1D8D"/>
    <w:rsid w:val="00B47730"/>
    <w:rsid w:val="00CB0664"/>
    <w:rsid w:val="00F2774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61A9F"/>
  <w14:defaultImageDpi w14:val="300"/>
  <w15:docId w15:val="{E3F4BA98-57CF-4C16-BDAD-4A96D9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CB6635-EA6E-46F8-9764-2FFB238C7FEB}">
  <ds:schemaRefs>
    <ds:schemaRef ds:uri="b95e20ad-8dec-4187-9ba2-aa4d6309c40b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609c7a2-86fa-4a74-877a-1d05ca4e88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7991BB-53A5-4C39-81CB-AA90D0064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ED432-4F62-4681-A91D-3E0812390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2CCEA5-CD6B-4B97-87CF-DC10AA47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Mongrain Sophie</cp:lastModifiedBy>
  <cp:revision>3</cp:revision>
  <dcterms:created xsi:type="dcterms:W3CDTF">2025-07-08T20:42:00Z</dcterms:created>
  <dcterms:modified xsi:type="dcterms:W3CDTF">2025-07-09T13:45:00Z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