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1078" w14:textId="4CB73555" w:rsidR="00D727F2" w:rsidRPr="00821326" w:rsidRDefault="00821326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82132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Situation d'apprentissage </w:t>
      </w:r>
      <w:r w:rsidR="00FB0E3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>-</w:t>
      </w:r>
      <w:r w:rsidRPr="00821326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Autonomie et participation sociale FPT2</w:t>
      </w:r>
    </w:p>
    <w:p w14:paraId="3B61B099" w14:textId="77777777" w:rsidR="00D727F2" w:rsidRPr="00FB0E39" w:rsidRDefault="008213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1. Contexte et mobilisation</w:t>
      </w:r>
    </w:p>
    <w:p w14:paraId="2DC0B1BA" w14:textId="7BF4DCE4" w:rsidR="00D727F2" w:rsidRPr="00FB0E39" w:rsidRDefault="00821326">
      <w:pPr>
        <w:rPr>
          <w:lang w:val="fr-CA"/>
        </w:rPr>
      </w:pPr>
      <w:r w:rsidRPr="00FB0E39">
        <w:rPr>
          <w:lang w:val="fr-CA"/>
        </w:rPr>
        <w:t xml:space="preserve">Contexte de vie courante : Les élèves doivent organiser une activité de loisir simple (ex. : sortie au parc, après-midi jeux de société, </w:t>
      </w:r>
      <w:r w:rsidR="00FB0E39">
        <w:rPr>
          <w:lang w:val="fr-CA"/>
        </w:rPr>
        <w:t>Cours</w:t>
      </w:r>
      <w:r w:rsidRPr="00FB0E39">
        <w:rPr>
          <w:lang w:val="fr-CA"/>
        </w:rPr>
        <w:t xml:space="preserve"> de cinéma maison) pour un petit groupe de pairs.</w:t>
      </w:r>
      <w:r w:rsidRPr="00FB0E39">
        <w:rPr>
          <w:lang w:val="fr-CA"/>
        </w:rPr>
        <w:br/>
        <w:t>Situation : Ils doivent planifier les étapes de l’activité, établir un budget, répartir les tâches et assurer le bon déroulement.</w:t>
      </w:r>
      <w:r w:rsidRPr="00FB0E39">
        <w:rPr>
          <w:lang w:val="fr-CA"/>
        </w:rPr>
        <w:br/>
        <w:t>Objectifs :</w:t>
      </w:r>
      <w:r w:rsidRPr="00FB0E39">
        <w:rPr>
          <w:lang w:val="fr-CA"/>
        </w:rPr>
        <w:br/>
        <w:t>- Déterminer les besoins matériels et humains pour réaliser une activité de loisir.</w:t>
      </w:r>
      <w:r w:rsidRPr="00FB0E39">
        <w:rPr>
          <w:lang w:val="fr-CA"/>
        </w:rPr>
        <w:br/>
        <w:t>- Élaborer un plan d’action réaliste en fonction de contraintes (temps, budget, ressources disponibles).</w:t>
      </w:r>
      <w:r w:rsidRPr="00FB0E39">
        <w:rPr>
          <w:lang w:val="fr-CA"/>
        </w:rPr>
        <w:br/>
        <w:t>- Mettre en œuvre l’activité et faire un retour sur sa démarche.</w:t>
      </w:r>
    </w:p>
    <w:p w14:paraId="546F05BC" w14:textId="77777777" w:rsidR="00D727F2" w:rsidRPr="00FB0E39" w:rsidRDefault="008213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2. Compétences mobilisées</w:t>
      </w:r>
    </w:p>
    <w:p w14:paraId="423BDCFB" w14:textId="77777777" w:rsidR="00D727F2" w:rsidRPr="00FB0E39" w:rsidRDefault="00821326">
      <w:pPr>
        <w:rPr>
          <w:lang w:val="fr-CA"/>
        </w:rPr>
      </w:pPr>
      <w:r w:rsidRPr="00FB0E39">
        <w:rPr>
          <w:u w:val="single"/>
          <w:lang w:val="fr-CA"/>
        </w:rPr>
        <w:t>Compétence 1</w:t>
      </w:r>
      <w:r w:rsidRPr="00FB0E39">
        <w:rPr>
          <w:lang w:val="fr-CA"/>
        </w:rPr>
        <w:t xml:space="preserve"> : Manifester son autonomie dans des situations de la vie courante</w:t>
      </w:r>
      <w:r w:rsidRPr="00FB0E39">
        <w:rPr>
          <w:lang w:val="fr-CA"/>
        </w:rPr>
        <w:br/>
        <w:t>- Situer l’objectif à atteindre : planifier une activité de loisir selon les besoins du groupe.</w:t>
      </w:r>
      <w:r w:rsidRPr="00FB0E39">
        <w:rPr>
          <w:lang w:val="fr-CA"/>
        </w:rPr>
        <w:br/>
        <w:t>- S’engager dans l’action : organiser les étapes, répartir les tâches, gérer le matériel et le temps.</w:t>
      </w:r>
      <w:r w:rsidRPr="00FB0E39">
        <w:rPr>
          <w:lang w:val="fr-CA"/>
        </w:rPr>
        <w:br/>
        <w:t>- Revenir sur sa démarche : évaluer ce qui a bien fonctionné ou non, proposer des améliorations.</w:t>
      </w:r>
    </w:p>
    <w:p w14:paraId="0D99614D" w14:textId="2021EC57" w:rsidR="00D727F2" w:rsidRPr="00FB0E39" w:rsidRDefault="008213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3. Déroulement (3 à 4 </w:t>
      </w:r>
      <w:r w:rsid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Cours</w:t>
      </w: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de </w:t>
      </w:r>
      <w:r w:rsid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60 à 75</w:t>
      </w: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min)</w:t>
      </w:r>
    </w:p>
    <w:p w14:paraId="21137842" w14:textId="77777777" w:rsidR="00FB0E39" w:rsidRDefault="00FB0E39">
      <w:pPr>
        <w:rPr>
          <w:lang w:val="fr-CA"/>
        </w:rPr>
      </w:pPr>
      <w:r>
        <w:rPr>
          <w:lang w:val="fr-CA"/>
        </w:rPr>
        <w:t>Cours</w:t>
      </w:r>
      <w:r w:rsidR="00821326" w:rsidRPr="00FB0E39">
        <w:rPr>
          <w:lang w:val="fr-CA"/>
        </w:rPr>
        <w:t xml:space="preserve"> 1 – Planification</w:t>
      </w:r>
      <w:r w:rsidR="00821326" w:rsidRPr="00FB0E39">
        <w:rPr>
          <w:lang w:val="fr-CA"/>
        </w:rPr>
        <w:br/>
        <w:t>1. Présentation du projet d’activité de loisir.</w:t>
      </w:r>
      <w:r w:rsidR="00821326" w:rsidRPr="00FB0E39">
        <w:rPr>
          <w:lang w:val="fr-CA"/>
        </w:rPr>
        <w:br/>
        <w:t>2. Brainstorming : idées d’activités simples et accessibles.</w:t>
      </w:r>
      <w:r w:rsidR="00821326" w:rsidRPr="00FB0E39">
        <w:rPr>
          <w:lang w:val="fr-CA"/>
        </w:rPr>
        <w:br/>
        <w:t>3. Choix de l’activité par petits groupes.</w:t>
      </w:r>
      <w:r w:rsidR="00821326" w:rsidRPr="00FB0E39">
        <w:rPr>
          <w:lang w:val="fr-CA"/>
        </w:rPr>
        <w:br/>
        <w:t>4. Début de la planification (lieu, matériel, durée, budget).</w:t>
      </w:r>
      <w:r w:rsidR="00821326" w:rsidRPr="00FB0E39">
        <w:rPr>
          <w:lang w:val="fr-CA"/>
        </w:rPr>
        <w:br/>
      </w:r>
      <w:r w:rsidR="00821326" w:rsidRPr="00FB0E39">
        <w:rPr>
          <w:lang w:val="fr-CA"/>
        </w:rPr>
        <w:br/>
      </w:r>
      <w:r>
        <w:rPr>
          <w:lang w:val="fr-CA"/>
        </w:rPr>
        <w:t>Cours</w:t>
      </w:r>
      <w:r w:rsidR="00821326" w:rsidRPr="00FB0E39">
        <w:rPr>
          <w:lang w:val="fr-CA"/>
        </w:rPr>
        <w:t xml:space="preserve"> 2 – Organisation</w:t>
      </w:r>
      <w:r w:rsidR="00821326" w:rsidRPr="00FB0E39">
        <w:rPr>
          <w:lang w:val="fr-CA"/>
        </w:rPr>
        <w:br/>
        <w:t>1. Finalisation du plan d’action.</w:t>
      </w:r>
      <w:r w:rsidR="00821326" w:rsidRPr="00FB0E39">
        <w:rPr>
          <w:lang w:val="fr-CA"/>
        </w:rPr>
        <w:br/>
        <w:t>2. Répartition des tâches entre les membres du groupe.</w:t>
      </w:r>
      <w:r w:rsidR="00821326" w:rsidRPr="00FB0E39">
        <w:rPr>
          <w:lang w:val="fr-CA"/>
        </w:rPr>
        <w:br/>
        <w:t>3. Préparation du matériel ou des invitations.</w:t>
      </w:r>
    </w:p>
    <w:p w14:paraId="2E8F9071" w14:textId="77777777" w:rsidR="00FB0E39" w:rsidRDefault="00FB0E39">
      <w:pPr>
        <w:rPr>
          <w:lang w:val="fr-CA"/>
        </w:rPr>
      </w:pPr>
      <w:r>
        <w:rPr>
          <w:lang w:val="fr-CA"/>
        </w:rPr>
        <w:br w:type="page"/>
      </w:r>
    </w:p>
    <w:p w14:paraId="503691D3" w14:textId="02F93C6B" w:rsidR="00D727F2" w:rsidRPr="00FB0E39" w:rsidRDefault="00821326">
      <w:pPr>
        <w:rPr>
          <w:lang w:val="fr-CA"/>
        </w:rPr>
      </w:pPr>
      <w:r w:rsidRPr="00FB0E39">
        <w:rPr>
          <w:lang w:val="fr-CA"/>
        </w:rPr>
        <w:lastRenderedPageBreak/>
        <w:br/>
      </w:r>
      <w:r w:rsidRPr="00FB0E39">
        <w:rPr>
          <w:lang w:val="fr-CA"/>
        </w:rPr>
        <w:br/>
      </w:r>
      <w:r w:rsidR="00FB0E39">
        <w:rPr>
          <w:lang w:val="fr-CA"/>
        </w:rPr>
        <w:t>Cours</w:t>
      </w:r>
      <w:r w:rsidRPr="00FB0E39">
        <w:rPr>
          <w:lang w:val="fr-CA"/>
        </w:rPr>
        <w:t xml:space="preserve"> 3 – Réalisation</w:t>
      </w:r>
      <w:r w:rsidRPr="00FB0E39">
        <w:rPr>
          <w:lang w:val="fr-CA"/>
        </w:rPr>
        <w:br/>
        <w:t>1. Mise en œuvre de l’activité de loisir.</w:t>
      </w:r>
      <w:r w:rsidRPr="00FB0E39">
        <w:rPr>
          <w:lang w:val="fr-CA"/>
        </w:rPr>
        <w:br/>
        <w:t>2. Observation par l’enseignant.</w:t>
      </w:r>
      <w:r w:rsidRPr="00FB0E39">
        <w:rPr>
          <w:lang w:val="fr-CA"/>
        </w:rPr>
        <w:br/>
      </w:r>
      <w:r w:rsidRPr="00FB0E39">
        <w:rPr>
          <w:lang w:val="fr-CA"/>
        </w:rPr>
        <w:br/>
      </w:r>
      <w:r w:rsidR="00FB0E39">
        <w:rPr>
          <w:lang w:val="fr-CA"/>
        </w:rPr>
        <w:t>Cours</w:t>
      </w:r>
      <w:r w:rsidRPr="00FB0E39">
        <w:rPr>
          <w:lang w:val="fr-CA"/>
        </w:rPr>
        <w:t xml:space="preserve"> 4 – Retour réflexif</w:t>
      </w:r>
      <w:r w:rsidRPr="00FB0E39">
        <w:rPr>
          <w:lang w:val="fr-CA"/>
        </w:rPr>
        <w:br/>
        <w:t>1. Discussion en groupe : qu’est-ce qui a bien fonctionné ?</w:t>
      </w:r>
      <w:r w:rsidRPr="00FB0E39">
        <w:rPr>
          <w:lang w:val="fr-CA"/>
        </w:rPr>
        <w:br/>
        <w:t>2. Identification des défis rencontrés.</w:t>
      </w:r>
      <w:r w:rsidRPr="00FB0E39">
        <w:rPr>
          <w:lang w:val="fr-CA"/>
        </w:rPr>
        <w:br/>
        <w:t>3. Retour individuel sur sa participation et son autonomie.</w:t>
      </w:r>
    </w:p>
    <w:p w14:paraId="58853719" w14:textId="77777777" w:rsidR="00D727F2" w:rsidRPr="00FB0E39" w:rsidRDefault="008213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4. Matériel et ressources</w:t>
      </w:r>
    </w:p>
    <w:p w14:paraId="099FA60F" w14:textId="77777777" w:rsidR="00D727F2" w:rsidRPr="00FB0E39" w:rsidRDefault="00821326">
      <w:pPr>
        <w:rPr>
          <w:lang w:val="fr-CA"/>
        </w:rPr>
      </w:pPr>
      <w:r w:rsidRPr="00FB0E39">
        <w:rPr>
          <w:lang w:val="fr-CA"/>
        </w:rPr>
        <w:t>- Papier, crayons, affiches pour planification.</w:t>
      </w:r>
      <w:r w:rsidRPr="00FB0E39">
        <w:rPr>
          <w:lang w:val="fr-CA"/>
        </w:rPr>
        <w:br/>
        <w:t>- Matériel de loisir selon l’activité choisie (ballons, jeux, films, etc.).</w:t>
      </w:r>
      <w:r w:rsidRPr="00FB0E39">
        <w:rPr>
          <w:lang w:val="fr-CA"/>
        </w:rPr>
        <w:br/>
        <w:t>- Tableau blanc pour organiser les idées.</w:t>
      </w:r>
      <w:r w:rsidRPr="00FB0E39">
        <w:rPr>
          <w:lang w:val="fr-CA"/>
        </w:rPr>
        <w:br/>
        <w:t>- Grille de planification simple fournie par l’enseignant.</w:t>
      </w:r>
    </w:p>
    <w:p w14:paraId="4CB2371C" w14:textId="77777777" w:rsidR="00D727F2" w:rsidRPr="00FB0E39" w:rsidRDefault="008213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5. Éléments d’évaluation</w:t>
      </w:r>
    </w:p>
    <w:p w14:paraId="6BF906B5" w14:textId="77777777" w:rsidR="00D727F2" w:rsidRPr="00FB0E39" w:rsidRDefault="00821326">
      <w:pPr>
        <w:rPr>
          <w:lang w:val="fr-CA"/>
        </w:rPr>
      </w:pPr>
      <w:r w:rsidRPr="00FB0E39">
        <w:rPr>
          <w:lang w:val="fr-CA"/>
        </w:rPr>
        <w:t>Niveaux attendus :</w:t>
      </w:r>
      <w:r w:rsidRPr="00FB0E39">
        <w:rPr>
          <w:lang w:val="fr-CA"/>
        </w:rPr>
        <w:br/>
        <w:t>- Succès : l’élève s’est engagé activement, a respecté les étapes prévues et a fait preuve d’autonomie.</w:t>
      </w:r>
      <w:r w:rsidRPr="00FB0E39">
        <w:rPr>
          <w:lang w:val="fr-CA"/>
        </w:rPr>
        <w:br/>
        <w:t>- Partiel : l’élève a participé mais avec soutien ou oublis dans la planification.</w:t>
      </w:r>
      <w:r w:rsidRPr="00FB0E39">
        <w:rPr>
          <w:lang w:val="fr-CA"/>
        </w:rPr>
        <w:br/>
        <w:t>- Non atteint : l’élève a eu de la difficulté à s’engager ou à comprendre les étapes de l’activité.</w:t>
      </w:r>
    </w:p>
    <w:p w14:paraId="4B835047" w14:textId="594C12F2" w:rsidR="00D727F2" w:rsidRPr="00FB0E39" w:rsidRDefault="008213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6. Adaptations</w:t>
      </w:r>
      <w:bookmarkStart w:id="0" w:name="_GoBack"/>
      <w:bookmarkEnd w:id="0"/>
    </w:p>
    <w:p w14:paraId="07AB9DD2" w14:textId="77777777" w:rsidR="00D727F2" w:rsidRPr="00FB0E39" w:rsidRDefault="00821326">
      <w:pPr>
        <w:rPr>
          <w:lang w:val="fr-CA"/>
        </w:rPr>
      </w:pPr>
      <w:r w:rsidRPr="00FB0E39">
        <w:rPr>
          <w:lang w:val="fr-CA"/>
        </w:rPr>
        <w:t>- Étapes numérotées et visuelles.</w:t>
      </w:r>
      <w:r w:rsidRPr="00FB0E39">
        <w:rPr>
          <w:lang w:val="fr-CA"/>
        </w:rPr>
        <w:br/>
        <w:t>- Modèles de planification fournis.</w:t>
      </w:r>
      <w:r w:rsidRPr="00FB0E39">
        <w:rPr>
          <w:lang w:val="fr-CA"/>
        </w:rPr>
        <w:br/>
        <w:t>- Soutien individuel pour la gestion du temps.</w:t>
      </w:r>
      <w:r w:rsidRPr="00FB0E39">
        <w:rPr>
          <w:lang w:val="fr-CA"/>
        </w:rPr>
        <w:br/>
        <w:t>- Activité choisie selon les intérêts du groupe.</w:t>
      </w:r>
      <w:r w:rsidRPr="00FB0E39">
        <w:rPr>
          <w:lang w:val="fr-CA"/>
        </w:rPr>
        <w:br/>
        <w:t>- Renforcement positif à chaque étape franchie.</w:t>
      </w:r>
    </w:p>
    <w:p w14:paraId="5DD23596" w14:textId="77777777" w:rsidR="00D727F2" w:rsidRPr="00FB0E39" w:rsidRDefault="008213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FB0E3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7. Activités de prolongement</w:t>
      </w:r>
    </w:p>
    <w:p w14:paraId="645EB373" w14:textId="77777777" w:rsidR="00D727F2" w:rsidRPr="00FB0E39" w:rsidRDefault="00821326">
      <w:pPr>
        <w:rPr>
          <w:lang w:val="fr-CA"/>
        </w:rPr>
      </w:pPr>
      <w:r w:rsidRPr="00FB0E39">
        <w:rPr>
          <w:lang w:val="fr-CA"/>
        </w:rPr>
        <w:t>- Organiser une deuxième activité avec moins de soutien.</w:t>
      </w:r>
      <w:r w:rsidRPr="00FB0E39">
        <w:rPr>
          <w:lang w:val="fr-CA"/>
        </w:rPr>
        <w:br/>
        <w:t>- Créer un guide illustré « Comment organiser une activité de loisir ».</w:t>
      </w:r>
      <w:r w:rsidRPr="00FB0E39">
        <w:rPr>
          <w:lang w:val="fr-CA"/>
        </w:rPr>
        <w:br/>
        <w:t>- Participer à l’organisation d’un événement scolaire (journée thématique, fête de fin d’année).</w:t>
      </w:r>
    </w:p>
    <w:sectPr w:rsidR="00D727F2" w:rsidRPr="00FB0E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21326"/>
    <w:rsid w:val="00AA1D8D"/>
    <w:rsid w:val="00B47730"/>
    <w:rsid w:val="00CB0664"/>
    <w:rsid w:val="00D727F2"/>
    <w:rsid w:val="00FB0E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57FC5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eastAsia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E3D803-E715-4333-8348-C2A66045BCA8}">
  <ds:schemaRefs>
    <ds:schemaRef ds:uri="http://schemas.microsoft.com/office/2006/metadata/properties"/>
    <ds:schemaRef ds:uri="b95e20ad-8dec-4187-9ba2-aa4d6309c4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6995F9-76FB-42DB-93AF-4EDC472B2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247E-7A99-4A23-A873-B6FC8CE0F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A24CB-1475-4796-BF87-0B330CCE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2025-07-08T20:21:00Z</dcterms:created>
  <dcterms:modified xsi:type="dcterms:W3CDTF">2025-07-09T13:33:00Z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