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4C" w:rsidRPr="00DF3C4C" w:rsidRDefault="00F72D57" w:rsidP="00DF3C4C">
      <w:pPr>
        <w:pStyle w:val="Sansinterligne"/>
        <w:ind w:left="284"/>
        <w:jc w:val="center"/>
        <w:rPr>
          <w:sz w:val="20"/>
        </w:rPr>
      </w:pPr>
      <w:r>
        <w:rPr>
          <w:b/>
          <w:caps/>
          <w:sz w:val="20"/>
        </w:rPr>
        <w:t xml:space="preserve">RÉPARTITION </w:t>
      </w:r>
      <w:r w:rsidR="00714B96" w:rsidRPr="00DF3C4C">
        <w:rPr>
          <w:b/>
          <w:caps/>
          <w:sz w:val="20"/>
        </w:rPr>
        <w:t xml:space="preserve">annuelle </w:t>
      </w:r>
      <w:r w:rsidR="006B60F9">
        <w:rPr>
          <w:b/>
          <w:caps/>
          <w:sz w:val="20"/>
        </w:rPr>
        <w:t>générale selon le</w:t>
      </w:r>
      <w:r>
        <w:rPr>
          <w:b/>
          <w:caps/>
          <w:sz w:val="20"/>
        </w:rPr>
        <w:t xml:space="preserve"> </w:t>
      </w:r>
      <w:r w:rsidR="006B60F9" w:rsidRPr="00F72D57">
        <w:rPr>
          <w:b/>
          <w:i/>
          <w:caps/>
          <w:sz w:val="20"/>
        </w:rPr>
        <w:t>Programme de formation de l’école québécoise</w:t>
      </w:r>
      <w:r w:rsidR="006B60F9" w:rsidRPr="00F72D57">
        <w:rPr>
          <w:b/>
          <w:caps/>
          <w:sz w:val="20"/>
        </w:rPr>
        <w:t xml:space="preserve"> </w:t>
      </w:r>
      <w:r w:rsidR="006B60F9">
        <w:rPr>
          <w:b/>
          <w:caps/>
          <w:sz w:val="20"/>
        </w:rPr>
        <w:t xml:space="preserve">et </w:t>
      </w:r>
      <w:r w:rsidR="00714B96" w:rsidRPr="00F72D57">
        <w:rPr>
          <w:b/>
          <w:caps/>
          <w:sz w:val="20"/>
        </w:rPr>
        <w:t xml:space="preserve">la </w:t>
      </w:r>
      <w:r w:rsidR="00714B96" w:rsidRPr="00F72D57">
        <w:rPr>
          <w:b/>
          <w:i/>
          <w:caps/>
          <w:sz w:val="20"/>
        </w:rPr>
        <w:t>Progression des apprentissages</w:t>
      </w:r>
      <w:r w:rsidR="00714B96" w:rsidRPr="00F72D57">
        <w:rPr>
          <w:b/>
          <w:caps/>
          <w:sz w:val="20"/>
        </w:rPr>
        <w:t xml:space="preserve"> </w:t>
      </w:r>
    </w:p>
    <w:p w:rsidR="00C52101" w:rsidRDefault="00714B96" w:rsidP="00DF3C4C">
      <w:pPr>
        <w:pStyle w:val="Sansinterligne"/>
        <w:ind w:left="284"/>
        <w:jc w:val="center"/>
        <w:rPr>
          <w:sz w:val="20"/>
        </w:rPr>
      </w:pPr>
      <w:r w:rsidRPr="00DF3C4C">
        <w:rPr>
          <w:sz w:val="20"/>
        </w:rPr>
        <w:t xml:space="preserve">Discipline : </w:t>
      </w:r>
      <w:r w:rsidRPr="00DF3C4C">
        <w:rPr>
          <w:b/>
          <w:sz w:val="20"/>
        </w:rPr>
        <w:t>français</w:t>
      </w:r>
      <w:r w:rsidRPr="00DF3C4C">
        <w:rPr>
          <w:sz w:val="20"/>
        </w:rPr>
        <w:t xml:space="preserve"> (secondaire)</w:t>
      </w:r>
      <w:r w:rsidRPr="00DF3C4C">
        <w:rPr>
          <w:sz w:val="20"/>
        </w:rPr>
        <w:tab/>
        <w:t>Niveau : _</w:t>
      </w:r>
      <w:r w:rsidR="008952B8" w:rsidRPr="00DF3C4C">
        <w:rPr>
          <w:sz w:val="20"/>
          <w:u w:val="single"/>
        </w:rPr>
        <w:t>1</w:t>
      </w:r>
      <w:r w:rsidR="006B60F9" w:rsidRPr="006B60F9">
        <w:rPr>
          <w:sz w:val="20"/>
          <w:u w:val="single"/>
          <w:vertAlign w:val="superscript"/>
        </w:rPr>
        <w:t>re</w:t>
      </w:r>
      <w:r w:rsidR="006B60F9">
        <w:rPr>
          <w:sz w:val="20"/>
          <w:u w:val="single"/>
        </w:rPr>
        <w:t xml:space="preserve"> sec.</w:t>
      </w:r>
      <w:r w:rsidRPr="00DF3C4C">
        <w:rPr>
          <w:sz w:val="20"/>
        </w:rPr>
        <w:t>_</w:t>
      </w:r>
    </w:p>
    <w:p w:rsidR="00587A8B" w:rsidRPr="00DF3C4C" w:rsidRDefault="00587A8B" w:rsidP="00DF3C4C">
      <w:pPr>
        <w:pStyle w:val="Sansinterligne"/>
        <w:ind w:left="284"/>
        <w:jc w:val="center"/>
        <w:rPr>
          <w:sz w:val="20"/>
        </w:rPr>
      </w:pPr>
    </w:p>
    <w:tbl>
      <w:tblPr>
        <w:tblStyle w:val="Grilledutableau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8"/>
        <w:gridCol w:w="1532"/>
        <w:gridCol w:w="5528"/>
        <w:gridCol w:w="7371"/>
        <w:gridCol w:w="724"/>
        <w:gridCol w:w="725"/>
      </w:tblGrid>
      <w:tr w:rsidR="00C53C67" w:rsidRPr="00DF3C4C" w:rsidTr="00614AC4">
        <w:trPr>
          <w:jc w:val="center"/>
        </w:trPr>
        <w:tc>
          <w:tcPr>
            <w:tcW w:w="2318" w:type="dxa"/>
          </w:tcPr>
          <w:p w:rsidR="00DF3C4C" w:rsidRPr="008D3B66" w:rsidRDefault="00DF3C4C" w:rsidP="00986F4B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Modes de discours</w:t>
            </w:r>
          </w:p>
        </w:tc>
        <w:tc>
          <w:tcPr>
            <w:tcW w:w="1532" w:type="dxa"/>
          </w:tcPr>
          <w:p w:rsidR="00DF3C4C" w:rsidRPr="008D3B66" w:rsidRDefault="00DF3C4C" w:rsidP="00DF3C4C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Compétences</w:t>
            </w:r>
          </w:p>
        </w:tc>
        <w:tc>
          <w:tcPr>
            <w:tcW w:w="5528" w:type="dxa"/>
          </w:tcPr>
          <w:p w:rsidR="00DF3C4C" w:rsidRPr="008D3B66" w:rsidRDefault="00DF3C4C" w:rsidP="00DF3C4C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Familles de situations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53C67" w:rsidRPr="008D3B66" w:rsidRDefault="00DF3C4C" w:rsidP="00AC3F07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Genres</w:t>
            </w:r>
            <w:r w:rsidR="00C53C67" w:rsidRPr="008D3B66">
              <w:rPr>
                <w:rStyle w:val="Appeldenotedefin"/>
                <w:b/>
                <w:sz w:val="24"/>
              </w:rPr>
              <w:endnoteReference w:id="1"/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C53C67" w:rsidRPr="00DF3C4C" w:rsidRDefault="00C53C67" w:rsidP="00AC3F07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DF3C4C">
              <w:rPr>
                <w:b/>
                <w:sz w:val="20"/>
              </w:rPr>
              <w:t>Cocher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53C67" w:rsidRPr="00DF3C4C" w:rsidRDefault="00C53C67" w:rsidP="00DF3C4C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DF3C4C">
              <w:rPr>
                <w:b/>
                <w:sz w:val="20"/>
              </w:rPr>
              <w:t>Étapes</w:t>
            </w: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 w:val="restart"/>
            <w:vAlign w:val="center"/>
          </w:tcPr>
          <w:p w:rsidR="00C53C67" w:rsidRPr="008D3B66" w:rsidRDefault="00C53C67" w:rsidP="001C18D0">
            <w:pPr>
              <w:pStyle w:val="Sansinterligne"/>
              <w:jc w:val="center"/>
              <w:rPr>
                <w:sz w:val="24"/>
              </w:rPr>
            </w:pPr>
            <w:r w:rsidRPr="008D3B66">
              <w:rPr>
                <w:b/>
                <w:smallCaps/>
                <w:sz w:val="24"/>
              </w:rPr>
              <w:t>description</w:t>
            </w:r>
          </w:p>
          <w:p w:rsidR="00C53C67" w:rsidRPr="00DF3C4C" w:rsidRDefault="00C53C67" w:rsidP="00E32941">
            <w:pPr>
              <w:pStyle w:val="Sansinterligne"/>
              <w:jc w:val="center"/>
              <w:rPr>
                <w:sz w:val="20"/>
              </w:rPr>
            </w:pPr>
            <w:r w:rsidRPr="008D3B66">
              <w:rPr>
                <w:sz w:val="20"/>
              </w:rPr>
              <w:t>(PdA, p. 6-11)</w:t>
            </w: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S’informer en ayant recours à des textes courants </w:t>
            </w:r>
            <w:r w:rsidRPr="00DF3C4C">
              <w:rPr>
                <w:sz w:val="16"/>
              </w:rPr>
              <w:t>(PFEQ, p. 98, 102)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 w:rsidRPr="00DF3C4C">
              <w:rPr>
                <w:sz w:val="20"/>
              </w:rPr>
              <w:t>Article de revue ou article sur le web</w:t>
            </w:r>
          </w:p>
        </w:tc>
        <w:tc>
          <w:tcPr>
            <w:tcW w:w="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Capsule d’information</w:t>
            </w:r>
            <w:r w:rsidRPr="00DF3C4C">
              <w:rPr>
                <w:rStyle w:val="Appeldenotedefin"/>
                <w:sz w:val="20"/>
              </w:rPr>
              <w:endnoteReference w:id="2"/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Consigne ou procédure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Quatrième de couverture</w:t>
            </w:r>
            <w:r w:rsidRPr="00DF3C4C">
              <w:rPr>
                <w:rStyle w:val="Appeldenotedefin"/>
                <w:sz w:val="20"/>
              </w:rPr>
              <w:endnoteReference w:id="3"/>
            </w:r>
            <w:r w:rsidRPr="00DF3C4C">
              <w:rPr>
                <w:sz w:val="20"/>
              </w:rPr>
              <w:t xml:space="preserve"> (voir </w:t>
            </w:r>
            <w:r w:rsidRPr="00DF3C4C">
              <w:rPr>
                <w:i/>
                <w:sz w:val="20"/>
              </w:rPr>
              <w:t>Justification</w:t>
            </w:r>
            <w:r w:rsidRPr="00DF3C4C">
              <w:rPr>
                <w:sz w:val="20"/>
              </w:rPr>
              <w:t>)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587A8B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Informer en élaborant des descriptions </w:t>
            </w:r>
            <w:r w:rsidRPr="00DF3C4C">
              <w:rPr>
                <w:sz w:val="16"/>
              </w:rPr>
              <w:t>(PFEQ, p. 109, 112)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Capsule d’information (lieu touristique ou non et itinéraire, paysage, territoire)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Pastiche d’une description</w:t>
            </w:r>
            <w:r w:rsidRPr="00DF3C4C">
              <w:rPr>
                <w:rStyle w:val="Appeldenotedefin"/>
                <w:sz w:val="20"/>
              </w:rPr>
              <w:endnoteReference w:id="4"/>
            </w:r>
            <w:r w:rsidRPr="00DF3C4C">
              <w:rPr>
                <w:sz w:val="20"/>
              </w:rPr>
              <w:t xml:space="preserve"> de lieu dans un récit (voir </w:t>
            </w:r>
            <w:r w:rsidRPr="00DF3C4C">
              <w:rPr>
                <w:i/>
                <w:sz w:val="20"/>
              </w:rPr>
              <w:t>Narration</w:t>
            </w:r>
            <w:r w:rsidRPr="00DF3C4C">
              <w:rPr>
                <w:sz w:val="20"/>
              </w:rPr>
              <w:t>)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 w:rsidRPr="00DF3C4C">
              <w:rPr>
                <w:sz w:val="20"/>
              </w:rPr>
              <w:t xml:space="preserve">Quatrième de couverture : bref résumé et commentaire appréciatif (voir </w:t>
            </w:r>
            <w:r w:rsidRPr="00DF3C4C">
              <w:rPr>
                <w:i/>
                <w:sz w:val="20"/>
              </w:rPr>
              <w:t>Justification)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587A8B" w:rsidRDefault="00C53C67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  <w:rPr>
                <w:sz w:val="20"/>
              </w:rPr>
            </w:pPr>
            <w:r w:rsidRPr="00587A8B">
              <w:rPr>
                <w:sz w:val="20"/>
              </w:rPr>
              <w:t xml:space="preserve">S’informer en ayant recours à l’écoute </w:t>
            </w:r>
            <w:r w:rsidRPr="00587A8B">
              <w:rPr>
                <w:sz w:val="16"/>
              </w:rPr>
              <w:t>(PFEQ, p. 120, 123)</w:t>
            </w:r>
          </w:p>
          <w:p w:rsidR="00C53C67" w:rsidRPr="00DF3C4C" w:rsidRDefault="00C53C67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  <w:rPr>
                <w:sz w:val="20"/>
              </w:rPr>
            </w:pPr>
            <w:r w:rsidRPr="00DF3C4C">
              <w:rPr>
                <w:sz w:val="20"/>
              </w:rPr>
              <w:t xml:space="preserve">Informer en prenant la parole individuellement </w:t>
            </w:r>
            <w:r w:rsidRPr="00DF3C4C">
              <w:rPr>
                <w:sz w:val="16"/>
              </w:rPr>
              <w:t>(PFEQ, p. 121, 123)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Écoute d’un documentaire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D16B4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 w:val="restart"/>
            <w:vAlign w:val="center"/>
          </w:tcPr>
          <w:p w:rsidR="00C53C67" w:rsidRPr="008D3B66" w:rsidRDefault="00C53C67" w:rsidP="001C18D0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8D3B66">
              <w:rPr>
                <w:b/>
                <w:smallCaps/>
                <w:sz w:val="24"/>
              </w:rPr>
              <w:t>justification</w:t>
            </w:r>
          </w:p>
          <w:p w:rsidR="00C53C67" w:rsidRPr="00DF3C4C" w:rsidRDefault="00C53C67" w:rsidP="009B1C68">
            <w:pPr>
              <w:pStyle w:val="Sansinterligne"/>
              <w:jc w:val="center"/>
              <w:rPr>
                <w:sz w:val="20"/>
              </w:rPr>
            </w:pPr>
            <w:r w:rsidRPr="008D3B66">
              <w:rPr>
                <w:sz w:val="20"/>
              </w:rPr>
              <w:t>(PdA, p. 17-21)</w:t>
            </w: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40117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Fonder une appréciation critique en appliquant des critères à des textes littéraires et courants </w:t>
            </w:r>
            <w:r w:rsidRPr="00DF3C4C">
              <w:rPr>
                <w:sz w:val="16"/>
              </w:rPr>
              <w:t>(PFEQ, p. 98, 102)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Quatrième de couverture</w:t>
            </w:r>
            <w:r w:rsidRPr="00DF3C4C">
              <w:rPr>
                <w:rStyle w:val="Appeldenotedefin"/>
                <w:sz w:val="20"/>
              </w:rPr>
              <w:t xml:space="preserve">3 </w:t>
            </w:r>
            <w:r w:rsidRPr="00DF3C4C">
              <w:rPr>
                <w:sz w:val="20"/>
              </w:rPr>
              <w:t xml:space="preserve">(voir </w:t>
            </w:r>
            <w:r w:rsidRPr="00DF3C4C">
              <w:rPr>
                <w:i/>
                <w:sz w:val="20"/>
              </w:rPr>
              <w:t>Description</w:t>
            </w:r>
            <w:r w:rsidRPr="00DF3C4C">
              <w:rPr>
                <w:sz w:val="20"/>
              </w:rPr>
              <w:t>)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9B1C68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Appuyer ses propos en élaborant des justifications </w:t>
            </w:r>
            <w:r w:rsidRPr="00DF3C4C">
              <w:rPr>
                <w:sz w:val="16"/>
              </w:rPr>
              <w:t>(PFEQ, p. 109, 112)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Quatrième de couverture : bref résumé et commentaire appréciatif (voir </w:t>
            </w:r>
            <w:r w:rsidRPr="00DF3C4C">
              <w:rPr>
                <w:i/>
                <w:sz w:val="20"/>
              </w:rPr>
              <w:t>Description)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00696D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Défendre une idée en interagissant oralement </w:t>
            </w:r>
            <w:r w:rsidRPr="00DF3C4C">
              <w:rPr>
                <w:sz w:val="16"/>
              </w:rPr>
              <w:t>(PFEQ, p. 120, 123)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Échange sur l’interprétation d’une œuvre littéraire et sur les réactions qu’elle suscite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Justification de la solution d’un problème de grammaire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C53C67" w:rsidRPr="00DF3C4C" w:rsidRDefault="00C53C67" w:rsidP="001C18D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Pr="00DF3C4C" w:rsidRDefault="00C53C67" w:rsidP="0040117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 w:val="restart"/>
            <w:vAlign w:val="center"/>
          </w:tcPr>
          <w:p w:rsidR="008D3B66" w:rsidRPr="008D3B66" w:rsidRDefault="00C53C67" w:rsidP="008D3B66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8D3B66">
              <w:rPr>
                <w:b/>
                <w:smallCaps/>
                <w:sz w:val="24"/>
              </w:rPr>
              <w:t>narration</w:t>
            </w:r>
          </w:p>
          <w:p w:rsidR="00C53C67" w:rsidRPr="00DF3C4C" w:rsidRDefault="00C53C67" w:rsidP="008D3B66">
            <w:pPr>
              <w:pStyle w:val="Sansinterligne"/>
              <w:jc w:val="center"/>
              <w:rPr>
                <w:sz w:val="20"/>
              </w:rPr>
            </w:pPr>
            <w:r w:rsidRPr="008D3B66">
              <w:rPr>
                <w:sz w:val="20"/>
              </w:rPr>
              <w:t>(PdA, p. 27-33)</w:t>
            </w:r>
          </w:p>
        </w:tc>
        <w:tc>
          <w:tcPr>
            <w:tcW w:w="1532" w:type="dxa"/>
            <w:vMerge w:val="restart"/>
            <w:vAlign w:val="center"/>
          </w:tcPr>
          <w:p w:rsidR="00C53C67" w:rsidRPr="00DF3C4C" w:rsidRDefault="00C53C67" w:rsidP="00F15BFC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DF3C4C" w:rsidRDefault="00C53C67" w:rsidP="0000696D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 xml:space="preserve">Découvrir des univers littéraires en explorant des univers </w:t>
            </w:r>
            <w:r w:rsidRPr="00DF3C4C">
              <w:rPr>
                <w:b/>
                <w:sz w:val="20"/>
              </w:rPr>
              <w:t xml:space="preserve">narratifs </w:t>
            </w:r>
            <w:r w:rsidRPr="00DF3C4C">
              <w:rPr>
                <w:sz w:val="20"/>
              </w:rPr>
              <w:t>et</w:t>
            </w:r>
            <w:r w:rsidRPr="00DF3C4C">
              <w:rPr>
                <w:b/>
                <w:sz w:val="20"/>
              </w:rPr>
              <w:t xml:space="preserve"> </w:t>
            </w:r>
            <w:r w:rsidRPr="00DF3C4C">
              <w:rPr>
                <w:sz w:val="20"/>
              </w:rPr>
              <w:t xml:space="preserve">poétiques </w:t>
            </w:r>
            <w:r w:rsidRPr="00DF3C4C">
              <w:rPr>
                <w:sz w:val="16"/>
              </w:rPr>
              <w:t>(PFEQ, p. 98, 101-102)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DF3C4C" w:rsidRPr="00DF3C4C" w:rsidRDefault="00C53C67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Album, bande dessinée; roman (psychologique</w:t>
            </w:r>
            <w:r w:rsidRPr="00DF3C4C">
              <w:rPr>
                <w:rStyle w:val="Appeldenotedefin"/>
                <w:sz w:val="20"/>
              </w:rPr>
              <w:endnoteReference w:id="5"/>
            </w:r>
            <w:r w:rsidRPr="00DF3C4C">
              <w:rPr>
                <w:sz w:val="20"/>
              </w:rPr>
              <w:t>, d’aventures ou de fantaisie</w:t>
            </w:r>
            <w:r w:rsidRPr="00DF3C4C">
              <w:rPr>
                <w:rStyle w:val="Appeldenotedefin"/>
                <w:sz w:val="20"/>
              </w:rPr>
              <w:endnoteReference w:id="6"/>
            </w:r>
            <w:r w:rsidRPr="00DF3C4C">
              <w:rPr>
                <w:sz w:val="20"/>
              </w:rPr>
              <w:t>)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DF3C4C" w:rsidRPr="00DF3C4C" w:rsidRDefault="00DF3C4C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  <w:rPr>
                <w:sz w:val="20"/>
              </w:rPr>
            </w:pPr>
            <w:r w:rsidRPr="00DF3C4C">
              <w:rPr>
                <w:sz w:val="20"/>
              </w:rPr>
              <w:t xml:space="preserve">Inventer des intrigues en élaborant des récits </w:t>
            </w:r>
            <w:r w:rsidRPr="00DF3C4C">
              <w:rPr>
                <w:sz w:val="16"/>
              </w:rPr>
              <w:t>(PFEQ, p. 110-112)</w:t>
            </w:r>
          </w:p>
          <w:p w:rsidR="00DF3C4C" w:rsidRPr="00DF3C4C" w:rsidRDefault="00DF3C4C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  <w:rPr>
                <w:sz w:val="20"/>
              </w:rPr>
            </w:pPr>
            <w:r w:rsidRPr="00DF3C4C">
              <w:rPr>
                <w:sz w:val="20"/>
              </w:rPr>
              <w:t xml:space="preserve">Expérimenter divers procédés d’écriture en élaborant des textes inspirés de repères culturels </w:t>
            </w:r>
            <w:r w:rsidRPr="00DF3C4C">
              <w:rPr>
                <w:sz w:val="16"/>
              </w:rPr>
              <w:t>(PFEQ, p. 110-112)</w:t>
            </w:r>
            <w:r w:rsidRPr="00DF3C4C">
              <w:rPr>
                <w:sz w:val="20"/>
              </w:rPr>
              <w:t xml:space="preserve"> 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Pastiche d’une description</w:t>
            </w:r>
            <w:r w:rsidRPr="00DF3C4C">
              <w:rPr>
                <w:rStyle w:val="Appelnotedebasdep"/>
                <w:sz w:val="20"/>
              </w:rPr>
              <w:t>4</w:t>
            </w:r>
            <w:r w:rsidRPr="00DF3C4C">
              <w:rPr>
                <w:sz w:val="20"/>
              </w:rPr>
              <w:t xml:space="preserve"> de lieu dans un récit (voir </w:t>
            </w:r>
            <w:r w:rsidRPr="00DF3C4C">
              <w:rPr>
                <w:i/>
                <w:sz w:val="20"/>
              </w:rPr>
              <w:t>Description</w:t>
            </w:r>
            <w:r w:rsidRPr="00DF3C4C">
              <w:rPr>
                <w:sz w:val="20"/>
              </w:rPr>
              <w:t>)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Épisode d’un récit (d’aventures ou de fantaisie) inspiré d’un livre ou d’un film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  <w:r w:rsidRPr="00DF3C4C">
              <w:rPr>
                <w:sz w:val="20"/>
              </w:rPr>
              <w:t>Communication orale</w:t>
            </w:r>
            <w:r w:rsidR="006B60F9">
              <w:rPr>
                <w:rStyle w:val="Appeldenotedefin"/>
                <w:sz w:val="20"/>
              </w:rPr>
              <w:endnoteReference w:id="7"/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DF3C4C" w:rsidRPr="00DF3C4C" w:rsidRDefault="00DF3C4C" w:rsidP="006C7727">
            <w:pPr>
              <w:pStyle w:val="Sansinterligne"/>
              <w:rPr>
                <w:sz w:val="20"/>
              </w:rPr>
            </w:pP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sz w:val="20"/>
              </w:rPr>
              <w:t>Écoute d’un récit</w:t>
            </w: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DF3C4C" w:rsidRPr="00DF3C4C" w:rsidTr="00B02A52">
        <w:trPr>
          <w:trHeight w:val="369"/>
          <w:jc w:val="center"/>
        </w:trPr>
        <w:tc>
          <w:tcPr>
            <w:tcW w:w="2318" w:type="dxa"/>
            <w:vMerge/>
            <w:vAlign w:val="center"/>
          </w:tcPr>
          <w:p w:rsidR="00DF3C4C" w:rsidRPr="00DF3C4C" w:rsidRDefault="00DF3C4C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DF3C4C" w:rsidRPr="00DF3C4C" w:rsidRDefault="00DF3C4C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:rsidR="00DF3C4C" w:rsidRPr="00DF3C4C" w:rsidRDefault="00DF3C4C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F3C4C" w:rsidRPr="00DF3C4C" w:rsidRDefault="00DF3C4C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  <w:r w:rsidRPr="00DF3C4C">
              <w:rPr>
                <w:b/>
                <w:sz w:val="20"/>
              </w:rPr>
              <w:t>Autre(s) :</w:t>
            </w:r>
          </w:p>
        </w:tc>
        <w:tc>
          <w:tcPr>
            <w:tcW w:w="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F3C4C" w:rsidRPr="008D3B66" w:rsidRDefault="00DF3C4C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B02A52">
        <w:trPr>
          <w:trHeight w:val="397"/>
          <w:jc w:val="center"/>
        </w:trPr>
        <w:tc>
          <w:tcPr>
            <w:tcW w:w="2318" w:type="dxa"/>
            <w:vMerge w:val="restart"/>
            <w:vAlign w:val="center"/>
          </w:tcPr>
          <w:p w:rsidR="00587A8B" w:rsidRDefault="00587A8B" w:rsidP="00D96C4E">
            <w:pPr>
              <w:pStyle w:val="Sansinterligne"/>
              <w:jc w:val="center"/>
              <w:rPr>
                <w:b/>
                <w:smallCaps/>
              </w:rPr>
            </w:pPr>
            <w:r w:rsidRPr="008D3B66">
              <w:rPr>
                <w:b/>
                <w:smallCaps/>
                <w:sz w:val="24"/>
              </w:rPr>
              <w:lastRenderedPageBreak/>
              <w:t>poésie</w:t>
            </w:r>
          </w:p>
          <w:p w:rsidR="00587A8B" w:rsidRPr="00DF3C4C" w:rsidRDefault="00587A8B" w:rsidP="00D96C4E">
            <w:pPr>
              <w:pStyle w:val="Sansinterligne"/>
              <w:jc w:val="center"/>
              <w:rPr>
                <w:sz w:val="20"/>
              </w:rPr>
            </w:pPr>
            <w:r w:rsidRPr="008D3B66">
              <w:rPr>
                <w:sz w:val="20"/>
              </w:rPr>
              <w:t>(PdA, p. 37)</w:t>
            </w:r>
          </w:p>
        </w:tc>
        <w:tc>
          <w:tcPr>
            <w:tcW w:w="1532" w:type="dxa"/>
            <w:vMerge w:val="restart"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  <w:r w:rsidRPr="00587A8B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587A8B" w:rsidRPr="00342F9C" w:rsidRDefault="00587A8B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</w:pPr>
            <w:r>
              <w:t xml:space="preserve">Découvrir des univers littéraires en explorant des univers narratifs et </w:t>
            </w:r>
            <w:r w:rsidRPr="00172B86">
              <w:rPr>
                <w:b/>
              </w:rPr>
              <w:t>poétiques</w:t>
            </w:r>
            <w:r>
              <w:t xml:space="preserve"> </w:t>
            </w:r>
            <w:r w:rsidRPr="009B1C68">
              <w:rPr>
                <w:sz w:val="18"/>
              </w:rPr>
              <w:t>(PFEQ, p. 98, 102)</w:t>
            </w:r>
          </w:p>
          <w:p w:rsidR="00614AC4" w:rsidRPr="00DF3C4C" w:rsidRDefault="00587A8B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  <w:rPr>
                <w:sz w:val="20"/>
              </w:rPr>
            </w:pPr>
            <w:r w:rsidRPr="00342F9C">
              <w:t>Se construire des repères culturels en établissant des liens entre des œuvres littéraires</w:t>
            </w:r>
            <w:r>
              <w:t xml:space="preserve"> </w:t>
            </w:r>
            <w:r w:rsidRPr="009B1C68">
              <w:rPr>
                <w:sz w:val="18"/>
              </w:rPr>
              <w:t>(PFEQ, p. 9</w:t>
            </w:r>
            <w:r>
              <w:rPr>
                <w:sz w:val="18"/>
              </w:rPr>
              <w:t>9</w:t>
            </w:r>
            <w:r w:rsidRPr="009B1C68">
              <w:rPr>
                <w:sz w:val="18"/>
              </w:rPr>
              <w:t>, 102)</w:t>
            </w:r>
            <w:r w:rsidR="00614AC4" w:rsidRPr="00DF3C4C">
              <w:rPr>
                <w:sz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>
              <w:t>Poème ludique ou poème ayant une trame descriptive ou narrative</w:t>
            </w:r>
          </w:p>
        </w:tc>
        <w:tc>
          <w:tcPr>
            <w:tcW w:w="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747A9A">
        <w:trPr>
          <w:trHeight w:val="397"/>
          <w:jc w:val="center"/>
        </w:trPr>
        <w:tc>
          <w:tcPr>
            <w:tcW w:w="2318" w:type="dxa"/>
            <w:vMerge/>
            <w:vAlign w:val="center"/>
          </w:tcPr>
          <w:p w:rsidR="00587A8B" w:rsidRPr="00DF3C4C" w:rsidRDefault="00587A8B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587A8B" w:rsidRPr="00DF3C4C" w:rsidRDefault="00587A8B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:rsidR="00587A8B" w:rsidRPr="00DF3C4C" w:rsidRDefault="00587A8B" w:rsidP="00AC3F0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  <w:sz w:val="20"/>
              </w:rPr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</w:t>
            </w:r>
          </w:p>
        </w:tc>
        <w:tc>
          <w:tcPr>
            <w:tcW w:w="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747A9A">
        <w:trPr>
          <w:trHeight w:val="397"/>
          <w:jc w:val="center"/>
        </w:trPr>
        <w:tc>
          <w:tcPr>
            <w:tcW w:w="2318" w:type="dxa"/>
            <w:vMerge/>
            <w:vAlign w:val="center"/>
          </w:tcPr>
          <w:p w:rsidR="00587A8B" w:rsidRPr="00DF3C4C" w:rsidRDefault="00587A8B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  <w:r w:rsidRPr="00587A8B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614AC4" w:rsidRPr="00614AC4" w:rsidRDefault="00587A8B" w:rsidP="00614AC4">
            <w:pPr>
              <w:pStyle w:val="Sansinterligne"/>
              <w:numPr>
                <w:ilvl w:val="0"/>
                <w:numId w:val="1"/>
              </w:numPr>
              <w:spacing w:after="60"/>
              <w:ind w:left="164" w:hanging="181"/>
            </w:pPr>
            <w:r w:rsidRPr="00587A8B">
              <w:rPr>
                <w:sz w:val="20"/>
              </w:rPr>
              <w:t xml:space="preserve">Expérimenter divers procédés d’écriture en élaborant des textes inspirés de repères culturels </w:t>
            </w:r>
            <w:r w:rsidRPr="00587A8B">
              <w:rPr>
                <w:sz w:val="18"/>
              </w:rPr>
              <w:t>(PFEQ, p. 110, 112)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Default="00587A8B" w:rsidP="00B02A52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Jeux p</w:t>
            </w:r>
            <w:bookmarkStart w:id="0" w:name="_GoBack"/>
            <w:bookmarkEnd w:id="0"/>
            <w:r>
              <w:t>oétiques sur les mots, sur les sons, sur les formes</w:t>
            </w:r>
          </w:p>
        </w:tc>
        <w:tc>
          <w:tcPr>
            <w:tcW w:w="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B02A52">
        <w:trPr>
          <w:trHeight w:val="397"/>
          <w:jc w:val="center"/>
        </w:trPr>
        <w:tc>
          <w:tcPr>
            <w:tcW w:w="2318" w:type="dxa"/>
            <w:vMerge/>
            <w:vAlign w:val="center"/>
          </w:tcPr>
          <w:p w:rsidR="00587A8B" w:rsidRPr="00DF3C4C" w:rsidRDefault="00587A8B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7A8B" w:rsidRPr="00DF3C4C" w:rsidRDefault="00587A8B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A8B" w:rsidRDefault="00587A8B" w:rsidP="00B02A52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B02A52">
        <w:trPr>
          <w:trHeight w:val="397"/>
          <w:jc w:val="center"/>
        </w:trPr>
        <w:tc>
          <w:tcPr>
            <w:tcW w:w="2318" w:type="dxa"/>
            <w:vMerge/>
            <w:vAlign w:val="center"/>
          </w:tcPr>
          <w:p w:rsidR="00587A8B" w:rsidRPr="00DF3C4C" w:rsidRDefault="00587A8B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  <w:r w:rsidRPr="00587A8B">
              <w:rPr>
                <w:sz w:val="20"/>
              </w:rPr>
              <w:t>Communication orale</w:t>
            </w:r>
            <w:r w:rsidR="006B60F9" w:rsidRPr="006B60F9">
              <w:rPr>
                <w:sz w:val="20"/>
                <w:vertAlign w:val="superscript"/>
              </w:rPr>
              <w:t>7</w:t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587A8B" w:rsidRPr="00DF3C4C" w:rsidRDefault="00587A8B" w:rsidP="00587A8B">
            <w:pPr>
              <w:pStyle w:val="Sansinterligne"/>
              <w:ind w:left="162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A8B" w:rsidRDefault="00587A8B" w:rsidP="00B02A52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Écoute d’un poème ludique ou d’un poème ayant une trame descriptive ou narrative</w:t>
            </w:r>
          </w:p>
        </w:tc>
        <w:tc>
          <w:tcPr>
            <w:tcW w:w="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587A8B" w:rsidRPr="00DF3C4C" w:rsidTr="00B02A52">
        <w:trPr>
          <w:trHeight w:val="397"/>
          <w:jc w:val="center"/>
        </w:trPr>
        <w:tc>
          <w:tcPr>
            <w:tcW w:w="2318" w:type="dxa"/>
            <w:vMerge/>
            <w:vAlign w:val="center"/>
          </w:tcPr>
          <w:p w:rsidR="00587A8B" w:rsidRPr="00DF3C4C" w:rsidRDefault="00587A8B" w:rsidP="00D16B47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vAlign w:val="center"/>
          </w:tcPr>
          <w:p w:rsidR="00587A8B" w:rsidRPr="00DF3C4C" w:rsidRDefault="00587A8B" w:rsidP="00F15BFC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:rsidR="00587A8B" w:rsidRPr="00DF3C4C" w:rsidRDefault="00587A8B" w:rsidP="00F15BFC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587A8B" w:rsidRDefault="00587A8B" w:rsidP="00B02A52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24" w:type="dxa"/>
            <w:tcBorders>
              <w:top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dashed" w:sz="4" w:space="0" w:color="auto"/>
            </w:tcBorders>
            <w:vAlign w:val="center"/>
          </w:tcPr>
          <w:p w:rsidR="00587A8B" w:rsidRPr="00DF3C4C" w:rsidRDefault="00587A8B" w:rsidP="00B02A52">
            <w:pPr>
              <w:pStyle w:val="Sansinterligne"/>
              <w:jc w:val="center"/>
              <w:rPr>
                <w:sz w:val="20"/>
              </w:rPr>
            </w:pPr>
          </w:p>
        </w:tc>
      </w:tr>
    </w:tbl>
    <w:p w:rsidR="008302FC" w:rsidRDefault="008302FC" w:rsidP="000650A9">
      <w:pPr>
        <w:pStyle w:val="Sansinterligne"/>
      </w:pPr>
    </w:p>
    <w:p w:rsidR="008302FC" w:rsidRDefault="008302FC" w:rsidP="00614AC4">
      <w:pPr>
        <w:pStyle w:val="Sansinterligne"/>
        <w:ind w:left="284"/>
        <w:jc w:val="center"/>
      </w:pPr>
    </w:p>
    <w:p w:rsidR="00C53C67" w:rsidRDefault="00C53C67" w:rsidP="00614AC4">
      <w:pPr>
        <w:pStyle w:val="Sansinterligne"/>
        <w:ind w:left="284"/>
        <w:jc w:val="center"/>
        <w:sectPr w:rsidR="00C53C67" w:rsidSect="003F51D8">
          <w:headerReference w:type="even" r:id="rId8"/>
          <w:footerReference w:type="default" r:id="rId9"/>
          <w:headerReference w:type="first" r:id="rId10"/>
          <w:footnotePr>
            <w:numRestart w:val="eachPage"/>
          </w:footnotePr>
          <w:endnotePr>
            <w:numFmt w:val="decimal"/>
            <w:numRestart w:val="eachSect"/>
          </w:endnotePr>
          <w:pgSz w:w="20160" w:h="12240" w:orient="landscape" w:code="5"/>
          <w:pgMar w:top="607" w:right="720" w:bottom="720" w:left="720" w:header="426" w:footer="0" w:gutter="0"/>
          <w:cols w:space="708"/>
          <w:docGrid w:linePitch="360"/>
        </w:sectPr>
      </w:pPr>
    </w:p>
    <w:p w:rsidR="006B60F9" w:rsidRPr="00DF3C4C" w:rsidRDefault="006B60F9" w:rsidP="006B60F9">
      <w:pPr>
        <w:pStyle w:val="Sansinterligne"/>
        <w:ind w:left="284"/>
        <w:jc w:val="center"/>
        <w:rPr>
          <w:sz w:val="20"/>
        </w:rPr>
      </w:pPr>
      <w:r>
        <w:rPr>
          <w:b/>
          <w:caps/>
          <w:sz w:val="20"/>
        </w:rPr>
        <w:lastRenderedPageBreak/>
        <w:t xml:space="preserve">RÉPARTITION </w:t>
      </w:r>
      <w:r w:rsidRPr="00DF3C4C">
        <w:rPr>
          <w:b/>
          <w:caps/>
          <w:sz w:val="20"/>
        </w:rPr>
        <w:t xml:space="preserve">annuelle </w:t>
      </w:r>
      <w:r>
        <w:rPr>
          <w:b/>
          <w:caps/>
          <w:sz w:val="20"/>
        </w:rPr>
        <w:t xml:space="preserve">générale selon le </w:t>
      </w:r>
      <w:r w:rsidRPr="00F72D57">
        <w:rPr>
          <w:b/>
          <w:i/>
          <w:caps/>
          <w:sz w:val="20"/>
        </w:rPr>
        <w:t>Programme de formation de l’école québécoise</w:t>
      </w:r>
      <w:r w:rsidRPr="00F72D57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 xml:space="preserve">et </w:t>
      </w:r>
      <w:r w:rsidRPr="00F72D57">
        <w:rPr>
          <w:b/>
          <w:caps/>
          <w:sz w:val="20"/>
        </w:rPr>
        <w:t xml:space="preserve">la </w:t>
      </w:r>
      <w:r w:rsidRPr="00F72D57">
        <w:rPr>
          <w:b/>
          <w:i/>
          <w:caps/>
          <w:sz w:val="20"/>
        </w:rPr>
        <w:t>Progression des apprentissages</w:t>
      </w:r>
      <w:r w:rsidRPr="00F72D57">
        <w:rPr>
          <w:b/>
          <w:caps/>
          <w:sz w:val="20"/>
        </w:rPr>
        <w:t xml:space="preserve"> </w:t>
      </w:r>
    </w:p>
    <w:p w:rsidR="00C53C67" w:rsidRDefault="00C53C67" w:rsidP="00614AC4">
      <w:pPr>
        <w:pStyle w:val="Sansinterligne"/>
        <w:ind w:left="284"/>
        <w:jc w:val="center"/>
      </w:pPr>
      <w:r>
        <w:t xml:space="preserve">Discipline : </w:t>
      </w:r>
      <w:r w:rsidRPr="00714B96">
        <w:rPr>
          <w:b/>
        </w:rPr>
        <w:t>français</w:t>
      </w:r>
      <w:r>
        <w:t xml:space="preserve"> (secondaire)</w:t>
      </w:r>
      <w:r>
        <w:tab/>
        <w:t>Niveau : _</w:t>
      </w:r>
      <w:r w:rsidRPr="00986F4B">
        <w:rPr>
          <w:u w:val="single"/>
        </w:rPr>
        <w:t>2</w:t>
      </w:r>
      <w:r w:rsidR="006B60F9" w:rsidRPr="006B60F9">
        <w:rPr>
          <w:u w:val="single"/>
          <w:vertAlign w:val="superscript"/>
        </w:rPr>
        <w:t>e</w:t>
      </w:r>
      <w:r w:rsidR="006B60F9">
        <w:rPr>
          <w:u w:val="single"/>
        </w:rPr>
        <w:t xml:space="preserve"> sec.</w:t>
      </w:r>
      <w:r>
        <w:t>_</w:t>
      </w:r>
    </w:p>
    <w:p w:rsidR="00C53C67" w:rsidRDefault="00C53C67" w:rsidP="00614AC4">
      <w:pPr>
        <w:pStyle w:val="Sansinterligne"/>
        <w:ind w:left="284"/>
        <w:jc w:val="center"/>
      </w:pPr>
    </w:p>
    <w:tbl>
      <w:tblPr>
        <w:tblStyle w:val="Grilledutableau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5"/>
        <w:gridCol w:w="1544"/>
        <w:gridCol w:w="5528"/>
        <w:gridCol w:w="7371"/>
        <w:gridCol w:w="709"/>
        <w:gridCol w:w="728"/>
      </w:tblGrid>
      <w:tr w:rsidR="00C53C67" w:rsidRPr="00986F4B" w:rsidTr="00B02A52">
        <w:trPr>
          <w:jc w:val="center"/>
        </w:trPr>
        <w:tc>
          <w:tcPr>
            <w:tcW w:w="2295" w:type="dxa"/>
          </w:tcPr>
          <w:p w:rsidR="00C53C67" w:rsidRPr="008D3B66" w:rsidRDefault="00C53C67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Mode</w:t>
            </w:r>
            <w:r w:rsidR="00B02A52" w:rsidRPr="008D3B66">
              <w:rPr>
                <w:b/>
                <w:sz w:val="24"/>
              </w:rPr>
              <w:t>s</w:t>
            </w:r>
            <w:r w:rsidRPr="008D3B66">
              <w:rPr>
                <w:b/>
                <w:sz w:val="24"/>
              </w:rPr>
              <w:t xml:space="preserve"> de discours</w:t>
            </w:r>
          </w:p>
        </w:tc>
        <w:tc>
          <w:tcPr>
            <w:tcW w:w="1544" w:type="dxa"/>
          </w:tcPr>
          <w:p w:rsidR="00C53C67" w:rsidRPr="008D3B66" w:rsidRDefault="00C53C67" w:rsidP="00B02A52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Compétences</w:t>
            </w:r>
          </w:p>
        </w:tc>
        <w:tc>
          <w:tcPr>
            <w:tcW w:w="5528" w:type="dxa"/>
          </w:tcPr>
          <w:p w:rsidR="00C53C67" w:rsidRPr="008D3B66" w:rsidRDefault="00C53C67" w:rsidP="00B02A52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Famille</w:t>
            </w:r>
            <w:r w:rsidR="00B02A52" w:rsidRPr="008D3B66">
              <w:rPr>
                <w:b/>
                <w:sz w:val="24"/>
              </w:rPr>
              <w:t>s</w:t>
            </w:r>
            <w:r w:rsidRPr="008D3B66">
              <w:rPr>
                <w:b/>
                <w:sz w:val="24"/>
              </w:rPr>
              <w:t xml:space="preserve"> de situation</w:t>
            </w:r>
            <w:r w:rsidR="00B02A52" w:rsidRPr="008D3B66">
              <w:rPr>
                <w:b/>
                <w:sz w:val="24"/>
              </w:rPr>
              <w:t>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53C67" w:rsidRPr="008D3B66" w:rsidRDefault="00C53C67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8D3B66">
              <w:rPr>
                <w:b/>
                <w:sz w:val="24"/>
              </w:rPr>
              <w:t>Genres</w:t>
            </w:r>
            <w:r w:rsidRPr="008D3B66">
              <w:rPr>
                <w:rStyle w:val="Appeldenotedefin"/>
                <w:b/>
                <w:sz w:val="24"/>
              </w:rPr>
              <w:endnoteReference w:id="8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3C67" w:rsidRPr="00B02A52" w:rsidRDefault="00C53C67" w:rsidP="00493514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B02A52">
              <w:rPr>
                <w:b/>
                <w:sz w:val="20"/>
              </w:rPr>
              <w:t>Cocher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C53C67" w:rsidRPr="00B02A52" w:rsidRDefault="00B02A52" w:rsidP="00B02A52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Étapes</w:t>
            </w: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 w:val="restart"/>
            <w:vAlign w:val="center"/>
          </w:tcPr>
          <w:p w:rsidR="008D3B66" w:rsidRPr="008D3B66" w:rsidRDefault="00C53C67" w:rsidP="008D3B66">
            <w:pPr>
              <w:pStyle w:val="Sansinterligne"/>
              <w:jc w:val="center"/>
              <w:rPr>
                <w:sz w:val="24"/>
              </w:rPr>
            </w:pPr>
            <w:r w:rsidRPr="008D3B66">
              <w:rPr>
                <w:b/>
                <w:smallCaps/>
                <w:sz w:val="24"/>
              </w:rPr>
              <w:t>description</w:t>
            </w:r>
          </w:p>
          <w:p w:rsidR="00C53C67" w:rsidRDefault="00C53C67" w:rsidP="008D3B66">
            <w:pPr>
              <w:pStyle w:val="Sansinterligne"/>
              <w:jc w:val="center"/>
            </w:pPr>
            <w:r w:rsidRPr="008D3B66">
              <w:rPr>
                <w:sz w:val="20"/>
              </w:rPr>
              <w:t>(PdA, p. 6-11)</w:t>
            </w: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S’informer en ayant recours à des textes courants </w:t>
            </w:r>
            <w:r w:rsidRPr="009B1C68">
              <w:rPr>
                <w:sz w:val="18"/>
              </w:rPr>
              <w:t>(PFEQ, p.</w:t>
            </w:r>
            <w:r w:rsidR="008D3B66">
              <w:rPr>
                <w:sz w:val="18"/>
              </w:rPr>
              <w:t> </w:t>
            </w:r>
            <w:r w:rsidRPr="009B1C68">
              <w:rPr>
                <w:sz w:val="18"/>
              </w:rPr>
              <w:t xml:space="preserve"> 98, 102)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53C67" w:rsidRPr="00AC3F0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t>Article de dictionnaire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Appréciation critique</w:t>
            </w:r>
            <w:r>
              <w:rPr>
                <w:rStyle w:val="Appeldenotedefin"/>
              </w:rPr>
              <w:endnoteReference w:id="9"/>
            </w:r>
            <w:r>
              <w:t xml:space="preserve"> d’une œuvre littéraire (voir </w:t>
            </w:r>
            <w:r w:rsidRPr="00034391">
              <w:rPr>
                <w:i/>
              </w:rPr>
              <w:t>Justification</w:t>
            </w:r>
            <w:r>
              <w:t>)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Biographie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Compte rendu d’un événement culturel, social ou sportif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Informer en élaborant des descriptions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109</w:t>
            </w:r>
            <w:r w:rsidRPr="009B1C68">
              <w:rPr>
                <w:sz w:val="18"/>
              </w:rPr>
              <w:t>, 1</w:t>
            </w:r>
            <w:r>
              <w:rPr>
                <w:sz w:val="18"/>
              </w:rPr>
              <w:t>1</w:t>
            </w:r>
            <w:r w:rsidRPr="009B1C68">
              <w:rPr>
                <w:sz w:val="18"/>
              </w:rPr>
              <w:t>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Appréciation critique d’une œuvre littéraire : résumé de l’intrigue et justification de l’appréciation du livre (voir </w:t>
            </w:r>
            <w:r w:rsidRPr="00034391">
              <w:rPr>
                <w:i/>
              </w:rPr>
              <w:t>Justif</w:t>
            </w:r>
            <w:r>
              <w:rPr>
                <w:i/>
              </w:rPr>
              <w:t>i</w:t>
            </w:r>
            <w:r w:rsidRPr="00034391">
              <w:rPr>
                <w:i/>
              </w:rPr>
              <w:t>cation</w:t>
            </w:r>
            <w: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Compte rendu d’un événement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2D1B5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S’informer en ayant recours à l’écoute </w:t>
            </w:r>
            <w:r w:rsidRPr="008D3B66">
              <w:rPr>
                <w:sz w:val="18"/>
              </w:rPr>
              <w:t>(PFEQ, p. 120, 123)</w:t>
            </w:r>
          </w:p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Informer en prenant la parole individuellement </w:t>
            </w:r>
            <w:r w:rsidRPr="009B1C68">
              <w:rPr>
                <w:sz w:val="18"/>
              </w:rPr>
              <w:t>(PFEQ, p.</w:t>
            </w:r>
            <w:r w:rsidR="008D3B66">
              <w:rPr>
                <w:sz w:val="18"/>
              </w:rPr>
              <w:t> </w:t>
            </w:r>
            <w:r>
              <w:rPr>
                <w:sz w:val="18"/>
              </w:rPr>
              <w:t>121</w:t>
            </w:r>
            <w:r w:rsidRPr="009B1C68">
              <w:rPr>
                <w:sz w:val="18"/>
              </w:rPr>
              <w:t>, 1</w:t>
            </w:r>
            <w:r>
              <w:rPr>
                <w:sz w:val="18"/>
              </w:rPr>
              <w:t>23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Production d’une entrevue (jeu de rôle ou entrevue réelle) dans le but de faire connaître un auteur, une personnalité, un événement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Pr="002D1B5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 w:val="restart"/>
            <w:vAlign w:val="center"/>
          </w:tcPr>
          <w:p w:rsidR="00C53C67" w:rsidRPr="008D3B66" w:rsidRDefault="00C53C67" w:rsidP="00493514">
            <w:pPr>
              <w:pStyle w:val="Sansinterligne"/>
              <w:jc w:val="center"/>
              <w:rPr>
                <w:sz w:val="24"/>
              </w:rPr>
            </w:pPr>
            <w:r w:rsidRPr="008D3B66">
              <w:rPr>
                <w:b/>
                <w:smallCaps/>
                <w:sz w:val="24"/>
              </w:rPr>
              <w:t>justification</w:t>
            </w:r>
          </w:p>
          <w:p w:rsidR="00C53C67" w:rsidRDefault="00C53C67" w:rsidP="00493514">
            <w:pPr>
              <w:pStyle w:val="Sansinterligne"/>
              <w:jc w:val="center"/>
            </w:pPr>
            <w:r w:rsidRPr="008D3B66">
              <w:rPr>
                <w:sz w:val="20"/>
              </w:rPr>
              <w:t>(PdA, p. 17-21)</w:t>
            </w: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Fonder une appréciation critique en appliquant des critères à des textes littéraires et courants </w:t>
            </w:r>
            <w:r w:rsidRPr="009B1C68">
              <w:rPr>
                <w:sz w:val="18"/>
              </w:rPr>
              <w:t>(PFEQ, p. 98, 102)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Appréciation critique d’une œuvre littéraire</w:t>
            </w:r>
            <w:r w:rsidRPr="00034391">
              <w:rPr>
                <w:vertAlign w:val="superscript"/>
              </w:rPr>
              <w:t>2</w:t>
            </w:r>
            <w:r>
              <w:t xml:space="preserve"> (voir </w:t>
            </w:r>
            <w:r w:rsidRPr="00034391">
              <w:rPr>
                <w:i/>
              </w:rPr>
              <w:t>Description</w:t>
            </w:r>
            <w: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Appuyer ses propos en élaborant des justifications </w:t>
            </w:r>
            <w:r w:rsidRPr="009B1C68">
              <w:rPr>
                <w:sz w:val="18"/>
              </w:rPr>
              <w:t>(PFEQ, p.</w:t>
            </w:r>
            <w:r w:rsidR="008151FD">
              <w:rPr>
                <w:sz w:val="18"/>
              </w:rPr>
              <w:t> </w:t>
            </w:r>
            <w:r>
              <w:rPr>
                <w:sz w:val="18"/>
              </w:rPr>
              <w:t>109, 11</w:t>
            </w:r>
            <w:r w:rsidRPr="009B1C68">
              <w:rPr>
                <w:sz w:val="18"/>
              </w:rPr>
              <w:t>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Appréciation critique d’une œuvre littéraire : résumé de l’intrigue et justification de l’appréciation du livre (voir Description)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Justification de la réponse à une question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Défendre une idée en interagissant oralement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120</w:t>
            </w:r>
            <w:r w:rsidRPr="009B1C68">
              <w:rPr>
                <w:sz w:val="18"/>
              </w:rPr>
              <w:t>, 1</w:t>
            </w:r>
            <w:r>
              <w:rPr>
                <w:sz w:val="18"/>
              </w:rPr>
              <w:t>23</w:t>
            </w:r>
            <w:r w:rsidRPr="009B1C68">
              <w:rPr>
                <w:sz w:val="18"/>
              </w:rPr>
              <w:t xml:space="preserve">) 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Table ronde au cours de laquelle les élèves expriment leur interprétation et leur appréciation d’une œuvre littéraire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Justification de la solution d’un problème de grammaire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Pr="002D1B5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 w:val="restart"/>
            <w:vAlign w:val="center"/>
          </w:tcPr>
          <w:p w:rsidR="00C53C67" w:rsidRPr="008D3B66" w:rsidRDefault="00C53C67" w:rsidP="00493514">
            <w:pPr>
              <w:pStyle w:val="Sansinterligne"/>
              <w:jc w:val="center"/>
              <w:rPr>
                <w:sz w:val="24"/>
              </w:rPr>
            </w:pPr>
            <w:r w:rsidRPr="008D3B66">
              <w:rPr>
                <w:b/>
                <w:smallCaps/>
                <w:sz w:val="24"/>
              </w:rPr>
              <w:t>narration</w:t>
            </w:r>
          </w:p>
          <w:p w:rsidR="00C53C67" w:rsidRDefault="00C53C67" w:rsidP="00493514">
            <w:pPr>
              <w:pStyle w:val="Sansinterligne"/>
              <w:jc w:val="center"/>
            </w:pPr>
            <w:r w:rsidRPr="008D3B66">
              <w:rPr>
                <w:sz w:val="20"/>
              </w:rPr>
              <w:t>(PdA, p. 27-33)</w:t>
            </w: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univers littéraires en explorant des univers </w:t>
            </w:r>
            <w:r w:rsidRPr="00E70ED3">
              <w:rPr>
                <w:b/>
              </w:rPr>
              <w:t>narratifs</w:t>
            </w:r>
            <w:r>
              <w:rPr>
                <w:b/>
              </w:rPr>
              <w:t xml:space="preserve"> </w:t>
            </w:r>
            <w:r w:rsidRPr="00E70ED3">
              <w:t>et poétiques</w:t>
            </w:r>
            <w:r>
              <w:t xml:space="preserve"> </w:t>
            </w:r>
            <w:r w:rsidRPr="009B1C68">
              <w:rPr>
                <w:sz w:val="18"/>
              </w:rPr>
              <w:t>(PFEQ, p. 98, 10</w:t>
            </w:r>
            <w:r>
              <w:rPr>
                <w:sz w:val="18"/>
              </w:rPr>
              <w:t>1-102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Fables, récits de genres variés, roman (policier ou psychologique</w:t>
            </w:r>
            <w:r>
              <w:rPr>
                <w:rStyle w:val="Appeldenotedefin"/>
              </w:rPr>
              <w:endnoteReference w:id="10"/>
            </w:r>
            <w:r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Inventer des intrigues en élaborant des récits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110-112</w:t>
            </w:r>
            <w:r w:rsidRPr="009B1C68">
              <w:rPr>
                <w:sz w:val="18"/>
              </w:rPr>
              <w:t>)</w:t>
            </w:r>
          </w:p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Expérimenter divers procédés d’écriture en élaborant des textes inspirés de repères culturels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110-</w:t>
            </w:r>
            <w:r w:rsidRPr="009B1C68">
              <w:rPr>
                <w:sz w:val="18"/>
              </w:rPr>
              <w:t>1</w:t>
            </w:r>
            <w:r>
              <w:rPr>
                <w:sz w:val="18"/>
              </w:rPr>
              <w:t>1</w:t>
            </w:r>
            <w:r w:rsidRPr="009B1C68">
              <w:rPr>
                <w:sz w:val="18"/>
              </w:rPr>
              <w:t>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Récit policier ou psychologique dans lequel sont caractérisés des personnages et leurs actions ou adaptation d’une fable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151FD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6754A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Communication orale</w:t>
            </w:r>
            <w:r w:rsidR="000650A9">
              <w:rPr>
                <w:rStyle w:val="Appeldenotedefin"/>
                <w:sz w:val="20"/>
              </w:rPr>
              <w:endnoteReference w:id="11"/>
            </w:r>
          </w:p>
        </w:tc>
        <w:tc>
          <w:tcPr>
            <w:tcW w:w="5528" w:type="dxa"/>
            <w:vMerge w:val="restart"/>
            <w:shd w:val="clear" w:color="auto" w:fill="D9D9D9" w:themeFill="background1" w:themeFillShade="D9"/>
            <w:vAlign w:val="center"/>
          </w:tcPr>
          <w:p w:rsidR="00C53C67" w:rsidRDefault="00C53C67" w:rsidP="00B6754A">
            <w:pPr>
              <w:pStyle w:val="Sansinterligne"/>
            </w:pP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Écoute d’une fable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8151FD">
        <w:trPr>
          <w:trHeight w:val="312"/>
          <w:jc w:val="center"/>
        </w:trPr>
        <w:tc>
          <w:tcPr>
            <w:tcW w:w="2295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  <w:vAlign w:val="center"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  <w:vAlign w:val="center"/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  <w:vAlign w:val="center"/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</w:tbl>
    <w:p w:rsidR="008151FD" w:rsidRDefault="008151FD"/>
    <w:tbl>
      <w:tblPr>
        <w:tblStyle w:val="Grilledutableau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5"/>
        <w:gridCol w:w="1544"/>
        <w:gridCol w:w="5528"/>
        <w:gridCol w:w="7371"/>
        <w:gridCol w:w="709"/>
        <w:gridCol w:w="728"/>
      </w:tblGrid>
      <w:tr w:rsidR="00C53C67" w:rsidTr="00BB674E">
        <w:trPr>
          <w:trHeight w:val="312"/>
          <w:jc w:val="center"/>
        </w:trPr>
        <w:tc>
          <w:tcPr>
            <w:tcW w:w="2295" w:type="dxa"/>
            <w:vMerge w:val="restart"/>
          </w:tcPr>
          <w:p w:rsidR="00C53C67" w:rsidRPr="008D3B66" w:rsidRDefault="00C53C67" w:rsidP="00493514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8D3B66">
              <w:rPr>
                <w:b/>
                <w:smallCaps/>
                <w:sz w:val="24"/>
              </w:rPr>
              <w:lastRenderedPageBreak/>
              <w:t>poésie</w:t>
            </w:r>
          </w:p>
          <w:p w:rsidR="00C53C67" w:rsidRDefault="00C53C67" w:rsidP="00493514">
            <w:pPr>
              <w:pStyle w:val="Sansinterligne"/>
              <w:jc w:val="center"/>
            </w:pPr>
            <w:r w:rsidRPr="008D3B66">
              <w:rPr>
                <w:sz w:val="20"/>
              </w:rPr>
              <w:t>(PdA, p. 37-42)</w:t>
            </w: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B6754A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Pr="00342F9C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univers littéraires en explorant des univers narratifs et </w:t>
            </w:r>
            <w:r w:rsidRPr="00172B86">
              <w:rPr>
                <w:b/>
              </w:rPr>
              <w:t>poétiques</w:t>
            </w:r>
            <w:r>
              <w:rPr>
                <w:b/>
              </w:rPr>
              <w:t xml:space="preserve"> </w:t>
            </w:r>
            <w:r w:rsidRPr="009B1C68">
              <w:rPr>
                <w:sz w:val="18"/>
              </w:rPr>
              <w:t>(PFEQ, p. 98, 102)</w:t>
            </w:r>
          </w:p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342F9C">
              <w:t>Se construire des repères culturels en établissant des liens entre des œuvres littéraires</w:t>
            </w:r>
            <w:r>
              <w:t xml:space="preserve"> </w:t>
            </w:r>
            <w:r w:rsidRPr="009B1C68">
              <w:rPr>
                <w:sz w:val="18"/>
              </w:rPr>
              <w:t>(PFEQ, p. 9</w:t>
            </w:r>
            <w:r>
              <w:rPr>
                <w:sz w:val="18"/>
              </w:rPr>
              <w:t>9</w:t>
            </w:r>
            <w:r w:rsidRPr="009B1C68">
              <w:rPr>
                <w:sz w:val="18"/>
              </w:rPr>
              <w:t>, 102)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Poème ayant une trame descriptive ou narrative ou Fable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B674E">
        <w:trPr>
          <w:trHeight w:val="312"/>
          <w:jc w:val="center"/>
        </w:trPr>
        <w:tc>
          <w:tcPr>
            <w:tcW w:w="2295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B674E">
        <w:trPr>
          <w:trHeight w:val="312"/>
          <w:jc w:val="center"/>
        </w:trPr>
        <w:tc>
          <w:tcPr>
            <w:tcW w:w="2295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B6754A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Expérimenter divers procédés d’écriture en élaborant des textes inspirés de repères culturels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110</w:t>
            </w:r>
            <w:r w:rsidRPr="009B1C68">
              <w:rPr>
                <w:sz w:val="18"/>
              </w:rPr>
              <w:t>, 1</w:t>
            </w:r>
            <w:r>
              <w:rPr>
                <w:sz w:val="18"/>
              </w:rPr>
              <w:t>1</w:t>
            </w:r>
            <w:r w:rsidRPr="009B1C68">
              <w:rPr>
                <w:sz w:val="18"/>
              </w:rPr>
              <w:t>2)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Poème original ou transformé à partir de procédés imposés ou choisis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B674E">
        <w:trPr>
          <w:trHeight w:val="312"/>
          <w:jc w:val="center"/>
        </w:trPr>
        <w:tc>
          <w:tcPr>
            <w:tcW w:w="2295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</w:tcPr>
          <w:p w:rsidR="00C53C67" w:rsidRPr="00B6754A" w:rsidRDefault="00C53C67" w:rsidP="00493514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5528" w:type="dxa"/>
            <w:vMerge/>
            <w:vAlign w:val="center"/>
          </w:tcPr>
          <w:p w:rsidR="00C53C67" w:rsidRDefault="00C53C67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8151FD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B674E">
        <w:trPr>
          <w:trHeight w:val="312"/>
          <w:jc w:val="center"/>
        </w:trPr>
        <w:tc>
          <w:tcPr>
            <w:tcW w:w="2295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 w:val="restart"/>
            <w:vAlign w:val="center"/>
          </w:tcPr>
          <w:p w:rsidR="00C53C67" w:rsidRPr="00B6754A" w:rsidRDefault="00C53C67" w:rsidP="00B6754A">
            <w:pPr>
              <w:pStyle w:val="Sansinterligne"/>
              <w:jc w:val="center"/>
              <w:rPr>
                <w:sz w:val="20"/>
              </w:rPr>
            </w:pPr>
            <w:r w:rsidRPr="00B6754A">
              <w:rPr>
                <w:sz w:val="20"/>
              </w:rP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C53C67" w:rsidRDefault="008151FD" w:rsidP="00B6754A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œuvres de création en ayant recours à l’écoute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</w:t>
            </w:r>
            <w:r w:rsidRPr="009B1C68">
              <w:rPr>
                <w:sz w:val="18"/>
              </w:rPr>
              <w:t xml:space="preserve">, </w:t>
            </w:r>
            <w:r>
              <w:rPr>
                <w:sz w:val="18"/>
              </w:rPr>
              <w:t>80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Écoute d’un poème ludique ou d’un poème ayant une trame descriptive ou narrative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bottom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  <w:tr w:rsidR="00C53C67" w:rsidTr="00BB674E">
        <w:trPr>
          <w:trHeight w:val="312"/>
          <w:jc w:val="center"/>
        </w:trPr>
        <w:tc>
          <w:tcPr>
            <w:tcW w:w="2295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1544" w:type="dxa"/>
            <w:vMerge/>
          </w:tcPr>
          <w:p w:rsidR="00C53C67" w:rsidRDefault="00C53C67" w:rsidP="00493514">
            <w:pPr>
              <w:pStyle w:val="Sansinterligne"/>
              <w:jc w:val="center"/>
            </w:pPr>
          </w:p>
        </w:tc>
        <w:tc>
          <w:tcPr>
            <w:tcW w:w="5528" w:type="dxa"/>
            <w:vMerge/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C53C67" w:rsidRDefault="00C53C67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728" w:type="dxa"/>
            <w:tcBorders>
              <w:top w:val="dashed" w:sz="4" w:space="0" w:color="auto"/>
            </w:tcBorders>
          </w:tcPr>
          <w:p w:rsidR="00C53C67" w:rsidRPr="008D3B66" w:rsidRDefault="00C53C67" w:rsidP="008D3B66">
            <w:pPr>
              <w:pStyle w:val="Sansinterligne"/>
              <w:jc w:val="center"/>
              <w:rPr>
                <w:sz w:val="20"/>
              </w:rPr>
            </w:pPr>
          </w:p>
        </w:tc>
      </w:tr>
    </w:tbl>
    <w:p w:rsidR="00C53C67" w:rsidRDefault="00C53C67" w:rsidP="00614AC4">
      <w:pPr>
        <w:pStyle w:val="Sansinterligne"/>
        <w:ind w:left="284"/>
        <w:jc w:val="center"/>
        <w:rPr>
          <w:b/>
          <w:smallCaps/>
          <w:sz w:val="20"/>
        </w:rPr>
      </w:pPr>
    </w:p>
    <w:p w:rsidR="00D20B9C" w:rsidRDefault="00D20B9C" w:rsidP="00614AC4">
      <w:pPr>
        <w:pStyle w:val="Sansinterligne"/>
        <w:ind w:left="284"/>
        <w:jc w:val="center"/>
        <w:rPr>
          <w:b/>
          <w:smallCaps/>
          <w:sz w:val="20"/>
        </w:rPr>
      </w:pPr>
    </w:p>
    <w:p w:rsidR="00B6754A" w:rsidRDefault="00B6754A" w:rsidP="00614AC4">
      <w:pPr>
        <w:pStyle w:val="Sansinterligne"/>
        <w:ind w:left="284"/>
        <w:jc w:val="center"/>
        <w:rPr>
          <w:b/>
          <w:smallCaps/>
          <w:sz w:val="20"/>
        </w:rPr>
        <w:sectPr w:rsidR="00B6754A" w:rsidSect="003F51D8">
          <w:endnotePr>
            <w:numFmt w:val="decimal"/>
            <w:numRestart w:val="eachSect"/>
          </w:endnotePr>
          <w:pgSz w:w="20160" w:h="12240" w:orient="landscape" w:code="5"/>
          <w:pgMar w:top="720" w:right="720" w:bottom="720" w:left="720" w:header="426" w:footer="0" w:gutter="0"/>
          <w:cols w:space="708"/>
          <w:docGrid w:linePitch="360"/>
        </w:sectPr>
      </w:pPr>
    </w:p>
    <w:p w:rsidR="006B60F9" w:rsidRPr="00DF3C4C" w:rsidRDefault="006B60F9" w:rsidP="006B60F9">
      <w:pPr>
        <w:pStyle w:val="Sansinterligne"/>
        <w:ind w:left="284"/>
        <w:jc w:val="center"/>
        <w:rPr>
          <w:sz w:val="20"/>
        </w:rPr>
      </w:pPr>
      <w:r>
        <w:rPr>
          <w:b/>
          <w:caps/>
          <w:sz w:val="20"/>
        </w:rPr>
        <w:lastRenderedPageBreak/>
        <w:t xml:space="preserve">RÉPARTITION </w:t>
      </w:r>
      <w:r w:rsidRPr="00DF3C4C">
        <w:rPr>
          <w:b/>
          <w:caps/>
          <w:sz w:val="20"/>
        </w:rPr>
        <w:t xml:space="preserve">annuelle </w:t>
      </w:r>
      <w:r>
        <w:rPr>
          <w:b/>
          <w:caps/>
          <w:sz w:val="20"/>
        </w:rPr>
        <w:t xml:space="preserve">générale selon le </w:t>
      </w:r>
      <w:r w:rsidRPr="00F72D57">
        <w:rPr>
          <w:b/>
          <w:i/>
          <w:caps/>
          <w:sz w:val="20"/>
        </w:rPr>
        <w:t>Programme de formation de l’école québécoise</w:t>
      </w:r>
      <w:r w:rsidRPr="00F72D57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 xml:space="preserve">et </w:t>
      </w:r>
      <w:r w:rsidRPr="00F72D57">
        <w:rPr>
          <w:b/>
          <w:caps/>
          <w:sz w:val="20"/>
        </w:rPr>
        <w:t xml:space="preserve">la </w:t>
      </w:r>
      <w:r w:rsidRPr="00F72D57">
        <w:rPr>
          <w:b/>
          <w:i/>
          <w:caps/>
          <w:sz w:val="20"/>
        </w:rPr>
        <w:t>Progression des apprentissages</w:t>
      </w:r>
      <w:r w:rsidRPr="00F72D57">
        <w:rPr>
          <w:b/>
          <w:caps/>
          <w:sz w:val="20"/>
        </w:rPr>
        <w:t xml:space="preserve"> </w:t>
      </w:r>
    </w:p>
    <w:p w:rsidR="008151FD" w:rsidRDefault="00493514" w:rsidP="00614AC4">
      <w:pPr>
        <w:pStyle w:val="Sansinterligne"/>
        <w:ind w:left="284"/>
        <w:jc w:val="center"/>
      </w:pPr>
      <w:r>
        <w:t xml:space="preserve">Discipline : </w:t>
      </w:r>
      <w:r w:rsidRPr="00714B96">
        <w:rPr>
          <w:b/>
        </w:rPr>
        <w:t>français</w:t>
      </w:r>
      <w:r>
        <w:t xml:space="preserve"> (secondaire)</w:t>
      </w:r>
      <w:r>
        <w:tab/>
        <w:t>Niveau : _</w:t>
      </w:r>
      <w:r w:rsidR="006B60F9">
        <w:rPr>
          <w:u w:val="single"/>
        </w:rPr>
        <w:t>3</w:t>
      </w:r>
      <w:r w:rsidR="006B60F9" w:rsidRPr="006B60F9">
        <w:rPr>
          <w:u w:val="single"/>
          <w:vertAlign w:val="superscript"/>
        </w:rPr>
        <w:t>e</w:t>
      </w:r>
      <w:r w:rsidR="006B60F9">
        <w:rPr>
          <w:u w:val="single"/>
        </w:rPr>
        <w:t xml:space="preserve"> sec.</w:t>
      </w:r>
      <w:r>
        <w:t>_</w:t>
      </w:r>
    </w:p>
    <w:p w:rsidR="00493514" w:rsidRDefault="00493514" w:rsidP="00614AC4">
      <w:pPr>
        <w:pStyle w:val="Sansinterligne"/>
        <w:ind w:left="284"/>
        <w:jc w:val="center"/>
      </w:pPr>
    </w:p>
    <w:tbl>
      <w:tblPr>
        <w:tblStyle w:val="Grilledutableau"/>
        <w:tblW w:w="0" w:type="auto"/>
        <w:tblInd w:w="3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5528"/>
        <w:gridCol w:w="7371"/>
        <w:gridCol w:w="709"/>
        <w:gridCol w:w="709"/>
      </w:tblGrid>
      <w:tr w:rsidR="00493514" w:rsidRPr="00986F4B" w:rsidTr="00493514">
        <w:tc>
          <w:tcPr>
            <w:tcW w:w="2268" w:type="dxa"/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493514">
              <w:rPr>
                <w:b/>
                <w:sz w:val="24"/>
              </w:rPr>
              <w:t>Modes de discours</w:t>
            </w:r>
          </w:p>
        </w:tc>
        <w:tc>
          <w:tcPr>
            <w:tcW w:w="1559" w:type="dxa"/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493514">
              <w:rPr>
                <w:b/>
                <w:sz w:val="24"/>
              </w:rPr>
              <w:t>Compétences</w:t>
            </w:r>
          </w:p>
        </w:tc>
        <w:tc>
          <w:tcPr>
            <w:tcW w:w="5528" w:type="dxa"/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493514">
              <w:rPr>
                <w:b/>
                <w:sz w:val="24"/>
              </w:rPr>
              <w:t>Familles de situations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493514">
              <w:rPr>
                <w:b/>
                <w:sz w:val="24"/>
              </w:rPr>
              <w:t>Genres</w:t>
            </w:r>
            <w:r w:rsidRPr="00493514">
              <w:rPr>
                <w:sz w:val="24"/>
                <w:vertAlign w:val="superscript"/>
              </w:rPr>
              <w:endnoteReference w:id="12"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493514">
              <w:rPr>
                <w:b/>
                <w:sz w:val="20"/>
              </w:rPr>
              <w:t>Cocher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3514" w:rsidRPr="00493514" w:rsidRDefault="00493514" w:rsidP="00493514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493514">
              <w:rPr>
                <w:b/>
                <w:sz w:val="20"/>
              </w:rPr>
              <w:t>Étapes</w:t>
            </w:r>
          </w:p>
        </w:tc>
      </w:tr>
      <w:tr w:rsidR="00493514" w:rsidTr="00695AA7">
        <w:trPr>
          <w:trHeight w:val="369"/>
        </w:trPr>
        <w:tc>
          <w:tcPr>
            <w:tcW w:w="2268" w:type="dxa"/>
            <w:vMerge w:val="restart"/>
            <w:vAlign w:val="center"/>
          </w:tcPr>
          <w:p w:rsidR="00493514" w:rsidRPr="00695AA7" w:rsidRDefault="00493514" w:rsidP="00493514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695AA7">
              <w:rPr>
                <w:b/>
                <w:smallCaps/>
                <w:sz w:val="24"/>
              </w:rPr>
              <w:t>description</w:t>
            </w:r>
          </w:p>
          <w:p w:rsidR="00493514" w:rsidRPr="00695AA7" w:rsidRDefault="00493514" w:rsidP="00493514">
            <w:pPr>
              <w:pStyle w:val="Sansinterligne"/>
              <w:jc w:val="center"/>
              <w:rPr>
                <w:sz w:val="20"/>
              </w:rPr>
            </w:pPr>
            <w:r w:rsidRPr="00695AA7">
              <w:rPr>
                <w:sz w:val="20"/>
              </w:rPr>
              <w:t>(PdA, p. 6-11)</w:t>
            </w:r>
          </w:p>
          <w:p w:rsidR="00493514" w:rsidRDefault="00493514" w:rsidP="00493514">
            <w:pPr>
              <w:pStyle w:val="Sansinterligne"/>
              <w:jc w:val="center"/>
            </w:pPr>
            <w:r>
              <w:t>et</w:t>
            </w:r>
          </w:p>
          <w:p w:rsidR="00493514" w:rsidRPr="00695AA7" w:rsidRDefault="00493514" w:rsidP="00493514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695AA7">
              <w:rPr>
                <w:b/>
                <w:smallCaps/>
                <w:sz w:val="24"/>
              </w:rPr>
              <w:t>explication</w:t>
            </w:r>
          </w:p>
          <w:p w:rsidR="00493514" w:rsidRDefault="00493514" w:rsidP="00493514">
            <w:pPr>
              <w:pStyle w:val="Sansinterligne"/>
              <w:jc w:val="center"/>
            </w:pPr>
            <w:r w:rsidRPr="00695AA7">
              <w:rPr>
                <w:sz w:val="20"/>
              </w:rPr>
              <w:t>(PdA, p. 12-16)</w:t>
            </w: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S’informer en ayant recours à une variété de textes courants et de médias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33-34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93514" w:rsidRPr="00AC3F07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  <w:rPr>
                <w:b/>
              </w:rPr>
            </w:pPr>
            <w:r>
              <w:t xml:space="preserve">Article de vulgarisation qui vise à faire comprendre un fait, une situation, un phénomène </w:t>
            </w: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Chapitre d’un manuel de sciences et technologie ou de sciences humaines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ind w:left="34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Informer en élaborant des </w:t>
            </w:r>
            <w:r w:rsidRPr="00AA7F9B">
              <w:rPr>
                <w:b/>
              </w:rPr>
              <w:t>descriptions</w:t>
            </w:r>
            <w:r w:rsidRPr="006D077C">
              <w:t xml:space="preserve"> et des </w:t>
            </w:r>
            <w:r w:rsidRPr="00AA7F9B">
              <w:rPr>
                <w:b/>
              </w:rPr>
              <w:t>explications</w:t>
            </w:r>
            <w:r>
              <w:t xml:space="preserve">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55-56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Article de vulgarisation qui vise à faire comprendre un fait, une situation, un phénomène 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Résumé </w:t>
            </w:r>
            <w:r w:rsidRPr="007E785B">
              <w:t>d’un article de journal ou d’un autre média (texte intégral ou extrait)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ind w:left="-18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3514" w:rsidRPr="00337DE6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  <w:p w:rsidR="00493514" w:rsidRPr="00AC3F07" w:rsidRDefault="00493514" w:rsidP="00695AA7">
            <w:pPr>
              <w:pStyle w:val="Sansinterligne"/>
              <w:ind w:left="-18"/>
              <w:rPr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S’informer en ayant recours à l’écoute individuellement et en interaction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79-80</w:t>
            </w:r>
            <w:r w:rsidRPr="009B1C68">
              <w:rPr>
                <w:sz w:val="18"/>
              </w:rPr>
              <w:t>)</w:t>
            </w:r>
          </w:p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Informer en ayant recours à la prise de parole individuellement et en interaction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79-80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Exposé en dyade qui vise à faire comprendre un fait, une situation, un phénomène </w:t>
            </w:r>
            <w:r w:rsidRPr="00FD3914">
              <w:t>(</w:t>
            </w:r>
            <w:r w:rsidRPr="00FD3914">
              <w:rPr>
                <w:i/>
              </w:rPr>
              <w:t>Explication</w:t>
            </w:r>
            <w:r w:rsidRPr="00FD3914">
              <w:t>)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Pr="00337DE6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  <w:p w:rsidR="00493514" w:rsidRDefault="00493514" w:rsidP="00695AA7">
            <w:pPr>
              <w:pStyle w:val="Sansinterligne"/>
              <w:ind w:left="-18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BB674E">
        <w:trPr>
          <w:trHeight w:val="369"/>
        </w:trPr>
        <w:tc>
          <w:tcPr>
            <w:tcW w:w="2268" w:type="dxa"/>
            <w:vMerge w:val="restart"/>
            <w:vAlign w:val="center"/>
          </w:tcPr>
          <w:p w:rsidR="00493514" w:rsidRDefault="00493514" w:rsidP="00493514">
            <w:pPr>
              <w:pStyle w:val="Sansinterligne"/>
              <w:jc w:val="center"/>
            </w:pPr>
            <w:r w:rsidRPr="00695AA7">
              <w:rPr>
                <w:b/>
                <w:smallCaps/>
                <w:sz w:val="24"/>
              </w:rPr>
              <w:t>justification</w:t>
            </w:r>
          </w:p>
          <w:p w:rsidR="00493514" w:rsidRDefault="00493514" w:rsidP="00493514">
            <w:pPr>
              <w:pStyle w:val="Sansinterligne"/>
              <w:jc w:val="center"/>
            </w:pPr>
            <w:r w:rsidRPr="00695AA7">
              <w:rPr>
                <w:sz w:val="20"/>
              </w:rPr>
              <w:t>(PdA, p. 17-21)</w:t>
            </w:r>
          </w:p>
        </w:tc>
        <w:tc>
          <w:tcPr>
            <w:tcW w:w="1559" w:type="dxa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Lecture</w:t>
            </w:r>
            <w:r w:rsidR="000650A9">
              <w:rPr>
                <w:rStyle w:val="Appeldenotedefin"/>
              </w:rPr>
              <w:endnoteReference w:id="13"/>
            </w:r>
          </w:p>
        </w:tc>
        <w:tc>
          <w:tcPr>
            <w:tcW w:w="5528" w:type="dxa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Poser un regard critique sur des textes courants et littéraires, en appliquant des critères d’appréciation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33-34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493514" w:rsidRDefault="00493514" w:rsidP="000650A9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09" w:type="dxa"/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Appuyer ses propos en élaborant des </w:t>
            </w:r>
            <w:r w:rsidRPr="006D077C">
              <w:rPr>
                <w:b/>
              </w:rPr>
              <w:t>justifications</w:t>
            </w:r>
            <w:r>
              <w:rPr>
                <w:b/>
              </w:rPr>
              <w:t xml:space="preserve"> </w:t>
            </w:r>
            <w:r w:rsidRPr="006D077C">
              <w:t>et des argumentations</w:t>
            </w:r>
            <w:r>
              <w:t xml:space="preserve">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55-56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Justification de la solution d’un problème de grammaire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Confronter et défendre des idées en interagissant oralement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79-80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Discussion entre pairs autour de l’intérêt de l’explication du monde donnée dans les contes, les mythes, les légendes et les récits de création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Pr="006D077C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ind w:left="-18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 w:val="restart"/>
            <w:vAlign w:val="center"/>
          </w:tcPr>
          <w:p w:rsidR="00493514" w:rsidRPr="00695AA7" w:rsidRDefault="00493514" w:rsidP="00493514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695AA7">
              <w:rPr>
                <w:b/>
                <w:smallCaps/>
                <w:sz w:val="24"/>
              </w:rPr>
              <w:t>narration</w:t>
            </w:r>
          </w:p>
          <w:p w:rsidR="00493514" w:rsidRDefault="00493514" w:rsidP="00493514">
            <w:pPr>
              <w:pStyle w:val="Sansinterligne"/>
              <w:jc w:val="center"/>
            </w:pPr>
            <w:r w:rsidRPr="00695AA7">
              <w:rPr>
                <w:sz w:val="20"/>
              </w:rPr>
              <w:t>(PdA, p. 27-33)</w:t>
            </w: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univers littéraires en explorant des textes de genres </w:t>
            </w:r>
            <w:r w:rsidRPr="001876AB">
              <w:rPr>
                <w:b/>
              </w:rPr>
              <w:t>narratifs</w:t>
            </w:r>
            <w:r>
              <w:t xml:space="preserve">, dramatiques et poétiques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29, 33-34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Pr="001876A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1876AB">
              <w:t>Conte (fantastique, moderne ou traditionnel), légende, mythe ou récit de création</w:t>
            </w:r>
            <w:r>
              <w:rPr>
                <w:rStyle w:val="Appeldenotedefin"/>
              </w:rPr>
              <w:endnoteReference w:id="14"/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1876A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1876AB">
              <w:t>Roman historique ou roman de chevalerie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Pr="001876A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1876AB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Créer en élaborant des textes « littéraires »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55-56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Pr="001876A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Conte original ou transformé (fantastique, moderne ou traditionnel) ou récit de création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Pr="001876A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1876AB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œuvres de création en ayant recours à l’écoute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79-80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Pr="007A434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7A434B">
              <w:t>Écoute d’un conte ou d’une légende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Pr="007A434B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7A434B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 w:val="restart"/>
            <w:vAlign w:val="center"/>
          </w:tcPr>
          <w:p w:rsidR="00493514" w:rsidRPr="00695AA7" w:rsidRDefault="00493514" w:rsidP="00493514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695AA7">
              <w:rPr>
                <w:b/>
                <w:smallCaps/>
                <w:sz w:val="24"/>
              </w:rPr>
              <w:lastRenderedPageBreak/>
              <w:t>poésie</w:t>
            </w:r>
          </w:p>
          <w:p w:rsidR="00493514" w:rsidRDefault="00493514" w:rsidP="00493514">
            <w:pPr>
              <w:pStyle w:val="Sansinterligne"/>
              <w:jc w:val="center"/>
            </w:pPr>
            <w:r w:rsidRPr="00695AA7">
              <w:rPr>
                <w:sz w:val="20"/>
              </w:rPr>
              <w:t>(PdA, p. 37-42)</w:t>
            </w: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univers littéraires en explorant des textes de genres </w:t>
            </w:r>
            <w:r w:rsidRPr="007A434B">
              <w:t>narratifs</w:t>
            </w:r>
            <w:r>
              <w:t xml:space="preserve">, dramatiques et </w:t>
            </w:r>
            <w:r w:rsidRPr="007A434B">
              <w:rPr>
                <w:b/>
              </w:rPr>
              <w:t>poétiques</w:t>
            </w:r>
            <w:r>
              <w:t xml:space="preserve">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33-34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Poème lyrique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8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Créer en élaborant des textes « littéraires »</w:t>
            </w:r>
            <w:r w:rsidRPr="009B1C68">
              <w:rPr>
                <w:sz w:val="18"/>
              </w:rPr>
              <w:t xml:space="preserve"> (PFEQ, p. </w:t>
            </w:r>
            <w:r>
              <w:rPr>
                <w:sz w:val="18"/>
              </w:rPr>
              <w:t>55-56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Poème original ou transformé ou chanson qui évoque des sentiments, des émotions, un état d’âme ou une atmosphère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695AA7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3514" w:rsidRDefault="00493514" w:rsidP="00695AA7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 xml:space="preserve">Découvrir des œuvres de création en ayant recours à l’écoute </w:t>
            </w:r>
            <w:r w:rsidRPr="009B1C68">
              <w:rPr>
                <w:sz w:val="18"/>
              </w:rPr>
              <w:t xml:space="preserve">(PFEQ, p. </w:t>
            </w:r>
            <w:r>
              <w:rPr>
                <w:sz w:val="18"/>
              </w:rPr>
              <w:t>79-80</w:t>
            </w:r>
            <w:r w:rsidRPr="009B1C68">
              <w:rPr>
                <w:sz w:val="18"/>
              </w:rPr>
              <w:t>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>
              <w:t>Écoute d’un poème ou d’une chanson lyrique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  <w:tr w:rsidR="00493514" w:rsidTr="00695AA7">
        <w:trPr>
          <w:trHeight w:val="369"/>
        </w:trPr>
        <w:tc>
          <w:tcPr>
            <w:tcW w:w="2268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493514" w:rsidRDefault="00493514" w:rsidP="00493514">
            <w:pPr>
              <w:pStyle w:val="Sansinterligne"/>
              <w:jc w:val="center"/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493514" w:rsidRDefault="00493514" w:rsidP="00493514">
            <w:pPr>
              <w:pStyle w:val="Sansinterligne"/>
              <w:numPr>
                <w:ilvl w:val="0"/>
                <w:numId w:val="1"/>
              </w:numPr>
              <w:ind w:left="162" w:hanging="180"/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:rsidR="00493514" w:rsidRDefault="00493514" w:rsidP="00695AA7">
            <w:pPr>
              <w:pStyle w:val="Sansinterligne"/>
              <w:numPr>
                <w:ilvl w:val="0"/>
                <w:numId w:val="1"/>
              </w:numPr>
              <w:ind w:left="162" w:hanging="180"/>
            </w:pPr>
            <w:r w:rsidRPr="00AC3F07">
              <w:rPr>
                <w:b/>
              </w:rPr>
              <w:t>Autre</w:t>
            </w:r>
            <w:r>
              <w:rPr>
                <w:b/>
              </w:rPr>
              <w:t>(s)</w:t>
            </w:r>
            <w:r w:rsidRPr="00AC3F07">
              <w:rPr>
                <w:b/>
              </w:rPr>
              <w:t>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493514" w:rsidRPr="00695AA7" w:rsidRDefault="00493514" w:rsidP="00695AA7">
            <w:pPr>
              <w:pStyle w:val="Sansinterligne"/>
              <w:jc w:val="center"/>
            </w:pPr>
          </w:p>
        </w:tc>
      </w:tr>
    </w:tbl>
    <w:p w:rsidR="00493514" w:rsidRDefault="00493514" w:rsidP="00493514"/>
    <w:p w:rsidR="00D20B9C" w:rsidRPr="00B02A52" w:rsidRDefault="00D20B9C" w:rsidP="00695AA7">
      <w:pPr>
        <w:pStyle w:val="Sansinterligne"/>
        <w:ind w:left="284"/>
        <w:jc w:val="both"/>
        <w:rPr>
          <w:highlight w:val="yellow"/>
        </w:rPr>
      </w:pPr>
    </w:p>
    <w:p w:rsidR="00695AA7" w:rsidRDefault="00695AA7" w:rsidP="00695AA7">
      <w:pPr>
        <w:pStyle w:val="Sansinterligne"/>
        <w:ind w:left="284"/>
        <w:jc w:val="center"/>
        <w:rPr>
          <w:b/>
          <w:smallCaps/>
          <w:sz w:val="20"/>
        </w:rPr>
        <w:sectPr w:rsidR="00695AA7" w:rsidSect="00090633">
          <w:endnotePr>
            <w:numFmt w:val="decimal"/>
            <w:numRestart w:val="eachSect"/>
          </w:endnotePr>
          <w:pgSz w:w="20160" w:h="12240" w:orient="landscape" w:code="5"/>
          <w:pgMar w:top="720" w:right="720" w:bottom="720" w:left="720" w:header="426" w:footer="0" w:gutter="0"/>
          <w:cols w:space="708"/>
          <w:docGrid w:linePitch="360"/>
        </w:sectPr>
      </w:pPr>
    </w:p>
    <w:p w:rsidR="006B60F9" w:rsidRPr="00DF3C4C" w:rsidRDefault="006B60F9" w:rsidP="006B60F9">
      <w:pPr>
        <w:pStyle w:val="Sansinterligne"/>
        <w:ind w:left="284"/>
        <w:jc w:val="center"/>
        <w:rPr>
          <w:sz w:val="20"/>
        </w:rPr>
      </w:pPr>
      <w:r>
        <w:rPr>
          <w:b/>
          <w:caps/>
          <w:sz w:val="20"/>
        </w:rPr>
        <w:lastRenderedPageBreak/>
        <w:t xml:space="preserve">RÉPARTITION </w:t>
      </w:r>
      <w:r w:rsidRPr="00DF3C4C">
        <w:rPr>
          <w:b/>
          <w:caps/>
          <w:sz w:val="20"/>
        </w:rPr>
        <w:t xml:space="preserve">annuelle </w:t>
      </w:r>
      <w:r>
        <w:rPr>
          <w:b/>
          <w:caps/>
          <w:sz w:val="20"/>
        </w:rPr>
        <w:t xml:space="preserve">générale selon le </w:t>
      </w:r>
      <w:r w:rsidRPr="00F72D57">
        <w:rPr>
          <w:b/>
          <w:i/>
          <w:caps/>
          <w:sz w:val="20"/>
        </w:rPr>
        <w:t>Programme de formation de l’école québécoise</w:t>
      </w:r>
      <w:r w:rsidRPr="00F72D57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 xml:space="preserve">et </w:t>
      </w:r>
      <w:r w:rsidRPr="00F72D57">
        <w:rPr>
          <w:b/>
          <w:caps/>
          <w:sz w:val="20"/>
        </w:rPr>
        <w:t xml:space="preserve">la </w:t>
      </w:r>
      <w:r w:rsidRPr="00F72D57">
        <w:rPr>
          <w:b/>
          <w:i/>
          <w:caps/>
          <w:sz w:val="20"/>
        </w:rPr>
        <w:t>Progression des apprentissages</w:t>
      </w:r>
      <w:r w:rsidRPr="00F72D57">
        <w:rPr>
          <w:b/>
          <w:caps/>
          <w:sz w:val="20"/>
        </w:rPr>
        <w:t xml:space="preserve"> </w:t>
      </w:r>
    </w:p>
    <w:p w:rsidR="009A19CA" w:rsidRDefault="009A19CA" w:rsidP="009A19CA">
      <w:pPr>
        <w:pStyle w:val="Sansinterligne"/>
        <w:ind w:left="284"/>
        <w:jc w:val="center"/>
        <w:rPr>
          <w:sz w:val="20"/>
        </w:rPr>
      </w:pPr>
      <w:r w:rsidRPr="00DF3C4C">
        <w:rPr>
          <w:sz w:val="20"/>
        </w:rPr>
        <w:t xml:space="preserve">Discipline : </w:t>
      </w:r>
      <w:r w:rsidRPr="00DF3C4C">
        <w:rPr>
          <w:b/>
          <w:sz w:val="20"/>
        </w:rPr>
        <w:t>français</w:t>
      </w:r>
      <w:r w:rsidRPr="00DF3C4C">
        <w:rPr>
          <w:sz w:val="20"/>
        </w:rPr>
        <w:t xml:space="preserve"> (secondaire)</w:t>
      </w:r>
      <w:r w:rsidRPr="00DF3C4C">
        <w:rPr>
          <w:sz w:val="20"/>
        </w:rPr>
        <w:tab/>
        <w:t>Niveau : _</w:t>
      </w:r>
      <w:r>
        <w:rPr>
          <w:sz w:val="20"/>
          <w:u w:val="single"/>
        </w:rPr>
        <w:t>4</w:t>
      </w:r>
      <w:r w:rsidR="006B60F9" w:rsidRPr="006B60F9">
        <w:rPr>
          <w:sz w:val="20"/>
          <w:u w:val="single"/>
          <w:vertAlign w:val="superscript"/>
        </w:rPr>
        <w:t>e</w:t>
      </w:r>
      <w:r w:rsidR="006B60F9">
        <w:rPr>
          <w:sz w:val="20"/>
          <w:u w:val="single"/>
        </w:rPr>
        <w:t xml:space="preserve"> </w:t>
      </w:r>
      <w:proofErr w:type="gramStart"/>
      <w:r w:rsidR="006B60F9">
        <w:rPr>
          <w:sz w:val="20"/>
          <w:u w:val="single"/>
        </w:rPr>
        <w:t>sec.</w:t>
      </w:r>
      <w:r w:rsidRPr="00DF3C4C">
        <w:rPr>
          <w:sz w:val="20"/>
        </w:rPr>
        <w:t>_</w:t>
      </w:r>
      <w:proofErr w:type="gramEnd"/>
    </w:p>
    <w:p w:rsidR="00493514" w:rsidRDefault="00493514" w:rsidP="00695AA7">
      <w:pPr>
        <w:pStyle w:val="Sansinterligne"/>
        <w:ind w:left="284"/>
        <w:jc w:val="center"/>
        <w:rPr>
          <w:b/>
          <w:smallCaps/>
          <w:sz w:val="20"/>
        </w:rPr>
      </w:pPr>
    </w:p>
    <w:tbl>
      <w:tblPr>
        <w:tblStyle w:val="Grilledutableau1"/>
        <w:tblW w:w="0" w:type="auto"/>
        <w:tblInd w:w="3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5528"/>
        <w:gridCol w:w="7371"/>
        <w:gridCol w:w="709"/>
        <w:gridCol w:w="709"/>
      </w:tblGrid>
      <w:tr w:rsidR="009A19CA" w:rsidRPr="009A19CA" w:rsidTr="00FE29F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>Mode</w:t>
            </w:r>
            <w:r w:rsidR="00FE29F6" w:rsidRPr="00FE29F6">
              <w:rPr>
                <w:b/>
                <w:sz w:val="24"/>
              </w:rPr>
              <w:t>s</w:t>
            </w: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 xml:space="preserve"> de discours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>Compétences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>Famille</w:t>
            </w:r>
            <w:r w:rsidR="00FE29F6" w:rsidRPr="00FE29F6">
              <w:rPr>
                <w:b/>
                <w:sz w:val="24"/>
              </w:rPr>
              <w:t>s</w:t>
            </w: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 xml:space="preserve"> de situation</w:t>
            </w:r>
            <w:r w:rsidR="00FE29F6" w:rsidRPr="00FE29F6">
              <w:rPr>
                <w:b/>
                <w:sz w:val="24"/>
              </w:rPr>
              <w:t>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4"/>
              </w:rPr>
              <w:t>Genres</w:t>
            </w:r>
            <w:r w:rsidRPr="00FE29F6">
              <w:rPr>
                <w:rFonts w:asciiTheme="minorHAnsi" w:eastAsiaTheme="minorHAnsi" w:hAnsiTheme="minorHAnsi" w:cstheme="minorBidi"/>
                <w:b/>
                <w:sz w:val="24"/>
                <w:vertAlign w:val="superscript"/>
              </w:rPr>
              <w:endnoteReference w:id="1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0"/>
              </w:rPr>
              <w:t>Cocher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CA" w:rsidRPr="009A19CA" w:rsidRDefault="009A19CA" w:rsidP="00FE29F6">
            <w:pPr>
              <w:pStyle w:val="Sansinterligne"/>
              <w:spacing w:before="80" w:after="80"/>
              <w:jc w:val="center"/>
              <w:rPr>
                <w:rFonts w:asciiTheme="minorHAnsi" w:eastAsiaTheme="minorHAnsi" w:hAnsiTheme="minorHAnsi" w:cstheme="minorBidi"/>
                <w:b/>
                <w:sz w:val="20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z w:val="20"/>
              </w:rPr>
              <w:t>Étape</w:t>
            </w:r>
            <w:r w:rsidR="00FE29F6" w:rsidRPr="00FE29F6">
              <w:rPr>
                <w:b/>
                <w:sz w:val="20"/>
              </w:rPr>
              <w:t>s</w:t>
            </w: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mallCaps/>
                <w:sz w:val="24"/>
              </w:rPr>
              <w:t>description</w:t>
            </w:r>
          </w:p>
          <w:p w:rsidR="009A19CA" w:rsidRPr="009A19CA" w:rsidRDefault="009A19CA" w:rsidP="00FE29F6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9A19CA">
              <w:rPr>
                <w:rFonts w:asciiTheme="minorHAnsi" w:eastAsiaTheme="minorHAnsi" w:hAnsiTheme="minorHAnsi" w:cstheme="minorBidi"/>
                <w:sz w:val="20"/>
              </w:rPr>
              <w:t>(PdA, p. 6-11)</w:t>
            </w:r>
          </w:p>
          <w:p w:rsidR="009A19CA" w:rsidRPr="009A19CA" w:rsidRDefault="009A19CA" w:rsidP="00FE29F6">
            <w:pPr>
              <w:jc w:val="center"/>
            </w:pPr>
            <w:r w:rsidRPr="009A19CA">
              <w:t>et</w:t>
            </w:r>
          </w:p>
          <w:p w:rsidR="009A19CA" w:rsidRPr="009A19CA" w:rsidRDefault="009A19CA" w:rsidP="00FE29F6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mallCaps/>
                <w:sz w:val="24"/>
              </w:rPr>
              <w:t>explication</w:t>
            </w:r>
          </w:p>
          <w:p w:rsidR="009A19CA" w:rsidRPr="009A19CA" w:rsidRDefault="009A19CA" w:rsidP="00FE29F6">
            <w:pPr>
              <w:pStyle w:val="Sansinterligne"/>
              <w:jc w:val="center"/>
            </w:pPr>
            <w:r w:rsidRPr="009A19CA">
              <w:rPr>
                <w:rFonts w:asciiTheme="minorHAnsi" w:eastAsiaTheme="minorHAnsi" w:hAnsiTheme="minorHAnsi" w:cstheme="minorBidi"/>
                <w:sz w:val="20"/>
              </w:rPr>
              <w:t>(PdA, p. 12-16)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Lecture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S’informer en ayant recours à une variété de textes courants et de médias </w:t>
            </w:r>
            <w:r w:rsidRPr="009A19CA">
              <w:rPr>
                <w:sz w:val="18"/>
              </w:rPr>
              <w:t>(PFEQ, p. 33-34)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  <w:rPr>
                <w:b/>
              </w:rPr>
            </w:pPr>
            <w:r w:rsidRPr="009A19CA">
              <w:t xml:space="preserve">Texte d’analyse de journal ou d’un autre média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8302FC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Écriture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Informer en élaborant des </w:t>
            </w:r>
            <w:r w:rsidRPr="009A19CA">
              <w:rPr>
                <w:b/>
              </w:rPr>
              <w:t xml:space="preserve">descriptions </w:t>
            </w:r>
            <w:r w:rsidRPr="009A19CA">
              <w:t xml:space="preserve">et des </w:t>
            </w:r>
            <w:r w:rsidRPr="009A19CA">
              <w:rPr>
                <w:b/>
              </w:rPr>
              <w:t xml:space="preserve">explications </w:t>
            </w:r>
            <w:r w:rsidRPr="009A19CA">
              <w:rPr>
                <w:sz w:val="18"/>
              </w:rPr>
              <w:t>(PFEQ, p. 55-56)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Résumé d’un texte d’analyse, d’un texte d’opinion argumentée (texte intégral ou extrait)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BB674E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Communication orale</w:t>
            </w:r>
            <w:r w:rsidR="000650A9">
              <w:rPr>
                <w:rStyle w:val="Appeldenotedefin"/>
              </w:rPr>
              <w:endnoteReference w:id="16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S’informer en ayant recours à l’écoute individuellement et en interaction </w:t>
            </w:r>
            <w:r w:rsidRPr="009A19CA">
              <w:rPr>
                <w:sz w:val="18"/>
              </w:rPr>
              <w:t>(PFEQ, p. 79-80)</w:t>
            </w:r>
          </w:p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Informer en ayant recours à la prise de parole individuellement et en interaction </w:t>
            </w:r>
            <w:r w:rsidRPr="009A19CA"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9CA" w:rsidRPr="009A19CA" w:rsidRDefault="009A19CA" w:rsidP="002F3924">
            <w:pPr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F6" w:rsidRPr="00FE29F6" w:rsidRDefault="009A19CA" w:rsidP="00FE29F6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mallCaps/>
                <w:sz w:val="24"/>
              </w:rPr>
              <w:t>justification</w:t>
            </w:r>
          </w:p>
          <w:p w:rsidR="009A19CA" w:rsidRPr="009A19CA" w:rsidRDefault="009A19CA" w:rsidP="00FE29F6">
            <w:pPr>
              <w:pStyle w:val="Sansinterligne"/>
              <w:jc w:val="center"/>
            </w:pPr>
            <w:r w:rsidRPr="009A19CA">
              <w:rPr>
                <w:rFonts w:asciiTheme="minorHAnsi" w:eastAsiaTheme="minorHAnsi" w:hAnsiTheme="minorHAnsi" w:cstheme="minorBidi"/>
                <w:sz w:val="20"/>
              </w:rPr>
              <w:t>(PdA, p. 17-21)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Lecture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Poser un regard critique sur des textes courants et littéraires, en appliquant des critères d’appréciation </w:t>
            </w:r>
            <w:r w:rsidRPr="009A19CA">
              <w:rPr>
                <w:sz w:val="18"/>
              </w:rPr>
              <w:t>(PFEQ, p. 33-34)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Critique d’un film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  <w:rPr>
                <w:b/>
              </w:rPr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BB674E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Écriture</w:t>
            </w:r>
            <w:r w:rsidR="009A623A" w:rsidRPr="009A623A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Appuyer ses propos en élaborant des </w:t>
            </w:r>
            <w:r w:rsidRPr="009A19CA">
              <w:rPr>
                <w:b/>
              </w:rPr>
              <w:t xml:space="preserve">justifications </w:t>
            </w:r>
            <w:r w:rsidRPr="009A19CA">
              <w:t xml:space="preserve">et des argumentations </w:t>
            </w:r>
            <w:r w:rsidRPr="009A19CA">
              <w:rPr>
                <w:sz w:val="18"/>
              </w:rPr>
              <w:t>(PFEQ, p. 55-56)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9CA" w:rsidRPr="009A19CA" w:rsidRDefault="009A19CA" w:rsidP="00BB674E">
            <w:pPr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Communication orale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Confronter et défendre des idées en interagissant oralement </w:t>
            </w:r>
            <w:r w:rsidRPr="009A19CA"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Exposé critique (film, message publicitaire, etc.)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ind w:left="-18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FE29F6" w:rsidP="00FE29F6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</w:rPr>
            </w:pPr>
            <w:r w:rsidRPr="00FE29F6">
              <w:rPr>
                <w:b/>
                <w:smallCaps/>
                <w:sz w:val="24"/>
              </w:rPr>
              <w:t>argumentation</w:t>
            </w:r>
          </w:p>
          <w:p w:rsidR="009A19CA" w:rsidRPr="009A19CA" w:rsidRDefault="009A19CA" w:rsidP="00FE29F6">
            <w:pPr>
              <w:pStyle w:val="Sansinterligne"/>
              <w:jc w:val="center"/>
            </w:pPr>
            <w:r w:rsidRPr="009A19CA">
              <w:rPr>
                <w:rFonts w:asciiTheme="minorHAnsi" w:eastAsiaTheme="minorHAnsi" w:hAnsiTheme="minorHAnsi" w:cstheme="minorBidi"/>
                <w:sz w:val="20"/>
              </w:rPr>
              <w:t>(PdA, p. 22-26)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Lecture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Poser un regard critique sur des textes courants et littéraires, en appliquant des critères d’appréciation </w:t>
            </w:r>
            <w:r w:rsidRPr="009A19CA">
              <w:rPr>
                <w:sz w:val="18"/>
              </w:rPr>
              <w:t>(PFEQ, p. 33-34)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Texte d’opinion argumentée sur différents supports (papier et web)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Séquence argumentative insérée dans une œuvre littéraire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Écriture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Appuyer ses propos en élaborant des justifications et des </w:t>
            </w:r>
            <w:r w:rsidRPr="009A19CA">
              <w:rPr>
                <w:b/>
              </w:rPr>
              <w:t xml:space="preserve">argumentations </w:t>
            </w:r>
            <w:r w:rsidRPr="009A19CA">
              <w:rPr>
                <w:sz w:val="18"/>
              </w:rPr>
              <w:t>(PFEQ, p. 55-56)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Texte d’opinion argumentée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D20B9C">
              <w:t xml:space="preserve">Résumé (voir </w:t>
            </w:r>
            <w:r w:rsidRPr="00D20B9C">
              <w:rPr>
                <w:i/>
              </w:rPr>
              <w:t>Description</w:t>
            </w:r>
            <w:r w:rsidRPr="00D20B9C">
              <w:t>)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8302FC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Communication orale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Confronter et défendre des idées en interagissant oralement </w:t>
            </w:r>
            <w:r w:rsidRPr="009A19CA"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Écoute d’un message publicitaire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8302FC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8302FC">
        <w:trPr>
          <w:trHeight w:val="45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pStyle w:val="Sansinterligne"/>
              <w:jc w:val="center"/>
              <w:rPr>
                <w:rFonts w:asciiTheme="minorHAnsi" w:eastAsiaTheme="minorHAnsi" w:hAnsiTheme="minorHAnsi" w:cstheme="minorBidi"/>
                <w:b/>
                <w:smallCaps/>
                <w:sz w:val="24"/>
              </w:rPr>
            </w:pPr>
            <w:r w:rsidRPr="009A19CA">
              <w:rPr>
                <w:rFonts w:asciiTheme="minorHAnsi" w:eastAsiaTheme="minorHAnsi" w:hAnsiTheme="minorHAnsi" w:cstheme="minorBidi"/>
                <w:b/>
                <w:smallCaps/>
                <w:sz w:val="24"/>
              </w:rPr>
              <w:lastRenderedPageBreak/>
              <w:t>narration</w:t>
            </w:r>
          </w:p>
          <w:p w:rsidR="009A19CA" w:rsidRPr="009A19CA" w:rsidRDefault="009A19CA" w:rsidP="00FE29F6">
            <w:pPr>
              <w:pStyle w:val="Sansinterligne"/>
              <w:jc w:val="center"/>
            </w:pPr>
            <w:r w:rsidRPr="009A19CA">
              <w:rPr>
                <w:rFonts w:asciiTheme="minorHAnsi" w:eastAsiaTheme="minorHAnsi" w:hAnsiTheme="minorHAnsi" w:cstheme="minorBidi"/>
                <w:sz w:val="20"/>
              </w:rPr>
              <w:t>(PdA, p. 27-33)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Lecture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Découvrir des univers littéraires en explorant des textes de genres </w:t>
            </w:r>
            <w:r w:rsidRPr="009A19CA">
              <w:rPr>
                <w:b/>
              </w:rPr>
              <w:t>narratifs</w:t>
            </w:r>
            <w:r w:rsidRPr="009A19CA">
              <w:t xml:space="preserve">, dramatiques et poétiques </w:t>
            </w:r>
            <w:r w:rsidRPr="009A19CA">
              <w:rPr>
                <w:sz w:val="18"/>
              </w:rPr>
              <w:t>(PFEQ, p. 29, 33-34)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Nouvelle ou roman (fantastique, initiatique, psychologique, de science-fiction)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Écriture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Créer en élaborant des textes « littéraires »</w:t>
            </w:r>
            <w:r w:rsidRPr="009A19CA">
              <w:rPr>
                <w:sz w:val="18"/>
              </w:rPr>
              <w:t xml:space="preserve"> (PFEQ, p. 55-56)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>Nouvelle ou roman (fantastique, initiatique, psychologique, de science-fiction)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FE29F6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/>
        </w:tc>
        <w:tc>
          <w:tcPr>
            <w:tcW w:w="73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RPr="009A19CA" w:rsidTr="00BB674E">
        <w:trPr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jc w:val="center"/>
            </w:pPr>
            <w:r w:rsidRPr="009A19CA">
              <w:t>Communication orale</w:t>
            </w:r>
            <w:r w:rsidR="00BB674E" w:rsidRPr="00BB674E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9CA" w:rsidRPr="009A19CA" w:rsidRDefault="009A19CA" w:rsidP="00FE29F6">
            <w:pPr>
              <w:numPr>
                <w:ilvl w:val="0"/>
                <w:numId w:val="2"/>
              </w:numPr>
              <w:ind w:left="162" w:hanging="180"/>
            </w:pPr>
            <w:r w:rsidRPr="009A19CA">
              <w:t xml:space="preserve">Découvrir des œuvres de création en ayant recours à l’écoute </w:t>
            </w:r>
            <w:r w:rsidRPr="009A19CA"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A19CA" w:rsidRPr="009A19CA" w:rsidRDefault="009A19CA" w:rsidP="00BB674E">
            <w:pPr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9CA" w:rsidRPr="009A19CA" w:rsidRDefault="009A19CA" w:rsidP="00FE29F6">
            <w:pPr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 w:val="restart"/>
            <w:vAlign w:val="center"/>
            <w:hideMark/>
          </w:tcPr>
          <w:p w:rsidR="00FE29F6" w:rsidRPr="00FE29F6" w:rsidRDefault="00FE29F6" w:rsidP="00FE29F6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FE29F6">
              <w:rPr>
                <w:b/>
                <w:smallCaps/>
                <w:sz w:val="24"/>
              </w:rPr>
              <w:t>théâtre</w:t>
            </w:r>
          </w:p>
          <w:p w:rsidR="00FE29F6" w:rsidRDefault="00FE29F6" w:rsidP="00FE29F6">
            <w:pPr>
              <w:pStyle w:val="Sansinterligne"/>
              <w:jc w:val="center"/>
            </w:pPr>
            <w:r w:rsidRPr="00FE29F6">
              <w:rPr>
                <w:sz w:val="20"/>
              </w:rPr>
              <w:t>(PdA, p. 34-36)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Découvrir des univers littéraires en explorant des textes de genres narratifs, </w:t>
            </w:r>
            <w:r>
              <w:rPr>
                <w:b/>
              </w:rPr>
              <w:t>dramatiques</w:t>
            </w:r>
            <w:r>
              <w:t xml:space="preserve"> et poétiques </w:t>
            </w:r>
            <w:r>
              <w:rPr>
                <w:sz w:val="18"/>
              </w:rPr>
              <w:t>(PFEQ, p. 29, 33-34)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Pièce de théâtre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5528" w:type="dxa"/>
            <w:vMerge/>
            <w:vAlign w:val="center"/>
            <w:hideMark/>
          </w:tcPr>
          <w:p w:rsidR="00FE29F6" w:rsidRDefault="00FE29F6" w:rsidP="00FE29F6"/>
        </w:tc>
        <w:tc>
          <w:tcPr>
            <w:tcW w:w="7371" w:type="dxa"/>
            <w:tcBorders>
              <w:top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BB674E">
        <w:trPr>
          <w:trHeight w:val="454"/>
        </w:trPr>
        <w:tc>
          <w:tcPr>
            <w:tcW w:w="2268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Écriture</w:t>
            </w:r>
            <w:r w:rsidR="00BB674E">
              <w:rPr>
                <w:rStyle w:val="Appeldenotedefin"/>
              </w:rPr>
              <w:endnoteReference w:id="17"/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FE29F6" w:rsidRDefault="00FE29F6" w:rsidP="00FE29F6">
            <w:pPr>
              <w:pStyle w:val="Sansinterligne"/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FE29F6" w:rsidRDefault="00FE29F6" w:rsidP="00BB674E">
            <w:pPr>
              <w:pStyle w:val="Sansinterligne"/>
              <w:numPr>
                <w:ilvl w:val="0"/>
                <w:numId w:val="2"/>
              </w:numPr>
              <w:ind w:left="162" w:hanging="18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Découvrir des œuvres de création en ayant recours à l’écoute </w:t>
            </w:r>
            <w:r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Écoute d’une pièce de théâtre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5528" w:type="dxa"/>
            <w:vMerge/>
            <w:vAlign w:val="center"/>
            <w:hideMark/>
          </w:tcPr>
          <w:p w:rsidR="00FE29F6" w:rsidRDefault="00FE29F6" w:rsidP="00FE29F6"/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 w:val="restart"/>
            <w:vAlign w:val="center"/>
            <w:hideMark/>
          </w:tcPr>
          <w:p w:rsidR="00FE29F6" w:rsidRPr="00FE29F6" w:rsidRDefault="00FE29F6" w:rsidP="00FE29F6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FE29F6">
              <w:rPr>
                <w:b/>
                <w:smallCaps/>
                <w:sz w:val="24"/>
              </w:rPr>
              <w:t>poésie</w:t>
            </w:r>
          </w:p>
          <w:p w:rsidR="00FE29F6" w:rsidRDefault="00FE29F6" w:rsidP="00FE29F6">
            <w:pPr>
              <w:pStyle w:val="Sansinterligne"/>
              <w:jc w:val="center"/>
            </w:pPr>
            <w:r w:rsidRPr="00FE29F6">
              <w:rPr>
                <w:sz w:val="20"/>
              </w:rPr>
              <w:t>(PdA, p. 37-42)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Découvrir des univers littéraires en explorant des textes de genres narratifs, dramatiques et </w:t>
            </w:r>
            <w:r>
              <w:rPr>
                <w:b/>
              </w:rPr>
              <w:t>poétiques</w:t>
            </w:r>
            <w:r>
              <w:t xml:space="preserve"> </w:t>
            </w:r>
            <w:r>
              <w:rPr>
                <w:sz w:val="18"/>
              </w:rPr>
              <w:t>(PFEQ, p. 29, 33-34)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Poème lyrique et poème engagé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hideMark/>
          </w:tcPr>
          <w:p w:rsidR="00FE29F6" w:rsidRDefault="00FE29F6" w:rsidP="008302FC"/>
        </w:tc>
        <w:tc>
          <w:tcPr>
            <w:tcW w:w="1559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5528" w:type="dxa"/>
            <w:vMerge/>
            <w:vAlign w:val="center"/>
            <w:hideMark/>
          </w:tcPr>
          <w:p w:rsidR="00FE29F6" w:rsidRDefault="00FE29F6" w:rsidP="00FE29F6"/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hideMark/>
          </w:tcPr>
          <w:p w:rsidR="00FE29F6" w:rsidRDefault="00FE29F6" w:rsidP="008302FC"/>
        </w:tc>
        <w:tc>
          <w:tcPr>
            <w:tcW w:w="1559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Créer en élaborant des textes « littéraires »</w:t>
            </w:r>
            <w:r>
              <w:rPr>
                <w:sz w:val="18"/>
              </w:rPr>
              <w:t xml:space="preserve"> </w:t>
            </w:r>
          </w:p>
          <w:p w:rsidR="00FE29F6" w:rsidRDefault="00FE29F6" w:rsidP="00FE29F6">
            <w:pPr>
              <w:pStyle w:val="Sansinterligne"/>
              <w:ind w:left="162"/>
            </w:pPr>
            <w:r>
              <w:rPr>
                <w:sz w:val="18"/>
              </w:rPr>
              <w:t>(PFEQ, p. 55-56)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Poème engagé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hideMark/>
          </w:tcPr>
          <w:p w:rsidR="00FE29F6" w:rsidRDefault="00FE29F6" w:rsidP="008302FC"/>
        </w:tc>
        <w:tc>
          <w:tcPr>
            <w:tcW w:w="1559" w:type="dxa"/>
            <w:vMerge/>
            <w:vAlign w:val="center"/>
            <w:hideMark/>
          </w:tcPr>
          <w:p w:rsidR="00FE29F6" w:rsidRDefault="00FE29F6" w:rsidP="00FE29F6">
            <w:pPr>
              <w:jc w:val="center"/>
            </w:pPr>
          </w:p>
        </w:tc>
        <w:tc>
          <w:tcPr>
            <w:tcW w:w="5528" w:type="dxa"/>
            <w:vMerge/>
            <w:vAlign w:val="center"/>
            <w:hideMark/>
          </w:tcPr>
          <w:p w:rsidR="00FE29F6" w:rsidRDefault="00FE29F6" w:rsidP="00FE29F6"/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Default="00FE29F6" w:rsidP="002F3924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hideMark/>
          </w:tcPr>
          <w:p w:rsidR="00FE29F6" w:rsidRDefault="00FE29F6" w:rsidP="008302FC"/>
        </w:tc>
        <w:tc>
          <w:tcPr>
            <w:tcW w:w="1559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8" w:type="dxa"/>
            <w:vMerge w:val="restart"/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Découvrir des œuvres de création en ayant recours à l’écoute </w:t>
            </w:r>
            <w:r>
              <w:rPr>
                <w:sz w:val="18"/>
              </w:rPr>
              <w:t>(PFEQ, p. 79-80)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Écoute d’un poème, d’une chanson engagée ou d’un </w:t>
            </w:r>
            <w:proofErr w:type="spellStart"/>
            <w:r>
              <w:t>slam</w:t>
            </w:r>
            <w:proofErr w:type="spellEnd"/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  <w:tr w:rsidR="00FE29F6" w:rsidTr="00076431">
        <w:trPr>
          <w:trHeight w:val="454"/>
        </w:trPr>
        <w:tc>
          <w:tcPr>
            <w:tcW w:w="2268" w:type="dxa"/>
            <w:vMerge/>
            <w:hideMark/>
          </w:tcPr>
          <w:p w:rsidR="00FE29F6" w:rsidRDefault="00FE29F6" w:rsidP="008302FC"/>
        </w:tc>
        <w:tc>
          <w:tcPr>
            <w:tcW w:w="1559" w:type="dxa"/>
            <w:vMerge/>
            <w:hideMark/>
          </w:tcPr>
          <w:p w:rsidR="00FE29F6" w:rsidRDefault="00FE29F6" w:rsidP="008302FC"/>
        </w:tc>
        <w:tc>
          <w:tcPr>
            <w:tcW w:w="5528" w:type="dxa"/>
            <w:vMerge/>
            <w:hideMark/>
          </w:tcPr>
          <w:p w:rsidR="00FE29F6" w:rsidRDefault="00FE29F6" w:rsidP="008302FC"/>
        </w:tc>
        <w:tc>
          <w:tcPr>
            <w:tcW w:w="7371" w:type="dxa"/>
            <w:tcBorders>
              <w:top w:val="dashed" w:sz="4" w:space="0" w:color="auto"/>
            </w:tcBorders>
            <w:vAlign w:val="center"/>
            <w:hideMark/>
          </w:tcPr>
          <w:p w:rsidR="00FE29F6" w:rsidRDefault="00FE29F6" w:rsidP="00FE29F6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FE29F6" w:rsidRPr="00FE29F6" w:rsidRDefault="00FE29F6" w:rsidP="00FE29F6">
            <w:pPr>
              <w:pStyle w:val="Sansinterligne"/>
              <w:jc w:val="center"/>
            </w:pPr>
          </w:p>
        </w:tc>
      </w:tr>
    </w:tbl>
    <w:p w:rsidR="009A19CA" w:rsidRDefault="009A19CA" w:rsidP="009A19CA">
      <w:pPr>
        <w:pStyle w:val="Sansinterligne"/>
        <w:rPr>
          <w:b/>
          <w:smallCaps/>
          <w:sz w:val="20"/>
        </w:rPr>
      </w:pPr>
    </w:p>
    <w:p w:rsidR="00D20B9C" w:rsidRPr="00B02A52" w:rsidRDefault="00D20B9C" w:rsidP="00D20B9C">
      <w:pPr>
        <w:pStyle w:val="Sansinterligne"/>
        <w:jc w:val="both"/>
        <w:rPr>
          <w:highlight w:val="yellow"/>
        </w:rPr>
      </w:pPr>
    </w:p>
    <w:p w:rsidR="00076431" w:rsidRDefault="00076431" w:rsidP="00076431">
      <w:pPr>
        <w:pStyle w:val="Sansinterligne"/>
        <w:ind w:left="284"/>
        <w:jc w:val="center"/>
        <w:rPr>
          <w:b/>
          <w:smallCaps/>
          <w:sz w:val="20"/>
        </w:rPr>
        <w:sectPr w:rsidR="00076431" w:rsidSect="00090633">
          <w:endnotePr>
            <w:numFmt w:val="decimal"/>
            <w:numRestart w:val="eachSect"/>
          </w:endnotePr>
          <w:pgSz w:w="20160" w:h="12240" w:orient="landscape" w:code="5"/>
          <w:pgMar w:top="720" w:right="720" w:bottom="720" w:left="720" w:header="426" w:footer="0" w:gutter="0"/>
          <w:cols w:space="708"/>
          <w:docGrid w:linePitch="360"/>
        </w:sectPr>
      </w:pPr>
    </w:p>
    <w:p w:rsidR="006B60F9" w:rsidRPr="00DF3C4C" w:rsidRDefault="006B60F9" w:rsidP="006B60F9">
      <w:pPr>
        <w:pStyle w:val="Sansinterligne"/>
        <w:ind w:left="284"/>
        <w:jc w:val="center"/>
        <w:rPr>
          <w:sz w:val="20"/>
        </w:rPr>
      </w:pPr>
      <w:r>
        <w:rPr>
          <w:b/>
          <w:caps/>
          <w:sz w:val="20"/>
        </w:rPr>
        <w:lastRenderedPageBreak/>
        <w:t xml:space="preserve">RÉPARTITION </w:t>
      </w:r>
      <w:r w:rsidRPr="00DF3C4C">
        <w:rPr>
          <w:b/>
          <w:caps/>
          <w:sz w:val="20"/>
        </w:rPr>
        <w:t xml:space="preserve">annuelle </w:t>
      </w:r>
      <w:r>
        <w:rPr>
          <w:b/>
          <w:caps/>
          <w:sz w:val="20"/>
        </w:rPr>
        <w:t xml:space="preserve">générale selon le </w:t>
      </w:r>
      <w:r w:rsidRPr="00F72D57">
        <w:rPr>
          <w:b/>
          <w:i/>
          <w:caps/>
          <w:sz w:val="20"/>
        </w:rPr>
        <w:t>Programme de formation de l’école québécoise</w:t>
      </w:r>
      <w:r w:rsidRPr="00F72D57">
        <w:rPr>
          <w:b/>
          <w:caps/>
          <w:sz w:val="20"/>
        </w:rPr>
        <w:t xml:space="preserve"> </w:t>
      </w:r>
      <w:r>
        <w:rPr>
          <w:b/>
          <w:caps/>
          <w:sz w:val="20"/>
        </w:rPr>
        <w:t xml:space="preserve">et </w:t>
      </w:r>
      <w:r w:rsidRPr="00F72D57">
        <w:rPr>
          <w:b/>
          <w:caps/>
          <w:sz w:val="20"/>
        </w:rPr>
        <w:t xml:space="preserve">la </w:t>
      </w:r>
      <w:r w:rsidRPr="00F72D57">
        <w:rPr>
          <w:b/>
          <w:i/>
          <w:caps/>
          <w:sz w:val="20"/>
        </w:rPr>
        <w:t>Progression des apprentissages</w:t>
      </w:r>
      <w:r w:rsidRPr="00F72D57">
        <w:rPr>
          <w:b/>
          <w:caps/>
          <w:sz w:val="20"/>
        </w:rPr>
        <w:t xml:space="preserve"> </w:t>
      </w:r>
    </w:p>
    <w:p w:rsidR="008A7D8E" w:rsidRDefault="008A7D8E" w:rsidP="008A7D8E">
      <w:pPr>
        <w:pStyle w:val="Sansinterligne"/>
        <w:ind w:left="284"/>
        <w:jc w:val="center"/>
        <w:rPr>
          <w:sz w:val="20"/>
        </w:rPr>
      </w:pPr>
      <w:r w:rsidRPr="00DF3C4C">
        <w:rPr>
          <w:sz w:val="20"/>
        </w:rPr>
        <w:t xml:space="preserve">Discipline : </w:t>
      </w:r>
      <w:r w:rsidRPr="00DF3C4C">
        <w:rPr>
          <w:b/>
          <w:sz w:val="20"/>
        </w:rPr>
        <w:t>français</w:t>
      </w:r>
      <w:r w:rsidRPr="00DF3C4C">
        <w:rPr>
          <w:sz w:val="20"/>
        </w:rPr>
        <w:t xml:space="preserve"> (secondaire)</w:t>
      </w:r>
      <w:r w:rsidRPr="00DF3C4C">
        <w:rPr>
          <w:sz w:val="20"/>
        </w:rPr>
        <w:tab/>
        <w:t>Niveau : _</w:t>
      </w:r>
      <w:r>
        <w:rPr>
          <w:sz w:val="20"/>
          <w:u w:val="single"/>
        </w:rPr>
        <w:t>5</w:t>
      </w:r>
      <w:r w:rsidR="006B60F9" w:rsidRPr="006B60F9">
        <w:rPr>
          <w:sz w:val="20"/>
          <w:u w:val="single"/>
          <w:vertAlign w:val="superscript"/>
        </w:rPr>
        <w:t>e</w:t>
      </w:r>
      <w:r w:rsidR="006B60F9">
        <w:rPr>
          <w:sz w:val="20"/>
          <w:u w:val="single"/>
        </w:rPr>
        <w:t xml:space="preserve"> sec.</w:t>
      </w:r>
      <w:r w:rsidRPr="00DF3C4C">
        <w:rPr>
          <w:sz w:val="20"/>
        </w:rPr>
        <w:t>_</w:t>
      </w:r>
    </w:p>
    <w:p w:rsidR="009A19CA" w:rsidRDefault="009A19CA" w:rsidP="00695AA7">
      <w:pPr>
        <w:pStyle w:val="Sansinterligne"/>
        <w:ind w:left="284"/>
        <w:jc w:val="center"/>
        <w:rPr>
          <w:b/>
          <w:smallCaps/>
          <w:sz w:val="20"/>
        </w:rPr>
      </w:pPr>
    </w:p>
    <w:tbl>
      <w:tblPr>
        <w:tblStyle w:val="Grilledutableau"/>
        <w:tblW w:w="0" w:type="auto"/>
        <w:tblInd w:w="3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1559"/>
        <w:gridCol w:w="5529"/>
        <w:gridCol w:w="7563"/>
        <w:gridCol w:w="709"/>
        <w:gridCol w:w="709"/>
      </w:tblGrid>
      <w:tr w:rsidR="008A7D8E" w:rsidTr="001C1019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Pr="00EC233D" w:rsidRDefault="008A7D8E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EC233D">
              <w:rPr>
                <w:b/>
                <w:sz w:val="24"/>
              </w:rPr>
              <w:t>Mode</w:t>
            </w:r>
            <w:r w:rsidR="00337ECD" w:rsidRPr="00EC233D">
              <w:rPr>
                <w:b/>
                <w:sz w:val="24"/>
              </w:rPr>
              <w:t>s</w:t>
            </w:r>
            <w:r w:rsidRPr="00EC233D">
              <w:rPr>
                <w:b/>
                <w:sz w:val="24"/>
              </w:rPr>
              <w:t xml:space="preserve"> de discours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Pr="00EC233D" w:rsidRDefault="008A7D8E" w:rsidP="00337ECD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EC233D">
              <w:rPr>
                <w:b/>
                <w:sz w:val="24"/>
              </w:rPr>
              <w:t>Compétence</w:t>
            </w:r>
            <w:r w:rsidR="00337ECD" w:rsidRPr="00EC233D">
              <w:rPr>
                <w:b/>
                <w:sz w:val="24"/>
              </w:rPr>
              <w:t>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Pr="00EC233D" w:rsidRDefault="008A7D8E" w:rsidP="00337ECD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EC233D">
              <w:rPr>
                <w:b/>
                <w:sz w:val="24"/>
              </w:rPr>
              <w:t>Famille</w:t>
            </w:r>
            <w:r w:rsidR="00337ECD" w:rsidRPr="00EC233D">
              <w:rPr>
                <w:b/>
                <w:sz w:val="24"/>
              </w:rPr>
              <w:t xml:space="preserve">s </w:t>
            </w:r>
            <w:r w:rsidRPr="00EC233D">
              <w:rPr>
                <w:b/>
                <w:sz w:val="24"/>
              </w:rPr>
              <w:t>de situation</w:t>
            </w:r>
            <w:r w:rsidR="00337ECD" w:rsidRPr="00EC233D">
              <w:rPr>
                <w:b/>
                <w:sz w:val="24"/>
              </w:rPr>
              <w:t>s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Pr="00EC233D" w:rsidRDefault="008A7D8E">
            <w:pPr>
              <w:pStyle w:val="Sansinterligne"/>
              <w:spacing w:before="80" w:after="80"/>
              <w:jc w:val="center"/>
              <w:rPr>
                <w:b/>
                <w:sz w:val="24"/>
              </w:rPr>
            </w:pPr>
            <w:r w:rsidRPr="00EC233D">
              <w:rPr>
                <w:b/>
                <w:sz w:val="24"/>
              </w:rPr>
              <w:t>Genres</w:t>
            </w:r>
            <w:r w:rsidRPr="00EC233D">
              <w:rPr>
                <w:sz w:val="24"/>
                <w:vertAlign w:val="superscript"/>
              </w:rPr>
              <w:endnoteReference w:id="18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Default="008A7D8E">
            <w:pPr>
              <w:pStyle w:val="Sansinterligne"/>
              <w:spacing w:before="80" w:after="80"/>
              <w:jc w:val="center"/>
              <w:rPr>
                <w:b/>
              </w:rPr>
            </w:pPr>
            <w:r w:rsidRPr="00EC233D">
              <w:rPr>
                <w:b/>
                <w:sz w:val="20"/>
              </w:rPr>
              <w:t>Cocher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Pr="00EC233D" w:rsidRDefault="008A7D8E" w:rsidP="00337ECD">
            <w:pPr>
              <w:pStyle w:val="Sansinterligne"/>
              <w:spacing w:before="80" w:after="80"/>
              <w:jc w:val="center"/>
              <w:rPr>
                <w:b/>
                <w:sz w:val="20"/>
              </w:rPr>
            </w:pPr>
            <w:r w:rsidRPr="00EC233D">
              <w:rPr>
                <w:b/>
                <w:sz w:val="20"/>
              </w:rPr>
              <w:t>Étape</w:t>
            </w:r>
            <w:r w:rsidR="00337ECD" w:rsidRPr="00EC233D">
              <w:rPr>
                <w:b/>
                <w:sz w:val="20"/>
              </w:rPr>
              <w:t>s</w:t>
            </w:r>
          </w:p>
        </w:tc>
      </w:tr>
      <w:tr w:rsidR="001C1019" w:rsidTr="001C1019">
        <w:trPr>
          <w:trHeight w:val="283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Pr="00EC233D" w:rsidRDefault="008A7D8E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EC233D">
              <w:rPr>
                <w:b/>
                <w:smallCaps/>
                <w:sz w:val="24"/>
              </w:rPr>
              <w:t>description</w:t>
            </w:r>
          </w:p>
          <w:p w:rsidR="008A7D8E" w:rsidRDefault="008A7D8E" w:rsidP="00EC233D">
            <w:pPr>
              <w:pStyle w:val="Sansinterligne"/>
              <w:jc w:val="center"/>
            </w:pPr>
            <w:r w:rsidRPr="00EC233D">
              <w:rPr>
                <w:sz w:val="20"/>
              </w:rPr>
              <w:t>(PdA, p. 6-11)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Lecture</w:t>
            </w:r>
            <w:r w:rsidR="004922C8">
              <w:rPr>
                <w:rStyle w:val="Appeldenotedefin"/>
              </w:rPr>
              <w:endnoteReference w:id="19"/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S’informer en ayant recours à une variété de textes courants et de médias </w:t>
            </w:r>
            <w:r>
              <w:rPr>
                <w:sz w:val="18"/>
              </w:rPr>
              <w:t>(PFEQ, p. 33-34)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  <w:rPr>
                <w:b/>
              </w:rPr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Informer en élaborant des </w:t>
            </w:r>
            <w:r>
              <w:rPr>
                <w:b/>
              </w:rPr>
              <w:t xml:space="preserve">descriptions </w:t>
            </w:r>
            <w:r>
              <w:t xml:space="preserve">et des explications </w:t>
            </w:r>
            <w:r>
              <w:rPr>
                <w:sz w:val="18"/>
              </w:rPr>
              <w:t>(PFEQ, p. 55-56)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Capsule d’information sur la langue ou sur la culture francophone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S’informer en ayant recours à l’écoute individuellement et en interaction </w:t>
            </w:r>
            <w:r>
              <w:rPr>
                <w:sz w:val="18"/>
              </w:rPr>
              <w:t>(PFEQ, p. 79-80)</w:t>
            </w:r>
          </w:p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Informer en ayant recours à la prise de parole individuellement et en interaction </w:t>
            </w:r>
            <w:r>
              <w:rPr>
                <w:sz w:val="18"/>
              </w:rPr>
              <w:t>(PFEQ, p. 79-80)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Écoute d’un reportage (voir </w:t>
            </w:r>
            <w:r>
              <w:rPr>
                <w:i/>
              </w:rPr>
              <w:t>Explication</w:t>
            </w:r>
            <w:r>
              <w:t xml:space="preserve"> et </w:t>
            </w:r>
            <w:r>
              <w:rPr>
                <w:i/>
              </w:rPr>
              <w:t>Argumentation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EC233D" w:rsidTr="001C1019">
        <w:trPr>
          <w:trHeight w:val="283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Pr="00EC233D" w:rsidRDefault="00EC233D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EC233D">
              <w:rPr>
                <w:b/>
                <w:smallCaps/>
                <w:sz w:val="24"/>
              </w:rPr>
              <w:t>explication</w:t>
            </w:r>
          </w:p>
          <w:p w:rsidR="00EC233D" w:rsidRDefault="00EC233D" w:rsidP="00EC233D">
            <w:pPr>
              <w:pStyle w:val="Sansinterligne"/>
              <w:jc w:val="center"/>
              <w:rPr>
                <w:sz w:val="18"/>
              </w:rPr>
            </w:pPr>
            <w:r w:rsidRPr="00EC233D">
              <w:rPr>
                <w:sz w:val="20"/>
              </w:rPr>
              <w:t>(PdA, p. 12-16)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>
            <w:pPr>
              <w:pStyle w:val="Sansinterligne"/>
              <w:jc w:val="center"/>
            </w:pPr>
            <w:r>
              <w:t>Lecture</w:t>
            </w:r>
            <w:r w:rsidR="004922C8" w:rsidRPr="004922C8">
              <w:rPr>
                <w:vertAlign w:val="superscript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S’informer en ayant recours à une variété de textes courants et de médias </w:t>
            </w:r>
            <w:r>
              <w:rPr>
                <w:sz w:val="18"/>
              </w:rPr>
              <w:t>(PFEQ, p. 33-34)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233D" w:rsidRDefault="00EC233D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</w:tr>
      <w:tr w:rsidR="00EC233D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 w:rsidP="00EC233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4922C8">
            <w:pPr>
              <w:pStyle w:val="Sansinterligne"/>
              <w:jc w:val="center"/>
            </w:pPr>
            <w:r>
              <w:t>Écriture</w:t>
            </w:r>
            <w:r w:rsidRPr="004922C8">
              <w:rPr>
                <w:vertAlign w:val="superscript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Informer en élaborant des descriptions</w:t>
            </w:r>
            <w:r>
              <w:rPr>
                <w:b/>
              </w:rPr>
              <w:t xml:space="preserve"> </w:t>
            </w:r>
            <w:r>
              <w:t xml:space="preserve">et des </w:t>
            </w:r>
            <w:r>
              <w:rPr>
                <w:b/>
              </w:rPr>
              <w:t xml:space="preserve">explications </w:t>
            </w:r>
            <w:r>
              <w:rPr>
                <w:sz w:val="18"/>
              </w:rPr>
              <w:t>(PFEQ, p. 55-56)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233D" w:rsidRDefault="00EC233D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S’informer en ayant recours à l’écoute individuellement et en interaction </w:t>
            </w:r>
            <w:r>
              <w:rPr>
                <w:sz w:val="18"/>
              </w:rPr>
              <w:t>(PFEQ, p. 79-80)</w:t>
            </w:r>
          </w:p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Informer en ayant recours à la prise de parole individuellement et en interaction </w:t>
            </w:r>
            <w:r>
              <w:rPr>
                <w:sz w:val="18"/>
              </w:rPr>
              <w:t>(PFEQ, p. 79-80)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Écoute d’un reportage incluant une séquence explicative sur un fait, une situation, un phénomène (voir </w:t>
            </w:r>
            <w:r>
              <w:rPr>
                <w:i/>
              </w:rPr>
              <w:t>Description</w:t>
            </w:r>
            <w:r>
              <w:t xml:space="preserve"> et </w:t>
            </w:r>
            <w:r>
              <w:rPr>
                <w:i/>
              </w:rPr>
              <w:t>Argumentation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EC233D" w:rsidTr="001C1019">
        <w:trPr>
          <w:trHeight w:val="283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Pr="00EC233D" w:rsidRDefault="00EC233D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EC233D">
              <w:rPr>
                <w:b/>
                <w:smallCaps/>
                <w:sz w:val="24"/>
              </w:rPr>
              <w:t>justification</w:t>
            </w:r>
          </w:p>
          <w:p w:rsidR="00EC233D" w:rsidRDefault="00EC233D" w:rsidP="00EC233D">
            <w:pPr>
              <w:pStyle w:val="Sansinterligne"/>
              <w:jc w:val="center"/>
            </w:pPr>
            <w:r w:rsidRPr="00EC233D">
              <w:rPr>
                <w:sz w:val="20"/>
              </w:rPr>
              <w:t>(PdA, p. 17-21)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>
            <w:pPr>
              <w:pStyle w:val="Sansinterligne"/>
              <w:jc w:val="center"/>
            </w:pPr>
            <w:r>
              <w:t>Lecture</w:t>
            </w:r>
            <w:r w:rsidR="004922C8" w:rsidRPr="004922C8">
              <w:rPr>
                <w:vertAlign w:val="superscript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33D" w:rsidRDefault="00EC233D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Poser un regard critique sur des textes courants et littéraires, en appliquant des critères d’appréciation </w:t>
            </w:r>
            <w:r>
              <w:rPr>
                <w:sz w:val="18"/>
              </w:rPr>
              <w:t>(PFEQ, p. 33-34)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C233D" w:rsidRDefault="00EC233D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33D" w:rsidRPr="001C1019" w:rsidRDefault="00EC233D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Écriture</w:t>
            </w:r>
            <w:r w:rsidR="004922C8" w:rsidRPr="004922C8">
              <w:rPr>
                <w:vertAlign w:val="superscript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Appuyer ses propos en élaborant des </w:t>
            </w:r>
            <w:r>
              <w:rPr>
                <w:b/>
              </w:rPr>
              <w:t xml:space="preserve">justifications </w:t>
            </w:r>
            <w:r>
              <w:t xml:space="preserve">et des argumentations </w:t>
            </w:r>
            <w:r>
              <w:rPr>
                <w:sz w:val="18"/>
              </w:rPr>
              <w:t>(PFEQ, p. 55-56)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Confronter et défendre des idées en interagissant oralement </w:t>
            </w:r>
            <w:r>
              <w:rPr>
                <w:sz w:val="18"/>
              </w:rPr>
              <w:t>(PFEQ, p. 79-80)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Discussion entre pairs sur l’interprétation ou la critique d’œuvres littéraires engagées : chanson, pièce de théâtre, poésie, roman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ind w:left="-18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Pr="00EC233D" w:rsidRDefault="00EC233D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EC233D">
              <w:rPr>
                <w:b/>
                <w:smallCaps/>
                <w:sz w:val="24"/>
              </w:rPr>
              <w:t>argumentation</w:t>
            </w:r>
          </w:p>
          <w:p w:rsidR="008A7D8E" w:rsidRDefault="008A7D8E" w:rsidP="00EC233D">
            <w:pPr>
              <w:pStyle w:val="Sansinterligne"/>
              <w:jc w:val="center"/>
            </w:pPr>
            <w:r w:rsidRPr="00EC233D">
              <w:rPr>
                <w:sz w:val="20"/>
              </w:rPr>
              <w:t>(PdA, p. 22-26)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Lecture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Poser un regard critique sur des textes courants et littéraires, en appliquant des critères d’appréciation </w:t>
            </w:r>
            <w:r>
              <w:rPr>
                <w:sz w:val="18"/>
              </w:rPr>
              <w:t>(PFEQ, p. 33-34)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Caricature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Lettre ouverte</w:t>
            </w:r>
            <w:r>
              <w:rPr>
                <w:rStyle w:val="Appeldenotedefin"/>
              </w:rPr>
              <w:endnoteReference w:id="20"/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Texte d’analyse et texte d’opinion argumentée complémentaires ou contradictoires sur un même sujet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>
            <w:pPr>
              <w:pStyle w:val="Sansinterligne"/>
              <w:jc w:val="center"/>
            </w:pPr>
            <w:r>
              <w:t>Écriture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Appuyer ses propos en élaborant des justifications et des </w:t>
            </w:r>
            <w:r>
              <w:rPr>
                <w:b/>
              </w:rPr>
              <w:t xml:space="preserve">argumentations </w:t>
            </w:r>
            <w:r>
              <w:rPr>
                <w:sz w:val="18"/>
              </w:rPr>
              <w:t>(PFEQ, p. 55-56)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Lettre ouverte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jc w:val="center"/>
            </w:pPr>
            <w:r>
              <w:t>Communication orale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Confronter et défendre des idées en interagissant oralement </w:t>
            </w:r>
            <w:r>
              <w:rPr>
                <w:sz w:val="18"/>
              </w:rPr>
              <w:t>(PFEQ, p. 79-80)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>Écoute et production d’un débat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t xml:space="preserve">Écoute d’un reportage (voir </w:t>
            </w:r>
            <w:r>
              <w:rPr>
                <w:i/>
              </w:rPr>
              <w:t>Description</w:t>
            </w:r>
            <w:r>
              <w:t xml:space="preserve"> et </w:t>
            </w:r>
            <w:r>
              <w:rPr>
                <w:i/>
              </w:rPr>
              <w:t>Explication</w:t>
            </w:r>
            <w:r>
              <w:t>)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Tr="001C1019">
        <w:trPr>
          <w:trHeight w:val="283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>
            <w:pPr>
              <w:jc w:val="center"/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D8E" w:rsidRDefault="008A7D8E" w:rsidP="00EC233D"/>
        </w:tc>
        <w:tc>
          <w:tcPr>
            <w:tcW w:w="75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8E" w:rsidRDefault="008A7D8E" w:rsidP="008A7D8E">
            <w:pPr>
              <w:pStyle w:val="Sansinterligne"/>
              <w:numPr>
                <w:ilvl w:val="0"/>
                <w:numId w:val="2"/>
              </w:numPr>
              <w:ind w:left="162" w:hanging="180"/>
            </w:pPr>
            <w:r>
              <w:rPr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8E" w:rsidRPr="001C1019" w:rsidRDefault="008A7D8E" w:rsidP="001C1019">
            <w:pPr>
              <w:pStyle w:val="Sansinterligne"/>
              <w:jc w:val="center"/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 w:val="restart"/>
            <w:vAlign w:val="center"/>
            <w:hideMark/>
          </w:tcPr>
          <w:p w:rsidR="00337ECD" w:rsidRPr="008A7D8E" w:rsidRDefault="00337ECD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8A7D8E">
              <w:rPr>
                <w:b/>
                <w:smallCaps/>
                <w:sz w:val="24"/>
              </w:rPr>
              <w:lastRenderedPageBreak/>
              <w:t>narration</w:t>
            </w:r>
          </w:p>
          <w:p w:rsidR="008A7D8E" w:rsidRPr="008A7D8E" w:rsidRDefault="00337ECD" w:rsidP="00EC233D">
            <w:pPr>
              <w:pStyle w:val="Sansinterligne"/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sz w:val="20"/>
              </w:rPr>
              <w:t>(PdA, p. 27-33)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Lecture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 xml:space="preserve">Découvrir des univers littéraires en explorant des textes de genres </w:t>
            </w:r>
            <w:r w:rsidRPr="008A7D8E">
              <w:rPr>
                <w:rFonts w:ascii="Calibri" w:eastAsia="Calibri" w:hAnsi="Calibri" w:cs="Times New Roman"/>
                <w:b/>
              </w:rPr>
              <w:t>narratifs</w:t>
            </w:r>
            <w:r w:rsidRPr="008A7D8E">
              <w:rPr>
                <w:rFonts w:ascii="Calibri" w:eastAsia="Calibri" w:hAnsi="Calibri" w:cs="Times New Roman"/>
              </w:rPr>
              <w:t xml:space="preserve">, dramatiques et poétiques </w:t>
            </w:r>
            <w:r w:rsidRPr="008A7D8E">
              <w:rPr>
                <w:rFonts w:ascii="Calibri" w:eastAsia="Calibri" w:hAnsi="Calibri" w:cs="Times New Roman"/>
                <w:sz w:val="18"/>
              </w:rPr>
              <w:t>(PFEQ, p. 29, 33-34)</w:t>
            </w:r>
          </w:p>
        </w:tc>
        <w:tc>
          <w:tcPr>
            <w:tcW w:w="7563" w:type="dxa"/>
            <w:tcBorders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Œuvres littéraires engagées : roman, bande dessinée, chanson, fable, monologue, pièce de théâtre, poésie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337ECD" w:rsidRPr="008A7D8E" w:rsidRDefault="00337ECD" w:rsidP="00EC23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Roman psychologique ou sociologique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337ECD" w:rsidRPr="008A7D8E" w:rsidRDefault="00337ECD" w:rsidP="00EC23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Écriture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337ECD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Créer en élaborant des textes « littéraires »</w:t>
            </w:r>
          </w:p>
          <w:p w:rsidR="008A7D8E" w:rsidRPr="008A7D8E" w:rsidRDefault="00337ECD" w:rsidP="00EC233D">
            <w:pPr>
              <w:ind w:left="162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sz w:val="18"/>
              </w:rPr>
              <w:t>(PFEQ, p. 55-56)</w:t>
            </w:r>
          </w:p>
        </w:tc>
        <w:tc>
          <w:tcPr>
            <w:tcW w:w="7563" w:type="dxa"/>
            <w:tcBorders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Récit avec contrainte</w:t>
            </w:r>
            <w:r w:rsidRPr="008A7D8E">
              <w:rPr>
                <w:rFonts w:ascii="Calibri" w:eastAsia="Calibri" w:hAnsi="Calibri" w:cs="Times New Roman"/>
                <w:vertAlign w:val="superscript"/>
              </w:rPr>
              <w:endnoteReference w:id="21"/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337ECD" w:rsidRPr="008A7D8E" w:rsidRDefault="00337ECD" w:rsidP="00EC23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Communication orale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 xml:space="preserve">Découvrir des œuvres de création en ayant recours à l’écoute </w:t>
            </w:r>
            <w:r w:rsidRPr="008A7D8E">
              <w:rPr>
                <w:rFonts w:ascii="Calibri" w:eastAsia="Calibri" w:hAnsi="Calibri" w:cs="Times New Roman"/>
                <w:sz w:val="18"/>
              </w:rPr>
              <w:t>(PFEQ, p. 79-80)</w:t>
            </w:r>
          </w:p>
        </w:tc>
        <w:tc>
          <w:tcPr>
            <w:tcW w:w="7563" w:type="dxa"/>
            <w:tcBorders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Écoute d’une œuvre littéraire adaptée à l’écran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337ECD" w:rsidRPr="008A7D8E" w:rsidRDefault="00337ECD" w:rsidP="00EC23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  <w:bottom w:val="single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  <w:b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 w:val="restart"/>
            <w:vAlign w:val="center"/>
            <w:hideMark/>
          </w:tcPr>
          <w:p w:rsidR="00337ECD" w:rsidRPr="008A7D8E" w:rsidRDefault="00337ECD" w:rsidP="00EC233D">
            <w:pPr>
              <w:pStyle w:val="Sansinterligne"/>
              <w:jc w:val="center"/>
              <w:rPr>
                <w:b/>
                <w:smallCaps/>
                <w:sz w:val="24"/>
              </w:rPr>
            </w:pPr>
            <w:r w:rsidRPr="008A7D8E">
              <w:rPr>
                <w:b/>
                <w:smallCaps/>
                <w:sz w:val="24"/>
              </w:rPr>
              <w:t>poésie</w:t>
            </w:r>
          </w:p>
          <w:p w:rsidR="008A7D8E" w:rsidRPr="008A7D8E" w:rsidRDefault="00337ECD" w:rsidP="00EC233D">
            <w:pPr>
              <w:pStyle w:val="Sansinterligne"/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sz w:val="20"/>
              </w:rPr>
              <w:t>(PdA, p. 37-42)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Lecture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 xml:space="preserve">Découvrir des univers littéraires en explorant des textes de genres narratifs, dramatiques et </w:t>
            </w:r>
            <w:r w:rsidRPr="008A7D8E">
              <w:rPr>
                <w:rFonts w:ascii="Calibri" w:eastAsia="Calibri" w:hAnsi="Calibri" w:cs="Times New Roman"/>
                <w:b/>
              </w:rPr>
              <w:t>poétiques</w:t>
            </w:r>
            <w:r w:rsidRPr="008A7D8E">
              <w:rPr>
                <w:rFonts w:ascii="Calibri" w:eastAsia="Calibri" w:hAnsi="Calibri" w:cs="Times New Roman"/>
              </w:rPr>
              <w:t xml:space="preserve"> </w:t>
            </w:r>
            <w:r w:rsidRPr="008A7D8E">
              <w:rPr>
                <w:rFonts w:ascii="Calibri" w:eastAsia="Calibri" w:hAnsi="Calibri" w:cs="Times New Roman"/>
                <w:sz w:val="18"/>
              </w:rPr>
              <w:t>(PFEQ, p. 29, 33-34)</w:t>
            </w:r>
          </w:p>
        </w:tc>
        <w:tc>
          <w:tcPr>
            <w:tcW w:w="7563" w:type="dxa"/>
            <w:tcBorders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Poème classique ou moderne, lien avec culture et société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337ECD" w:rsidRPr="008A7D8E" w:rsidTr="001C1019">
        <w:trPr>
          <w:trHeight w:val="283"/>
        </w:trPr>
        <w:tc>
          <w:tcPr>
            <w:tcW w:w="2075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37ECD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:rsidR="00337ECD" w:rsidRPr="008A7D8E" w:rsidRDefault="00337ECD" w:rsidP="00EC233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337ECD" w:rsidRPr="008A7D8E" w:rsidTr="001C1019">
        <w:trPr>
          <w:trHeight w:val="283"/>
        </w:trPr>
        <w:tc>
          <w:tcPr>
            <w:tcW w:w="2075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Écriture</w:t>
            </w:r>
          </w:p>
        </w:tc>
        <w:tc>
          <w:tcPr>
            <w:tcW w:w="5529" w:type="dxa"/>
            <w:vAlign w:val="center"/>
            <w:hideMark/>
          </w:tcPr>
          <w:p w:rsidR="008A7D8E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Créer en élaborant des textes « littéraires »</w:t>
            </w:r>
            <w:r w:rsidRPr="008A7D8E">
              <w:rPr>
                <w:rFonts w:ascii="Calibri" w:eastAsia="Calibri" w:hAnsi="Calibri" w:cs="Times New Roman"/>
                <w:sz w:val="18"/>
              </w:rPr>
              <w:t xml:space="preserve"> (PFEQ, p. 55-56)</w:t>
            </w:r>
          </w:p>
        </w:tc>
        <w:tc>
          <w:tcPr>
            <w:tcW w:w="7563" w:type="dxa"/>
            <w:tcBorders>
              <w:bottom w:val="single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1C1019" w:rsidRPr="008A7D8E" w:rsidTr="001C1019">
        <w:trPr>
          <w:trHeight w:val="283"/>
        </w:trPr>
        <w:tc>
          <w:tcPr>
            <w:tcW w:w="2075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jc w:val="center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Communication orale</w:t>
            </w:r>
          </w:p>
        </w:tc>
        <w:tc>
          <w:tcPr>
            <w:tcW w:w="5529" w:type="dxa"/>
            <w:vMerge w:val="restart"/>
            <w:vAlign w:val="center"/>
            <w:hideMark/>
          </w:tcPr>
          <w:p w:rsidR="008A7D8E" w:rsidRPr="008A7D8E" w:rsidRDefault="00337ECD" w:rsidP="00EC233D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 xml:space="preserve">Découvrir des œuvres de création en ayant recours à l’écoute </w:t>
            </w:r>
            <w:r w:rsidRPr="008A7D8E">
              <w:rPr>
                <w:rFonts w:ascii="Calibri" w:eastAsia="Calibri" w:hAnsi="Calibri" w:cs="Times New Roman"/>
                <w:sz w:val="18"/>
              </w:rPr>
              <w:t>(PFEQ, p. 79-80)</w:t>
            </w:r>
          </w:p>
        </w:tc>
        <w:tc>
          <w:tcPr>
            <w:tcW w:w="7563" w:type="dxa"/>
            <w:tcBorders>
              <w:bottom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</w:rPr>
              <w:t>Écoute d’un poème ou d’une chanson, lien avec culture et société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  <w:highlight w:val="green"/>
              </w:rPr>
            </w:pPr>
          </w:p>
        </w:tc>
      </w:tr>
      <w:tr w:rsidR="00337ECD" w:rsidRPr="008A7D8E" w:rsidTr="001C1019">
        <w:trPr>
          <w:trHeight w:val="283"/>
        </w:trPr>
        <w:tc>
          <w:tcPr>
            <w:tcW w:w="2075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529" w:type="dxa"/>
            <w:vMerge/>
            <w:hideMark/>
          </w:tcPr>
          <w:p w:rsidR="00337ECD" w:rsidRPr="008A7D8E" w:rsidRDefault="00337ECD" w:rsidP="008302F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563" w:type="dxa"/>
            <w:tcBorders>
              <w:top w:val="dashed" w:sz="4" w:space="0" w:color="auto"/>
            </w:tcBorders>
            <w:hideMark/>
          </w:tcPr>
          <w:p w:rsidR="008A7D8E" w:rsidRPr="008A7D8E" w:rsidRDefault="00337ECD" w:rsidP="008302FC">
            <w:pPr>
              <w:numPr>
                <w:ilvl w:val="0"/>
                <w:numId w:val="2"/>
              </w:numPr>
              <w:ind w:left="162" w:hanging="180"/>
              <w:rPr>
                <w:rFonts w:ascii="Calibri" w:eastAsia="Calibri" w:hAnsi="Calibri" w:cs="Times New Roman"/>
              </w:rPr>
            </w:pPr>
            <w:r w:rsidRPr="008A7D8E">
              <w:rPr>
                <w:rFonts w:ascii="Calibri" w:eastAsia="Calibri" w:hAnsi="Calibri" w:cs="Times New Roman"/>
                <w:b/>
              </w:rPr>
              <w:t>Autre(s) :</w:t>
            </w: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A7D8E" w:rsidRPr="008A7D8E" w:rsidRDefault="008A7D8E" w:rsidP="001C101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8A7D8E" w:rsidRDefault="008A7D8E" w:rsidP="00695AA7">
      <w:pPr>
        <w:pStyle w:val="Sansinterligne"/>
        <w:ind w:left="284"/>
        <w:jc w:val="center"/>
        <w:rPr>
          <w:b/>
          <w:smallCaps/>
          <w:sz w:val="20"/>
        </w:rPr>
      </w:pPr>
    </w:p>
    <w:p w:rsidR="00D20B9C" w:rsidRDefault="00D20B9C" w:rsidP="00695AA7">
      <w:pPr>
        <w:pStyle w:val="Sansinterligne"/>
        <w:ind w:left="284"/>
        <w:jc w:val="center"/>
        <w:rPr>
          <w:b/>
          <w:smallCaps/>
          <w:sz w:val="20"/>
        </w:rPr>
      </w:pPr>
    </w:p>
    <w:sectPr w:rsidR="00D20B9C" w:rsidSect="00090633">
      <w:endnotePr>
        <w:numFmt w:val="decimal"/>
        <w:numRestart w:val="eachSect"/>
      </w:endnotePr>
      <w:pgSz w:w="20160" w:h="12240" w:orient="landscape" w:code="5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A9" w:rsidRDefault="000650A9" w:rsidP="00401172">
      <w:pPr>
        <w:spacing w:after="0" w:line="240" w:lineRule="auto"/>
      </w:pPr>
      <w:r>
        <w:separator/>
      </w:r>
    </w:p>
  </w:endnote>
  <w:endnote w:type="continuationSeparator" w:id="0">
    <w:p w:rsidR="000650A9" w:rsidRDefault="000650A9" w:rsidP="00401172">
      <w:pPr>
        <w:spacing w:after="0" w:line="240" w:lineRule="auto"/>
      </w:pPr>
      <w:r>
        <w:continuationSeparator/>
      </w:r>
    </w:p>
  </w:endnote>
  <w:endnote w:id="1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Il s’agit là des genres proposés dans la </w:t>
      </w:r>
      <w:r w:rsidRPr="007C2A85">
        <w:rPr>
          <w:i/>
        </w:rPr>
        <w:t>Progression des apprentissages</w:t>
      </w:r>
      <w:r>
        <w:t>. Les enseignants, pour faire réaliser les apprentissages liés à chacun des modes de discours, peuvent faire des choix différents.</w:t>
      </w:r>
    </w:p>
  </w:endnote>
  <w:endnote w:id="2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Petite chronique rédigée par un spécialiste d’un domaine particulier et diffusée dans un média; écrit condensé.</w:t>
      </w:r>
    </w:p>
  </w:endnote>
  <w:endnote w:id="3">
    <w:p w:rsidR="000650A9" w:rsidRDefault="000650A9" w:rsidP="00701614">
      <w:pPr>
        <w:pStyle w:val="Notedefin"/>
      </w:pPr>
      <w:r>
        <w:rPr>
          <w:rStyle w:val="Appeldenotedefin"/>
        </w:rPr>
        <w:endnoteRef/>
      </w:r>
      <w:r>
        <w:t xml:space="preserve"> Les quatrièmes de couverture choisies doivent distinguer clairement le résumé de l’histoire et le commentaire appréciatif.</w:t>
      </w:r>
    </w:p>
  </w:endnote>
  <w:endnote w:id="4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Imitation de la manière de décrire d’un auteur (ex. : types de phrases, ordre des mots, procédés, plan).</w:t>
      </w:r>
    </w:p>
  </w:endnote>
  <w:endnote w:id="5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Pour le premier cycle : mise en intrigue autour d’évènements ou de situations que vivent les adolescents.</w:t>
      </w:r>
    </w:p>
  </w:endnote>
  <w:endnote w:id="6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Genre littéraire où se côtoient le merveilleux, le surnaturel, la magie dans un monde imaginaire (par exemple, Harry Potter).</w:t>
      </w:r>
    </w:p>
  </w:endnote>
  <w:endnote w:id="7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Si un genre est proposé dans la </w:t>
      </w:r>
      <w:r w:rsidRPr="000650A9">
        <w:rPr>
          <w:i/>
        </w:rPr>
        <w:t>Progression des apprentissages</w:t>
      </w:r>
      <w:r>
        <w:t xml:space="preserve"> pour cette compétence et ce mode de discours, aucune association explicite ne peut être établie avec une famille de situation du programme.</w:t>
      </w:r>
    </w:p>
  </w:endnote>
  <w:endnote w:id="8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Il s’agit là des genres proposés dans la </w:t>
      </w:r>
      <w:r w:rsidRPr="009A01E5">
        <w:rPr>
          <w:i/>
        </w:rPr>
        <w:t>Progression des apprentissages</w:t>
      </w:r>
      <w:r>
        <w:t>. Les enseignants, pour faire réaliser les apprentissages liés à chacun des modes de discours, peuvent faire des choix différents.</w:t>
      </w:r>
    </w:p>
  </w:endnote>
  <w:endnote w:id="9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Il s’agit de courts textes d’environ 150 mots. Voir, par exemple, les notes critiques dans </w:t>
      </w:r>
      <w:proofErr w:type="spellStart"/>
      <w:r w:rsidRPr="00401172">
        <w:rPr>
          <w:i/>
        </w:rPr>
        <w:t>Lurelu</w:t>
      </w:r>
      <w:proofErr w:type="spellEnd"/>
      <w:r>
        <w:t xml:space="preserve">, </w:t>
      </w:r>
      <w:r w:rsidRPr="00401172">
        <w:rPr>
          <w:i/>
        </w:rPr>
        <w:t>Québec français</w:t>
      </w:r>
      <w:r>
        <w:t xml:space="preserve">, </w:t>
      </w:r>
      <w:r w:rsidRPr="00401172">
        <w:rPr>
          <w:i/>
        </w:rPr>
        <w:t>Le libraire</w:t>
      </w:r>
      <w:r>
        <w:t xml:space="preserve">, le site </w:t>
      </w:r>
      <w:r w:rsidRPr="00401172">
        <w:rPr>
          <w:i/>
        </w:rPr>
        <w:t>Livres ouverts</w:t>
      </w:r>
      <w:r>
        <w:t>.</w:t>
      </w:r>
    </w:p>
  </w:endnote>
  <w:endnote w:id="10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Pour le premier cycle : mise en intrigue autour d’événements ou de situations que vivent les adolescents.</w:t>
      </w:r>
    </w:p>
  </w:endnote>
  <w:endnote w:id="11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Si un genre est proposé dans la </w:t>
      </w:r>
      <w:r w:rsidRPr="000650A9">
        <w:rPr>
          <w:i/>
        </w:rPr>
        <w:t>Progression des apprentissages</w:t>
      </w:r>
      <w:r>
        <w:t xml:space="preserve"> pour cette compétence et ce mode de discours, aucune association explicite ne peut être établie avec une famille de situation du programme.</w:t>
      </w:r>
    </w:p>
  </w:endnote>
  <w:endnote w:id="12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Il s’agit là des genres proposés dans la </w:t>
      </w:r>
      <w:r w:rsidRPr="00FD3914">
        <w:rPr>
          <w:i/>
        </w:rPr>
        <w:t>Progression des apprentissages</w:t>
      </w:r>
      <w:r>
        <w:t>. Les enseignants, pour faire réaliser les apprentissages liés à chacun des modes de discours, peuvent faire des choix différents.</w:t>
      </w:r>
    </w:p>
  </w:endnote>
  <w:endnote w:id="13">
    <w:p w:rsidR="000650A9" w:rsidRDefault="000650A9">
      <w:pPr>
        <w:pStyle w:val="Notedefin"/>
      </w:pPr>
      <w:r>
        <w:rPr>
          <w:rStyle w:val="Appeldenotedefin"/>
        </w:rPr>
        <w:endnoteRef/>
      </w:r>
      <w:r>
        <w:t xml:space="preserve"> Aucun genre n’est proposé dans la </w:t>
      </w:r>
      <w:r w:rsidRPr="000650A9">
        <w:rPr>
          <w:i/>
        </w:rPr>
        <w:t>Progression des apprentissages</w:t>
      </w:r>
      <w:r>
        <w:t xml:space="preserve"> pour ce mode de discours et cette compétence.</w:t>
      </w:r>
    </w:p>
  </w:endnote>
  <w:endnote w:id="14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Récit qui invente une explication de l’origine de la vie.</w:t>
      </w:r>
    </w:p>
  </w:endnote>
  <w:endnote w:id="15">
    <w:p w:rsidR="000650A9" w:rsidRDefault="000650A9" w:rsidP="00D20B9C">
      <w:pPr>
        <w:pStyle w:val="Notedefin"/>
        <w:jc w:val="both"/>
        <w:rPr>
          <w:rFonts w:ascii="Calibri" w:hAnsi="Calibri"/>
        </w:rPr>
      </w:pPr>
      <w:r>
        <w:rPr>
          <w:rStyle w:val="Appeldenotedefin"/>
        </w:rPr>
        <w:endnoteRef/>
      </w:r>
      <w:r>
        <w:t xml:space="preserve"> Il s’agit là des genres proposés dans la </w:t>
      </w:r>
      <w:r>
        <w:rPr>
          <w:i/>
        </w:rPr>
        <w:t>Progression des apprentissages</w:t>
      </w:r>
      <w:r>
        <w:t>. Les enseignants, pour faire réaliser les apprentissages liés à chacun des modes de discours, peuvent faire des choix différents.</w:t>
      </w:r>
    </w:p>
  </w:endnote>
  <w:endnote w:id="16">
    <w:p w:rsidR="000650A9" w:rsidRDefault="000650A9">
      <w:pPr>
        <w:pStyle w:val="Notedefin"/>
      </w:pPr>
      <w:r>
        <w:rPr>
          <w:rStyle w:val="Appeldenotedefin"/>
        </w:rPr>
        <w:endnoteRef/>
      </w:r>
      <w:r w:rsidR="009A623A">
        <w:t xml:space="preserve"> Aucun genre n’est proposé dans la </w:t>
      </w:r>
      <w:r w:rsidR="009A623A" w:rsidRPr="000650A9">
        <w:rPr>
          <w:i/>
        </w:rPr>
        <w:t>Progression des apprentissages</w:t>
      </w:r>
      <w:r w:rsidR="009A623A">
        <w:t xml:space="preserve"> pour ce mode de discours et cette compétence.</w:t>
      </w:r>
    </w:p>
  </w:endnote>
  <w:endnote w:id="17">
    <w:p w:rsidR="00BB674E" w:rsidRDefault="00BB674E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BB674E">
        <w:rPr>
          <w:spacing w:val="-2"/>
        </w:rPr>
        <w:t xml:space="preserve">Aucune association explicite ne peut être établie entre ce mode de discours et cette compétence avec une famille de situation du programme. De plus, aucun genre n’est proposé dans la </w:t>
      </w:r>
      <w:r w:rsidRPr="00BB674E">
        <w:rPr>
          <w:i/>
          <w:spacing w:val="-2"/>
        </w:rPr>
        <w:t>Progression des apprentissages</w:t>
      </w:r>
      <w:r w:rsidRPr="00BB674E">
        <w:rPr>
          <w:spacing w:val="-2"/>
        </w:rPr>
        <w:t xml:space="preserve"> pour ceux-ci.</w:t>
      </w:r>
    </w:p>
  </w:endnote>
  <w:endnote w:id="18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Il s’agit là des genres proposés dans la </w:t>
      </w:r>
      <w:r>
        <w:rPr>
          <w:i/>
        </w:rPr>
        <w:t>Progression des apprentissages</w:t>
      </w:r>
      <w:r>
        <w:t>. Les enseignants, pour faire réaliser les apprentissages liés à chacun des modes de discours, peuvent faire des choix différents.</w:t>
      </w:r>
    </w:p>
  </w:endnote>
  <w:endnote w:id="19">
    <w:p w:rsidR="004922C8" w:rsidRDefault="004922C8">
      <w:pPr>
        <w:pStyle w:val="Notedefin"/>
      </w:pPr>
      <w:r>
        <w:rPr>
          <w:rStyle w:val="Appeldenotedefin"/>
        </w:rPr>
        <w:endnoteRef/>
      </w:r>
      <w:r>
        <w:t xml:space="preserve"> Aucun genre n’est proposé dans la </w:t>
      </w:r>
      <w:r w:rsidRPr="000650A9">
        <w:rPr>
          <w:i/>
        </w:rPr>
        <w:t>Progression des apprentissages</w:t>
      </w:r>
      <w:r>
        <w:t xml:space="preserve"> pour ce mode de discours et cette compétence.</w:t>
      </w:r>
    </w:p>
  </w:endnote>
  <w:endnote w:id="20">
    <w:p w:rsidR="000650A9" w:rsidRDefault="000650A9" w:rsidP="00D20B9C">
      <w:pPr>
        <w:pStyle w:val="Notedefin"/>
        <w:jc w:val="both"/>
      </w:pPr>
      <w:r>
        <w:rPr>
          <w:rStyle w:val="Appeldenotedefin"/>
        </w:rPr>
        <w:endnoteRef/>
      </w:r>
      <w:r>
        <w:t xml:space="preserve"> La lettre ouverte est un texte d’opinion argumentée adressé à une personne, généralement une autorité, et diffusé dans un média. Bien qu’elle ait un destinataire précis, elle est aussi adressée à un large public à cause de sa publication dans un média.</w:t>
      </w:r>
    </w:p>
  </w:endnote>
  <w:endnote w:id="21">
    <w:p w:rsidR="000650A9" w:rsidRDefault="000650A9" w:rsidP="00D20B9C">
      <w:pPr>
        <w:pStyle w:val="Notedefin"/>
        <w:jc w:val="both"/>
        <w:rPr>
          <w:rFonts w:ascii="Calibri" w:hAnsi="Calibri"/>
        </w:rPr>
      </w:pPr>
      <w:r>
        <w:rPr>
          <w:rStyle w:val="Appeldenotedefin"/>
        </w:rPr>
        <w:endnoteRef/>
      </w:r>
      <w:r>
        <w:t xml:space="preserve"> Mise en intrigue dans laquelle il y a un jeu sur la chronologie, une insertion (par exemple, monologue intérieur, séquence argumentative, message publicitaire, poème) ou tout autre procédé qui répond à une intention (par exemple, créer un suspense, défendre une cause, illustrer un trait de caractère, poser un regard critique sur une réalité).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0"/>
      <w:gridCol w:w="1276"/>
    </w:tblGrid>
    <w:tr w:rsidR="000650A9" w:rsidRPr="00303794" w:rsidTr="003F51D8">
      <w:tc>
        <w:tcPr>
          <w:tcW w:w="17010" w:type="dxa"/>
        </w:tcPr>
        <w:p w:rsidR="000650A9" w:rsidRPr="000A6610" w:rsidRDefault="000650A9" w:rsidP="003F51D8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 xml:space="preserve">Document élaboré par </w:t>
          </w:r>
          <w:r>
            <w:rPr>
              <w:rFonts w:ascii="Arial" w:hAnsi="Arial" w:cs="Arial"/>
              <w:sz w:val="14"/>
            </w:rPr>
            <w:t>Jean-François Tremblay</w:t>
          </w:r>
          <w:r w:rsidRPr="000A6610">
            <w:rPr>
              <w:rFonts w:ascii="Arial" w:hAnsi="Arial" w:cs="Arial"/>
              <w:sz w:val="14"/>
            </w:rPr>
            <w:t>, conseill</w:t>
          </w:r>
          <w:r>
            <w:rPr>
              <w:rFonts w:ascii="Arial" w:hAnsi="Arial" w:cs="Arial"/>
              <w:sz w:val="14"/>
            </w:rPr>
            <w:t>er</w:t>
          </w:r>
          <w:r w:rsidRPr="000A6610">
            <w:rPr>
              <w:rFonts w:ascii="Arial" w:hAnsi="Arial" w:cs="Arial"/>
              <w:sz w:val="14"/>
            </w:rPr>
            <w:t xml:space="preserve"> pédagogique de français au secondaire</w:t>
          </w:r>
        </w:p>
      </w:tc>
      <w:tc>
        <w:tcPr>
          <w:tcW w:w="1276" w:type="dxa"/>
          <w:vAlign w:val="center"/>
        </w:tcPr>
        <w:p w:rsidR="000650A9" w:rsidRPr="00303794" w:rsidRDefault="000650A9" w:rsidP="000650A9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5CDA2E68" wp14:editId="39334517">
                <wp:extent cx="610601" cy="258729"/>
                <wp:effectExtent l="0" t="0" r="0" b="825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50A9" w:rsidRDefault="000650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A9" w:rsidRDefault="000650A9" w:rsidP="00401172">
      <w:pPr>
        <w:spacing w:after="0" w:line="240" w:lineRule="auto"/>
      </w:pPr>
      <w:r>
        <w:separator/>
      </w:r>
    </w:p>
  </w:footnote>
  <w:footnote w:type="continuationSeparator" w:id="0">
    <w:p w:rsidR="000650A9" w:rsidRDefault="000650A9" w:rsidP="0040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9" w:rsidRDefault="00747A9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782" o:spid="_x0000_s2050" type="#_x0000_t136" style="position:absolute;margin-left:0;margin-top:0;width:854.85pt;height:16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A9" w:rsidRDefault="00747A9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781" o:spid="_x0000_s2049" type="#_x0000_t136" style="position:absolute;margin-left:0;margin-top:0;width:854.85pt;height:16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4D9"/>
    <w:multiLevelType w:val="hybridMultilevel"/>
    <w:tmpl w:val="389C2076"/>
    <w:lvl w:ilvl="0" w:tplc="1D76A2E2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6"/>
    <w:rsid w:val="0000696D"/>
    <w:rsid w:val="000650A9"/>
    <w:rsid w:val="00076431"/>
    <w:rsid w:val="00090633"/>
    <w:rsid w:val="000D03D6"/>
    <w:rsid w:val="00160991"/>
    <w:rsid w:val="00172B86"/>
    <w:rsid w:val="001C1019"/>
    <w:rsid w:val="001C18D0"/>
    <w:rsid w:val="001E57C9"/>
    <w:rsid w:val="002F3924"/>
    <w:rsid w:val="00337DE6"/>
    <w:rsid w:val="00337ECD"/>
    <w:rsid w:val="00342F9C"/>
    <w:rsid w:val="003D6F4E"/>
    <w:rsid w:val="003F51D8"/>
    <w:rsid w:val="00401172"/>
    <w:rsid w:val="00436F50"/>
    <w:rsid w:val="00453617"/>
    <w:rsid w:val="004922C8"/>
    <w:rsid w:val="00493514"/>
    <w:rsid w:val="00587A8B"/>
    <w:rsid w:val="005D473E"/>
    <w:rsid w:val="00614AC4"/>
    <w:rsid w:val="00633480"/>
    <w:rsid w:val="00646BBA"/>
    <w:rsid w:val="00695AA7"/>
    <w:rsid w:val="006B60F9"/>
    <w:rsid w:val="006C7727"/>
    <w:rsid w:val="00701614"/>
    <w:rsid w:val="00714B96"/>
    <w:rsid w:val="00747A9A"/>
    <w:rsid w:val="007B1581"/>
    <w:rsid w:val="007C2A85"/>
    <w:rsid w:val="008151FD"/>
    <w:rsid w:val="008302FC"/>
    <w:rsid w:val="00845163"/>
    <w:rsid w:val="008952B8"/>
    <w:rsid w:val="008A7D8E"/>
    <w:rsid w:val="008D3B66"/>
    <w:rsid w:val="009624C3"/>
    <w:rsid w:val="00973171"/>
    <w:rsid w:val="00986F4B"/>
    <w:rsid w:val="009A19CA"/>
    <w:rsid w:val="009A623A"/>
    <w:rsid w:val="009B1C68"/>
    <w:rsid w:val="00A7707A"/>
    <w:rsid w:val="00AC3F07"/>
    <w:rsid w:val="00AC4254"/>
    <w:rsid w:val="00B02A52"/>
    <w:rsid w:val="00B13AF3"/>
    <w:rsid w:val="00B6754A"/>
    <w:rsid w:val="00BB674E"/>
    <w:rsid w:val="00C055A7"/>
    <w:rsid w:val="00C460CB"/>
    <w:rsid w:val="00C52101"/>
    <w:rsid w:val="00C538FF"/>
    <w:rsid w:val="00C53C67"/>
    <w:rsid w:val="00CD257C"/>
    <w:rsid w:val="00CD6585"/>
    <w:rsid w:val="00D13A85"/>
    <w:rsid w:val="00D14C7D"/>
    <w:rsid w:val="00D16B47"/>
    <w:rsid w:val="00D20B9C"/>
    <w:rsid w:val="00D620D7"/>
    <w:rsid w:val="00D76ED9"/>
    <w:rsid w:val="00D96C4E"/>
    <w:rsid w:val="00DD176C"/>
    <w:rsid w:val="00DF3C4C"/>
    <w:rsid w:val="00E32941"/>
    <w:rsid w:val="00EA6616"/>
    <w:rsid w:val="00EC233D"/>
    <w:rsid w:val="00F02A2B"/>
    <w:rsid w:val="00F04037"/>
    <w:rsid w:val="00F15BFC"/>
    <w:rsid w:val="00F25E5F"/>
    <w:rsid w:val="00F72D57"/>
    <w:rsid w:val="00FE29F6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1DA07A9-DEFD-4AE6-AD9B-F53292AB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4B96"/>
    <w:pPr>
      <w:spacing w:after="0" w:line="240" w:lineRule="auto"/>
    </w:pPr>
  </w:style>
  <w:style w:type="table" w:styleId="Grilledutableau">
    <w:name w:val="Table Grid"/>
    <w:basedOn w:val="TableauNormal"/>
    <w:rsid w:val="0097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117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117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4516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4516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4516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33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480"/>
  </w:style>
  <w:style w:type="paragraph" w:styleId="Pieddepage">
    <w:name w:val="footer"/>
    <w:basedOn w:val="Normal"/>
    <w:link w:val="PieddepageCar"/>
    <w:uiPriority w:val="99"/>
    <w:unhideWhenUsed/>
    <w:rsid w:val="006334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480"/>
  </w:style>
  <w:style w:type="table" w:customStyle="1" w:styleId="Grilledutableau1">
    <w:name w:val="Grille du tableau1"/>
    <w:basedOn w:val="TableauNormal"/>
    <w:next w:val="Grilledutableau"/>
    <w:uiPriority w:val="59"/>
    <w:rsid w:val="009A19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A7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460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0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0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0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0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DD7D-F2DE-44DF-B89A-4A96B7C9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2536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6</cp:revision>
  <dcterms:created xsi:type="dcterms:W3CDTF">2019-07-02T15:05:00Z</dcterms:created>
  <dcterms:modified xsi:type="dcterms:W3CDTF">2019-07-02T16:59:00Z</dcterms:modified>
</cp:coreProperties>
</file>