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C1C793" w14:textId="77777777" w:rsidR="003E3190" w:rsidRDefault="003E3190" w:rsidP="003E3190">
      <w:pPr>
        <w:spacing w:before="100" w:beforeAutospacing="1" w:after="100" w:afterAutospacing="1" w:line="240" w:lineRule="auto"/>
        <w:jc w:val="center"/>
        <w:rPr>
          <w:rFonts w:asciiTheme="majorHAnsi" w:eastAsia="Times New Roman" w:hAnsiTheme="majorHAnsi" w:cstheme="majorHAnsi"/>
          <w:b/>
          <w:sz w:val="24"/>
          <w:szCs w:val="24"/>
          <w:lang w:eastAsia="fr-CA"/>
        </w:rPr>
      </w:pPr>
      <w:r w:rsidRPr="003E3190">
        <w:rPr>
          <w:rFonts w:asciiTheme="majorHAnsi" w:eastAsia="Times New Roman" w:hAnsiTheme="majorHAnsi" w:cstheme="majorHAnsi"/>
          <w:b/>
          <w:sz w:val="24"/>
          <w:szCs w:val="24"/>
          <w:lang w:eastAsia="fr-CA"/>
        </w:rPr>
        <w:t>EXEMPLE contenu site web</w:t>
      </w:r>
    </w:p>
    <w:p w14:paraId="5C122AAB" w14:textId="2FA0DEDD" w:rsidR="003E3190" w:rsidRPr="003E3190" w:rsidRDefault="00B41C63" w:rsidP="003E3190">
      <w:pPr>
        <w:spacing w:before="100" w:beforeAutospacing="1" w:after="100" w:afterAutospacing="1" w:line="240" w:lineRule="auto"/>
        <w:jc w:val="center"/>
        <w:rPr>
          <w:rFonts w:asciiTheme="majorHAnsi" w:eastAsia="Times New Roman" w:hAnsiTheme="majorHAnsi" w:cstheme="majorHAnsi"/>
          <w:b/>
          <w:sz w:val="24"/>
          <w:szCs w:val="24"/>
          <w:lang w:eastAsia="fr-CA"/>
        </w:rPr>
      </w:pPr>
      <w:r>
        <w:rPr>
          <w:rFonts w:asciiTheme="majorHAnsi" w:eastAsia="Times New Roman" w:hAnsiTheme="majorHAnsi" w:cstheme="majorHAnsi"/>
          <w:b/>
          <w:sz w:val="24"/>
          <w:szCs w:val="24"/>
          <w:lang w:eastAsia="fr-CA"/>
        </w:rPr>
        <w:t>Année scolaire 2021-2022</w:t>
      </w:r>
      <w:r w:rsidR="003E3190">
        <w:rPr>
          <w:rFonts w:asciiTheme="majorHAnsi" w:eastAsia="Times New Roman" w:hAnsiTheme="majorHAnsi" w:cstheme="majorHAnsi"/>
          <w:b/>
          <w:sz w:val="24"/>
          <w:szCs w:val="24"/>
          <w:lang w:eastAsia="fr-CA"/>
        </w:rPr>
        <w:t xml:space="preserve"> : </w:t>
      </w:r>
      <w:r w:rsidR="00D91879">
        <w:rPr>
          <w:rFonts w:asciiTheme="majorHAnsi" w:eastAsia="Times New Roman" w:hAnsiTheme="majorHAnsi" w:cstheme="majorHAnsi"/>
          <w:b/>
          <w:sz w:val="24"/>
          <w:szCs w:val="24"/>
          <w:lang w:eastAsia="fr-CA"/>
        </w:rPr>
        <w:t>Des suggestions pour mettre à jour</w:t>
      </w:r>
      <w:r w:rsidR="003E3190">
        <w:rPr>
          <w:rFonts w:asciiTheme="majorHAnsi" w:eastAsia="Times New Roman" w:hAnsiTheme="majorHAnsi" w:cstheme="majorHAnsi"/>
          <w:b/>
          <w:sz w:val="24"/>
          <w:szCs w:val="24"/>
          <w:lang w:eastAsia="fr-CA"/>
        </w:rPr>
        <w:t xml:space="preserve"> votre site web</w:t>
      </w:r>
    </w:p>
    <w:p w14:paraId="66D0A688" w14:textId="61278FF8" w:rsidR="004A4350" w:rsidRDefault="004A4350" w:rsidP="004A4350">
      <w:pPr>
        <w:spacing w:before="100" w:beforeAutospacing="1" w:after="100" w:afterAutospacing="1" w:line="240" w:lineRule="auto"/>
        <w:rPr>
          <w:rFonts w:asciiTheme="majorHAnsi" w:eastAsia="Times New Roman" w:hAnsiTheme="majorHAnsi" w:cstheme="majorHAnsi"/>
          <w:sz w:val="24"/>
          <w:szCs w:val="24"/>
          <w:lang w:eastAsia="fr-CA"/>
        </w:rPr>
      </w:pPr>
      <w:r>
        <w:rPr>
          <w:rFonts w:asciiTheme="majorHAnsi" w:eastAsia="Times New Roman" w:hAnsiTheme="majorHAnsi" w:cstheme="majorHAnsi"/>
          <w:sz w:val="24"/>
          <w:szCs w:val="24"/>
          <w:lang w:eastAsia="fr-CA"/>
        </w:rPr>
        <w:t>Afin de permettre aux parents d’être bien informés et de mieux connaître votre fonctionnement sur l’heure du midi et lors des collations, voici des suggestions de contenu</w:t>
      </w:r>
      <w:r w:rsidR="00BB15B1">
        <w:rPr>
          <w:rFonts w:asciiTheme="majorHAnsi" w:eastAsia="Times New Roman" w:hAnsiTheme="majorHAnsi" w:cstheme="majorHAnsi"/>
          <w:sz w:val="24"/>
          <w:szCs w:val="24"/>
          <w:lang w:eastAsia="fr-CA"/>
        </w:rPr>
        <w:t xml:space="preserve"> </w:t>
      </w:r>
      <w:r>
        <w:rPr>
          <w:rFonts w:asciiTheme="majorHAnsi" w:eastAsia="Times New Roman" w:hAnsiTheme="majorHAnsi" w:cstheme="majorHAnsi"/>
          <w:sz w:val="24"/>
          <w:szCs w:val="24"/>
          <w:lang w:eastAsia="fr-CA"/>
        </w:rPr>
        <w:t xml:space="preserve">pour mettre à jour votre site Web </w:t>
      </w:r>
      <w:commentRangeStart w:id="0"/>
      <w:r>
        <w:rPr>
          <w:rFonts w:asciiTheme="majorHAnsi" w:eastAsia="Times New Roman" w:hAnsiTheme="majorHAnsi" w:cstheme="majorHAnsi"/>
          <w:sz w:val="24"/>
          <w:szCs w:val="24"/>
          <w:lang w:eastAsia="fr-CA"/>
        </w:rPr>
        <w:t>école</w:t>
      </w:r>
      <w:commentRangeEnd w:id="0"/>
      <w:r w:rsidR="00B41C63">
        <w:rPr>
          <w:rStyle w:val="Marquedecommentaire"/>
          <w:rFonts w:ascii="CG Times" w:eastAsia="Times New Roman" w:hAnsi="CG Times" w:cs="Times New Roman"/>
          <w:lang w:eastAsia="fr-CA"/>
        </w:rPr>
        <w:commentReference w:id="0"/>
      </w:r>
      <w:r>
        <w:rPr>
          <w:rFonts w:asciiTheme="majorHAnsi" w:eastAsia="Times New Roman" w:hAnsiTheme="majorHAnsi" w:cstheme="majorHAnsi"/>
          <w:sz w:val="24"/>
          <w:szCs w:val="24"/>
          <w:lang w:eastAsia="fr-CA"/>
        </w:rPr>
        <w:t>.</w:t>
      </w:r>
    </w:p>
    <w:p w14:paraId="45CB1833" w14:textId="2A011624" w:rsidR="00756264" w:rsidRDefault="00756264" w:rsidP="004A4350">
      <w:pPr>
        <w:spacing w:before="100" w:beforeAutospacing="1" w:after="100" w:afterAutospacing="1" w:line="240" w:lineRule="auto"/>
        <w:rPr>
          <w:rFonts w:asciiTheme="majorHAnsi" w:eastAsia="Times New Roman" w:hAnsiTheme="majorHAnsi" w:cstheme="majorHAnsi"/>
          <w:sz w:val="24"/>
          <w:szCs w:val="24"/>
          <w:lang w:eastAsia="fr-CA"/>
        </w:rPr>
      </w:pPr>
      <w:r>
        <w:rPr>
          <w:rFonts w:asciiTheme="majorHAnsi" w:eastAsia="Times New Roman" w:hAnsiTheme="majorHAnsi" w:cstheme="majorHAnsi"/>
          <w:sz w:val="24"/>
          <w:szCs w:val="24"/>
          <w:lang w:eastAsia="fr-CA"/>
        </w:rPr>
        <w:t>Les informations suivantes sont complémentaires au règ</w:t>
      </w:r>
      <w:r w:rsidR="00BD54BE">
        <w:rPr>
          <w:rFonts w:asciiTheme="majorHAnsi" w:eastAsia="Times New Roman" w:hAnsiTheme="majorHAnsi" w:cstheme="majorHAnsi"/>
          <w:sz w:val="24"/>
          <w:szCs w:val="24"/>
          <w:lang w:eastAsia="fr-CA"/>
        </w:rPr>
        <w:t>lement du service de garde et au</w:t>
      </w:r>
      <w:r>
        <w:rPr>
          <w:rFonts w:asciiTheme="majorHAnsi" w:eastAsia="Times New Roman" w:hAnsiTheme="majorHAnsi" w:cstheme="majorHAnsi"/>
          <w:sz w:val="24"/>
          <w:szCs w:val="24"/>
          <w:lang w:eastAsia="fr-CA"/>
        </w:rPr>
        <w:t xml:space="preserve"> site de la CSDM : </w:t>
      </w:r>
      <w:hyperlink r:id="rId13" w:history="1">
        <w:r w:rsidRPr="00334E5C">
          <w:rPr>
            <w:rStyle w:val="Lienhypertexte"/>
            <w:rFonts w:asciiTheme="majorHAnsi" w:eastAsia="Times New Roman" w:hAnsiTheme="majorHAnsi" w:cstheme="majorHAnsi"/>
            <w:sz w:val="24"/>
            <w:szCs w:val="24"/>
            <w:lang w:eastAsia="fr-CA"/>
          </w:rPr>
          <w:t>www.csdm.ca/nutrition</w:t>
        </w:r>
      </w:hyperlink>
      <w:r>
        <w:rPr>
          <w:rFonts w:asciiTheme="majorHAnsi" w:eastAsia="Times New Roman" w:hAnsiTheme="majorHAnsi" w:cstheme="majorHAnsi"/>
          <w:sz w:val="24"/>
          <w:szCs w:val="24"/>
          <w:lang w:eastAsia="fr-CA"/>
        </w:rPr>
        <w:t xml:space="preserve">. </w:t>
      </w:r>
    </w:p>
    <w:p w14:paraId="0B54C057" w14:textId="6C5148F9" w:rsidR="00C05B1B" w:rsidRDefault="00C05B1B" w:rsidP="004A4350">
      <w:pPr>
        <w:spacing w:before="100" w:beforeAutospacing="1" w:after="100" w:afterAutospacing="1" w:line="240" w:lineRule="auto"/>
        <w:rPr>
          <w:rFonts w:asciiTheme="majorHAnsi" w:eastAsia="Times New Roman" w:hAnsiTheme="majorHAnsi" w:cstheme="majorHAnsi"/>
          <w:sz w:val="24"/>
          <w:szCs w:val="24"/>
          <w:lang w:eastAsia="fr-CA"/>
        </w:rPr>
      </w:pPr>
      <w:r>
        <w:rPr>
          <w:rFonts w:asciiTheme="majorHAnsi" w:eastAsia="Times New Roman" w:hAnsiTheme="majorHAnsi" w:cstheme="majorHAnsi"/>
          <w:sz w:val="24"/>
          <w:szCs w:val="24"/>
          <w:lang w:eastAsia="fr-CA"/>
        </w:rPr>
        <w:t xml:space="preserve">Si vous souhaitez avoir plus d’informations sur les bonnes pratiques et sur les formations offertes en alimentation, visitez le </w:t>
      </w:r>
      <w:hyperlink r:id="rId14" w:history="1">
        <w:r w:rsidRPr="00334E5C">
          <w:rPr>
            <w:rStyle w:val="Lienhypertexte"/>
            <w:rFonts w:asciiTheme="majorHAnsi" w:eastAsia="Times New Roman" w:hAnsiTheme="majorHAnsi" w:cstheme="majorHAnsi"/>
            <w:sz w:val="24"/>
            <w:szCs w:val="24"/>
            <w:lang w:eastAsia="fr-CA"/>
          </w:rPr>
          <w:t>http://cybersavoir.csdm.qc.ca/nutrition</w:t>
        </w:r>
      </w:hyperlink>
      <w:r>
        <w:rPr>
          <w:rFonts w:asciiTheme="majorHAnsi" w:eastAsia="Times New Roman" w:hAnsiTheme="majorHAnsi" w:cstheme="majorHAnsi"/>
          <w:sz w:val="24"/>
          <w:szCs w:val="24"/>
          <w:lang w:eastAsia="fr-CA"/>
        </w:rPr>
        <w:t xml:space="preserve">. </w:t>
      </w:r>
    </w:p>
    <w:p w14:paraId="2F05BB22" w14:textId="0D93F070" w:rsidR="004A4350" w:rsidRDefault="004A4350" w:rsidP="004A4350">
      <w:pPr>
        <w:spacing w:before="100" w:beforeAutospacing="1" w:after="100" w:afterAutospacing="1" w:line="240" w:lineRule="auto"/>
        <w:rPr>
          <w:rFonts w:asciiTheme="majorHAnsi" w:eastAsia="Times New Roman" w:hAnsiTheme="majorHAnsi" w:cstheme="majorHAnsi"/>
          <w:sz w:val="24"/>
          <w:szCs w:val="24"/>
          <w:lang w:eastAsia="fr-CA"/>
        </w:rPr>
      </w:pPr>
      <w:r>
        <w:rPr>
          <w:rFonts w:asciiTheme="majorHAnsi" w:eastAsia="Times New Roman" w:hAnsiTheme="majorHAnsi" w:cstheme="majorHAnsi"/>
          <w:sz w:val="24"/>
          <w:szCs w:val="24"/>
          <w:lang w:eastAsia="fr-CA"/>
        </w:rPr>
        <w:t>Vous trouverez dans les pages suivantes :</w:t>
      </w:r>
    </w:p>
    <w:sdt>
      <w:sdtPr>
        <w:rPr>
          <w:rFonts w:asciiTheme="minorHAnsi" w:eastAsiaTheme="minorHAnsi" w:hAnsiTheme="minorHAnsi" w:cstheme="minorBidi"/>
          <w:color w:val="auto"/>
          <w:sz w:val="22"/>
          <w:szCs w:val="22"/>
          <w:lang w:val="fr-FR" w:eastAsia="en-US"/>
        </w:rPr>
        <w:id w:val="1339423955"/>
        <w:docPartObj>
          <w:docPartGallery w:val="Table of Contents"/>
          <w:docPartUnique/>
        </w:docPartObj>
      </w:sdtPr>
      <w:sdtEndPr>
        <w:rPr>
          <w:b/>
          <w:bCs/>
        </w:rPr>
      </w:sdtEndPr>
      <w:sdtContent>
        <w:p w14:paraId="71F2A27E" w14:textId="10F87D49" w:rsidR="004A4350" w:rsidRPr="00C05B1B" w:rsidRDefault="004A4350">
          <w:pPr>
            <w:pStyle w:val="En-ttedetabledesmatires"/>
            <w:rPr>
              <w:b/>
            </w:rPr>
          </w:pPr>
          <w:r w:rsidRPr="00C05B1B">
            <w:rPr>
              <w:b/>
              <w:lang w:val="fr-FR"/>
            </w:rPr>
            <w:t>Table des matières</w:t>
          </w:r>
        </w:p>
        <w:p w14:paraId="1863B2EE" w14:textId="3B245D8C" w:rsidR="00362666" w:rsidRPr="00362666" w:rsidRDefault="004A4350">
          <w:pPr>
            <w:pStyle w:val="TM1"/>
            <w:rPr>
              <w:rFonts w:asciiTheme="majorHAnsi" w:eastAsiaTheme="minorEastAsia" w:hAnsiTheme="majorHAnsi" w:cstheme="majorHAnsi"/>
              <w:noProof/>
              <w:lang w:eastAsia="fr-CA"/>
            </w:rPr>
          </w:pPr>
          <w:r w:rsidRPr="00362666">
            <w:rPr>
              <w:rFonts w:asciiTheme="majorHAnsi" w:hAnsiTheme="majorHAnsi" w:cstheme="majorHAnsi"/>
              <w:sz w:val="24"/>
              <w:szCs w:val="24"/>
            </w:rPr>
            <w:fldChar w:fldCharType="begin"/>
          </w:r>
          <w:r w:rsidRPr="00362666">
            <w:rPr>
              <w:rFonts w:asciiTheme="majorHAnsi" w:hAnsiTheme="majorHAnsi" w:cstheme="majorHAnsi"/>
              <w:sz w:val="24"/>
              <w:szCs w:val="24"/>
            </w:rPr>
            <w:instrText xml:space="preserve"> TOC \o "1-3" \h \z \u </w:instrText>
          </w:r>
          <w:r w:rsidRPr="00362666">
            <w:rPr>
              <w:rFonts w:asciiTheme="majorHAnsi" w:hAnsiTheme="majorHAnsi" w:cstheme="majorHAnsi"/>
              <w:sz w:val="24"/>
              <w:szCs w:val="24"/>
            </w:rPr>
            <w:fldChar w:fldCharType="separate"/>
          </w:r>
          <w:hyperlink w:anchor="_Toc69990233" w:history="1">
            <w:r w:rsidR="00362666" w:rsidRPr="00362666">
              <w:rPr>
                <w:rStyle w:val="Lienhypertexte"/>
                <w:rFonts w:asciiTheme="majorHAnsi" w:hAnsiTheme="majorHAnsi" w:cstheme="majorHAnsi"/>
                <w:b/>
                <w:noProof/>
              </w:rPr>
              <w:t>Suggestions de nom pour l’onglet</w:t>
            </w:r>
            <w:r w:rsidR="00362666" w:rsidRPr="00362666">
              <w:rPr>
                <w:rFonts w:asciiTheme="majorHAnsi" w:hAnsiTheme="majorHAnsi" w:cstheme="majorHAnsi"/>
                <w:noProof/>
                <w:webHidden/>
              </w:rPr>
              <w:tab/>
            </w:r>
            <w:r w:rsidR="00362666" w:rsidRPr="00362666">
              <w:rPr>
                <w:rFonts w:asciiTheme="majorHAnsi" w:hAnsiTheme="majorHAnsi" w:cstheme="majorHAnsi"/>
                <w:noProof/>
                <w:webHidden/>
              </w:rPr>
              <w:fldChar w:fldCharType="begin"/>
            </w:r>
            <w:r w:rsidR="00362666" w:rsidRPr="00362666">
              <w:rPr>
                <w:rFonts w:asciiTheme="majorHAnsi" w:hAnsiTheme="majorHAnsi" w:cstheme="majorHAnsi"/>
                <w:noProof/>
                <w:webHidden/>
              </w:rPr>
              <w:instrText xml:space="preserve"> PAGEREF _Toc69990233 \h </w:instrText>
            </w:r>
            <w:r w:rsidR="00362666" w:rsidRPr="00362666">
              <w:rPr>
                <w:rFonts w:asciiTheme="majorHAnsi" w:hAnsiTheme="majorHAnsi" w:cstheme="majorHAnsi"/>
                <w:noProof/>
                <w:webHidden/>
              </w:rPr>
            </w:r>
            <w:r w:rsidR="00362666" w:rsidRPr="00362666">
              <w:rPr>
                <w:rFonts w:asciiTheme="majorHAnsi" w:hAnsiTheme="majorHAnsi" w:cstheme="majorHAnsi"/>
                <w:noProof/>
                <w:webHidden/>
              </w:rPr>
              <w:fldChar w:fldCharType="separate"/>
            </w:r>
            <w:r w:rsidR="00362666" w:rsidRPr="00362666">
              <w:rPr>
                <w:rFonts w:asciiTheme="majorHAnsi" w:hAnsiTheme="majorHAnsi" w:cstheme="majorHAnsi"/>
                <w:noProof/>
                <w:webHidden/>
              </w:rPr>
              <w:t>1</w:t>
            </w:r>
            <w:r w:rsidR="00362666" w:rsidRPr="00362666">
              <w:rPr>
                <w:rFonts w:asciiTheme="majorHAnsi" w:hAnsiTheme="majorHAnsi" w:cstheme="majorHAnsi"/>
                <w:noProof/>
                <w:webHidden/>
              </w:rPr>
              <w:fldChar w:fldCharType="end"/>
            </w:r>
          </w:hyperlink>
        </w:p>
        <w:p w14:paraId="43D41127" w14:textId="4AE2DD35" w:rsidR="00362666" w:rsidRPr="00362666" w:rsidRDefault="00BC2488">
          <w:pPr>
            <w:pStyle w:val="TM1"/>
            <w:rPr>
              <w:rFonts w:asciiTheme="majorHAnsi" w:eastAsiaTheme="minorEastAsia" w:hAnsiTheme="majorHAnsi" w:cstheme="majorHAnsi"/>
              <w:noProof/>
              <w:lang w:eastAsia="fr-CA"/>
            </w:rPr>
          </w:pPr>
          <w:hyperlink w:anchor="_Toc69990234" w:history="1">
            <w:r w:rsidR="00362666" w:rsidRPr="00362666">
              <w:rPr>
                <w:rStyle w:val="Lienhypertexte"/>
                <w:rFonts w:asciiTheme="majorHAnsi" w:eastAsia="Times New Roman" w:hAnsiTheme="majorHAnsi" w:cstheme="majorHAnsi"/>
                <w:b/>
                <w:noProof/>
                <w:lang w:eastAsia="fr-CA"/>
              </w:rPr>
              <w:t>Résumé de l’onglet dans la page Services</w:t>
            </w:r>
            <w:r w:rsidR="00362666" w:rsidRPr="00362666">
              <w:rPr>
                <w:rFonts w:asciiTheme="majorHAnsi" w:hAnsiTheme="majorHAnsi" w:cstheme="majorHAnsi"/>
                <w:noProof/>
                <w:webHidden/>
              </w:rPr>
              <w:tab/>
            </w:r>
            <w:r w:rsidR="00362666" w:rsidRPr="00362666">
              <w:rPr>
                <w:rFonts w:asciiTheme="majorHAnsi" w:hAnsiTheme="majorHAnsi" w:cstheme="majorHAnsi"/>
                <w:noProof/>
                <w:webHidden/>
              </w:rPr>
              <w:fldChar w:fldCharType="begin"/>
            </w:r>
            <w:r w:rsidR="00362666" w:rsidRPr="00362666">
              <w:rPr>
                <w:rFonts w:asciiTheme="majorHAnsi" w:hAnsiTheme="majorHAnsi" w:cstheme="majorHAnsi"/>
                <w:noProof/>
                <w:webHidden/>
              </w:rPr>
              <w:instrText xml:space="preserve"> PAGEREF _Toc69990234 \h </w:instrText>
            </w:r>
            <w:r w:rsidR="00362666" w:rsidRPr="00362666">
              <w:rPr>
                <w:rFonts w:asciiTheme="majorHAnsi" w:hAnsiTheme="majorHAnsi" w:cstheme="majorHAnsi"/>
                <w:noProof/>
                <w:webHidden/>
              </w:rPr>
            </w:r>
            <w:r w:rsidR="00362666" w:rsidRPr="00362666">
              <w:rPr>
                <w:rFonts w:asciiTheme="majorHAnsi" w:hAnsiTheme="majorHAnsi" w:cstheme="majorHAnsi"/>
                <w:noProof/>
                <w:webHidden/>
              </w:rPr>
              <w:fldChar w:fldCharType="separate"/>
            </w:r>
            <w:r w:rsidR="00362666" w:rsidRPr="00362666">
              <w:rPr>
                <w:rFonts w:asciiTheme="majorHAnsi" w:hAnsiTheme="majorHAnsi" w:cstheme="majorHAnsi"/>
                <w:noProof/>
                <w:webHidden/>
              </w:rPr>
              <w:t>2</w:t>
            </w:r>
            <w:r w:rsidR="00362666" w:rsidRPr="00362666">
              <w:rPr>
                <w:rFonts w:asciiTheme="majorHAnsi" w:hAnsiTheme="majorHAnsi" w:cstheme="majorHAnsi"/>
                <w:noProof/>
                <w:webHidden/>
              </w:rPr>
              <w:fldChar w:fldCharType="end"/>
            </w:r>
          </w:hyperlink>
        </w:p>
        <w:p w14:paraId="39A2E3F4" w14:textId="3B502148" w:rsidR="00362666" w:rsidRPr="00362666" w:rsidRDefault="00BC2488">
          <w:pPr>
            <w:pStyle w:val="TM2"/>
            <w:tabs>
              <w:tab w:val="right" w:leader="dot" w:pos="8630"/>
            </w:tabs>
            <w:rPr>
              <w:rFonts w:asciiTheme="majorHAnsi" w:eastAsiaTheme="minorEastAsia" w:hAnsiTheme="majorHAnsi" w:cstheme="majorHAnsi"/>
              <w:noProof/>
              <w:lang w:eastAsia="fr-CA"/>
            </w:rPr>
          </w:pPr>
          <w:hyperlink w:anchor="_Toc69990235" w:history="1">
            <w:r w:rsidR="00362666" w:rsidRPr="00362666">
              <w:rPr>
                <w:rStyle w:val="Lienhypertexte"/>
                <w:rFonts w:asciiTheme="majorHAnsi" w:hAnsiTheme="majorHAnsi" w:cstheme="majorHAnsi"/>
                <w:noProof/>
              </w:rPr>
              <w:t>Bien manger, pour bien apprendre!</w:t>
            </w:r>
            <w:r w:rsidR="00362666" w:rsidRPr="00362666">
              <w:rPr>
                <w:rFonts w:asciiTheme="majorHAnsi" w:hAnsiTheme="majorHAnsi" w:cstheme="majorHAnsi"/>
                <w:noProof/>
                <w:webHidden/>
              </w:rPr>
              <w:tab/>
            </w:r>
            <w:r w:rsidR="00362666" w:rsidRPr="00362666">
              <w:rPr>
                <w:rFonts w:asciiTheme="majorHAnsi" w:hAnsiTheme="majorHAnsi" w:cstheme="majorHAnsi"/>
                <w:noProof/>
                <w:webHidden/>
              </w:rPr>
              <w:fldChar w:fldCharType="begin"/>
            </w:r>
            <w:r w:rsidR="00362666" w:rsidRPr="00362666">
              <w:rPr>
                <w:rFonts w:asciiTheme="majorHAnsi" w:hAnsiTheme="majorHAnsi" w:cstheme="majorHAnsi"/>
                <w:noProof/>
                <w:webHidden/>
              </w:rPr>
              <w:instrText xml:space="preserve"> PAGEREF _Toc69990235 \h </w:instrText>
            </w:r>
            <w:r w:rsidR="00362666" w:rsidRPr="00362666">
              <w:rPr>
                <w:rFonts w:asciiTheme="majorHAnsi" w:hAnsiTheme="majorHAnsi" w:cstheme="majorHAnsi"/>
                <w:noProof/>
                <w:webHidden/>
              </w:rPr>
            </w:r>
            <w:r w:rsidR="00362666" w:rsidRPr="00362666">
              <w:rPr>
                <w:rFonts w:asciiTheme="majorHAnsi" w:hAnsiTheme="majorHAnsi" w:cstheme="majorHAnsi"/>
                <w:noProof/>
                <w:webHidden/>
              </w:rPr>
              <w:fldChar w:fldCharType="separate"/>
            </w:r>
            <w:r w:rsidR="00362666" w:rsidRPr="00362666">
              <w:rPr>
                <w:rFonts w:asciiTheme="majorHAnsi" w:hAnsiTheme="majorHAnsi" w:cstheme="majorHAnsi"/>
                <w:noProof/>
                <w:webHidden/>
              </w:rPr>
              <w:t>2</w:t>
            </w:r>
            <w:r w:rsidR="00362666" w:rsidRPr="00362666">
              <w:rPr>
                <w:rFonts w:asciiTheme="majorHAnsi" w:hAnsiTheme="majorHAnsi" w:cstheme="majorHAnsi"/>
                <w:noProof/>
                <w:webHidden/>
              </w:rPr>
              <w:fldChar w:fldCharType="end"/>
            </w:r>
          </w:hyperlink>
        </w:p>
        <w:p w14:paraId="390FD8DD" w14:textId="6A86B061" w:rsidR="00362666" w:rsidRPr="00362666" w:rsidRDefault="00BC2488">
          <w:pPr>
            <w:pStyle w:val="TM1"/>
            <w:rPr>
              <w:rFonts w:asciiTheme="majorHAnsi" w:eastAsiaTheme="minorEastAsia" w:hAnsiTheme="majorHAnsi" w:cstheme="majorHAnsi"/>
              <w:noProof/>
              <w:lang w:eastAsia="fr-CA"/>
            </w:rPr>
          </w:pPr>
          <w:hyperlink w:anchor="_Toc69990236" w:history="1">
            <w:r w:rsidR="00362666" w:rsidRPr="00362666">
              <w:rPr>
                <w:rStyle w:val="Lienhypertexte"/>
                <w:rFonts w:asciiTheme="majorHAnsi" w:eastAsia="Times New Roman" w:hAnsiTheme="majorHAnsi" w:cstheme="majorHAnsi"/>
                <w:b/>
                <w:i/>
                <w:noProof/>
                <w:lang w:eastAsia="fr-CA"/>
              </w:rPr>
              <w:t>Suggestions</w:t>
            </w:r>
            <w:r w:rsidR="00362666" w:rsidRPr="00362666">
              <w:rPr>
                <w:rStyle w:val="Lienhypertexte"/>
                <w:rFonts w:asciiTheme="majorHAnsi" w:eastAsia="Times New Roman" w:hAnsiTheme="majorHAnsi" w:cstheme="majorHAnsi"/>
                <w:b/>
                <w:noProof/>
                <w:lang w:eastAsia="fr-CA"/>
              </w:rPr>
              <w:t xml:space="preserve"> de contenu pour cet onglet</w:t>
            </w:r>
            <w:r w:rsidR="00362666" w:rsidRPr="00362666">
              <w:rPr>
                <w:rFonts w:asciiTheme="majorHAnsi" w:hAnsiTheme="majorHAnsi" w:cstheme="majorHAnsi"/>
                <w:noProof/>
                <w:webHidden/>
              </w:rPr>
              <w:tab/>
            </w:r>
            <w:r w:rsidR="00362666" w:rsidRPr="00362666">
              <w:rPr>
                <w:rFonts w:asciiTheme="majorHAnsi" w:hAnsiTheme="majorHAnsi" w:cstheme="majorHAnsi"/>
                <w:noProof/>
                <w:webHidden/>
              </w:rPr>
              <w:fldChar w:fldCharType="begin"/>
            </w:r>
            <w:r w:rsidR="00362666" w:rsidRPr="00362666">
              <w:rPr>
                <w:rFonts w:asciiTheme="majorHAnsi" w:hAnsiTheme="majorHAnsi" w:cstheme="majorHAnsi"/>
                <w:noProof/>
                <w:webHidden/>
              </w:rPr>
              <w:instrText xml:space="preserve"> PAGEREF _Toc69990236 \h </w:instrText>
            </w:r>
            <w:r w:rsidR="00362666" w:rsidRPr="00362666">
              <w:rPr>
                <w:rFonts w:asciiTheme="majorHAnsi" w:hAnsiTheme="majorHAnsi" w:cstheme="majorHAnsi"/>
                <w:noProof/>
                <w:webHidden/>
              </w:rPr>
            </w:r>
            <w:r w:rsidR="00362666" w:rsidRPr="00362666">
              <w:rPr>
                <w:rFonts w:asciiTheme="majorHAnsi" w:hAnsiTheme="majorHAnsi" w:cstheme="majorHAnsi"/>
                <w:noProof/>
                <w:webHidden/>
              </w:rPr>
              <w:fldChar w:fldCharType="separate"/>
            </w:r>
            <w:r w:rsidR="00362666" w:rsidRPr="00362666">
              <w:rPr>
                <w:rFonts w:asciiTheme="majorHAnsi" w:hAnsiTheme="majorHAnsi" w:cstheme="majorHAnsi"/>
                <w:noProof/>
                <w:webHidden/>
              </w:rPr>
              <w:t>2</w:t>
            </w:r>
            <w:r w:rsidR="00362666" w:rsidRPr="00362666">
              <w:rPr>
                <w:rFonts w:asciiTheme="majorHAnsi" w:hAnsiTheme="majorHAnsi" w:cstheme="majorHAnsi"/>
                <w:noProof/>
                <w:webHidden/>
              </w:rPr>
              <w:fldChar w:fldCharType="end"/>
            </w:r>
          </w:hyperlink>
        </w:p>
        <w:p w14:paraId="2FFF6C3B" w14:textId="2BD35044" w:rsidR="00362666" w:rsidRPr="00362666" w:rsidRDefault="00BC2488">
          <w:pPr>
            <w:pStyle w:val="TM2"/>
            <w:tabs>
              <w:tab w:val="right" w:leader="dot" w:pos="8630"/>
            </w:tabs>
            <w:rPr>
              <w:rFonts w:asciiTheme="majorHAnsi" w:eastAsiaTheme="minorEastAsia" w:hAnsiTheme="majorHAnsi" w:cstheme="majorHAnsi"/>
              <w:noProof/>
              <w:lang w:eastAsia="fr-CA"/>
            </w:rPr>
          </w:pPr>
          <w:hyperlink w:anchor="_Toc69990237" w:history="1">
            <w:r w:rsidR="00362666" w:rsidRPr="00362666">
              <w:rPr>
                <w:rStyle w:val="Lienhypertexte"/>
                <w:rFonts w:asciiTheme="majorHAnsi" w:hAnsiTheme="majorHAnsi" w:cstheme="majorHAnsi"/>
                <w:noProof/>
              </w:rPr>
              <w:t>Berlingots de lait</w:t>
            </w:r>
            <w:r w:rsidR="00362666" w:rsidRPr="00362666">
              <w:rPr>
                <w:rFonts w:asciiTheme="majorHAnsi" w:hAnsiTheme="majorHAnsi" w:cstheme="majorHAnsi"/>
                <w:noProof/>
                <w:webHidden/>
              </w:rPr>
              <w:tab/>
            </w:r>
            <w:r w:rsidR="00362666" w:rsidRPr="00362666">
              <w:rPr>
                <w:rFonts w:asciiTheme="majorHAnsi" w:hAnsiTheme="majorHAnsi" w:cstheme="majorHAnsi"/>
                <w:noProof/>
                <w:webHidden/>
              </w:rPr>
              <w:fldChar w:fldCharType="begin"/>
            </w:r>
            <w:r w:rsidR="00362666" w:rsidRPr="00362666">
              <w:rPr>
                <w:rFonts w:asciiTheme="majorHAnsi" w:hAnsiTheme="majorHAnsi" w:cstheme="majorHAnsi"/>
                <w:noProof/>
                <w:webHidden/>
              </w:rPr>
              <w:instrText xml:space="preserve"> PAGEREF _Toc69990237 \h </w:instrText>
            </w:r>
            <w:r w:rsidR="00362666" w:rsidRPr="00362666">
              <w:rPr>
                <w:rFonts w:asciiTheme="majorHAnsi" w:hAnsiTheme="majorHAnsi" w:cstheme="majorHAnsi"/>
                <w:noProof/>
                <w:webHidden/>
              </w:rPr>
            </w:r>
            <w:r w:rsidR="00362666" w:rsidRPr="00362666">
              <w:rPr>
                <w:rFonts w:asciiTheme="majorHAnsi" w:hAnsiTheme="majorHAnsi" w:cstheme="majorHAnsi"/>
                <w:noProof/>
                <w:webHidden/>
              </w:rPr>
              <w:fldChar w:fldCharType="separate"/>
            </w:r>
            <w:r w:rsidR="00362666" w:rsidRPr="00362666">
              <w:rPr>
                <w:rFonts w:asciiTheme="majorHAnsi" w:hAnsiTheme="majorHAnsi" w:cstheme="majorHAnsi"/>
                <w:noProof/>
                <w:webHidden/>
              </w:rPr>
              <w:t>2</w:t>
            </w:r>
            <w:r w:rsidR="00362666" w:rsidRPr="00362666">
              <w:rPr>
                <w:rFonts w:asciiTheme="majorHAnsi" w:hAnsiTheme="majorHAnsi" w:cstheme="majorHAnsi"/>
                <w:noProof/>
                <w:webHidden/>
              </w:rPr>
              <w:fldChar w:fldCharType="end"/>
            </w:r>
          </w:hyperlink>
        </w:p>
        <w:p w14:paraId="74E7D405" w14:textId="29DD2B7D" w:rsidR="00362666" w:rsidRPr="00362666" w:rsidRDefault="00BC2488">
          <w:pPr>
            <w:pStyle w:val="TM2"/>
            <w:tabs>
              <w:tab w:val="right" w:leader="dot" w:pos="8630"/>
            </w:tabs>
            <w:rPr>
              <w:rFonts w:asciiTheme="majorHAnsi" w:eastAsiaTheme="minorEastAsia" w:hAnsiTheme="majorHAnsi" w:cstheme="majorHAnsi"/>
              <w:noProof/>
              <w:lang w:eastAsia="fr-CA"/>
            </w:rPr>
          </w:pPr>
          <w:hyperlink w:anchor="_Toc69990238" w:history="1">
            <w:r w:rsidR="00362666" w:rsidRPr="00362666">
              <w:rPr>
                <w:rStyle w:val="Lienhypertexte"/>
                <w:rFonts w:asciiTheme="majorHAnsi" w:hAnsiTheme="majorHAnsi" w:cstheme="majorHAnsi"/>
                <w:noProof/>
              </w:rPr>
              <w:t>Collations</w:t>
            </w:r>
            <w:r w:rsidR="00362666" w:rsidRPr="00362666">
              <w:rPr>
                <w:rFonts w:asciiTheme="majorHAnsi" w:hAnsiTheme="majorHAnsi" w:cstheme="majorHAnsi"/>
                <w:noProof/>
                <w:webHidden/>
              </w:rPr>
              <w:tab/>
            </w:r>
            <w:r w:rsidR="00362666" w:rsidRPr="00362666">
              <w:rPr>
                <w:rFonts w:asciiTheme="majorHAnsi" w:hAnsiTheme="majorHAnsi" w:cstheme="majorHAnsi"/>
                <w:noProof/>
                <w:webHidden/>
              </w:rPr>
              <w:fldChar w:fldCharType="begin"/>
            </w:r>
            <w:r w:rsidR="00362666" w:rsidRPr="00362666">
              <w:rPr>
                <w:rFonts w:asciiTheme="majorHAnsi" w:hAnsiTheme="majorHAnsi" w:cstheme="majorHAnsi"/>
                <w:noProof/>
                <w:webHidden/>
              </w:rPr>
              <w:instrText xml:space="preserve"> PAGEREF _Toc69990238 \h </w:instrText>
            </w:r>
            <w:r w:rsidR="00362666" w:rsidRPr="00362666">
              <w:rPr>
                <w:rFonts w:asciiTheme="majorHAnsi" w:hAnsiTheme="majorHAnsi" w:cstheme="majorHAnsi"/>
                <w:noProof/>
                <w:webHidden/>
              </w:rPr>
            </w:r>
            <w:r w:rsidR="00362666" w:rsidRPr="00362666">
              <w:rPr>
                <w:rFonts w:asciiTheme="majorHAnsi" w:hAnsiTheme="majorHAnsi" w:cstheme="majorHAnsi"/>
                <w:noProof/>
                <w:webHidden/>
              </w:rPr>
              <w:fldChar w:fldCharType="separate"/>
            </w:r>
            <w:r w:rsidR="00362666" w:rsidRPr="00362666">
              <w:rPr>
                <w:rFonts w:asciiTheme="majorHAnsi" w:hAnsiTheme="majorHAnsi" w:cstheme="majorHAnsi"/>
                <w:noProof/>
                <w:webHidden/>
              </w:rPr>
              <w:t>2</w:t>
            </w:r>
            <w:r w:rsidR="00362666" w:rsidRPr="00362666">
              <w:rPr>
                <w:rFonts w:asciiTheme="majorHAnsi" w:hAnsiTheme="majorHAnsi" w:cstheme="majorHAnsi"/>
                <w:noProof/>
                <w:webHidden/>
              </w:rPr>
              <w:fldChar w:fldCharType="end"/>
            </w:r>
          </w:hyperlink>
        </w:p>
        <w:p w14:paraId="7CBDB3AE" w14:textId="5C5178E4" w:rsidR="00362666" w:rsidRPr="00362666" w:rsidRDefault="00BC2488">
          <w:pPr>
            <w:pStyle w:val="TM2"/>
            <w:tabs>
              <w:tab w:val="right" w:leader="dot" w:pos="8630"/>
            </w:tabs>
            <w:rPr>
              <w:rFonts w:asciiTheme="majorHAnsi" w:eastAsiaTheme="minorEastAsia" w:hAnsiTheme="majorHAnsi" w:cstheme="majorHAnsi"/>
              <w:noProof/>
              <w:lang w:eastAsia="fr-CA"/>
            </w:rPr>
          </w:pPr>
          <w:hyperlink w:anchor="_Toc69990239" w:history="1">
            <w:r w:rsidR="00362666" w:rsidRPr="00362666">
              <w:rPr>
                <w:rStyle w:val="Lienhypertexte"/>
                <w:rFonts w:asciiTheme="majorHAnsi" w:hAnsiTheme="majorHAnsi" w:cstheme="majorHAnsi"/>
                <w:noProof/>
              </w:rPr>
              <w:t>Boîte à lunch santé</w:t>
            </w:r>
            <w:r w:rsidR="00362666" w:rsidRPr="00362666">
              <w:rPr>
                <w:rFonts w:asciiTheme="majorHAnsi" w:hAnsiTheme="majorHAnsi" w:cstheme="majorHAnsi"/>
                <w:noProof/>
                <w:webHidden/>
              </w:rPr>
              <w:tab/>
            </w:r>
            <w:r w:rsidR="00362666" w:rsidRPr="00362666">
              <w:rPr>
                <w:rFonts w:asciiTheme="majorHAnsi" w:hAnsiTheme="majorHAnsi" w:cstheme="majorHAnsi"/>
                <w:noProof/>
                <w:webHidden/>
              </w:rPr>
              <w:fldChar w:fldCharType="begin"/>
            </w:r>
            <w:r w:rsidR="00362666" w:rsidRPr="00362666">
              <w:rPr>
                <w:rFonts w:asciiTheme="majorHAnsi" w:hAnsiTheme="majorHAnsi" w:cstheme="majorHAnsi"/>
                <w:noProof/>
                <w:webHidden/>
              </w:rPr>
              <w:instrText xml:space="preserve"> PAGEREF _Toc69990239 \h </w:instrText>
            </w:r>
            <w:r w:rsidR="00362666" w:rsidRPr="00362666">
              <w:rPr>
                <w:rFonts w:asciiTheme="majorHAnsi" w:hAnsiTheme="majorHAnsi" w:cstheme="majorHAnsi"/>
                <w:noProof/>
                <w:webHidden/>
              </w:rPr>
            </w:r>
            <w:r w:rsidR="00362666" w:rsidRPr="00362666">
              <w:rPr>
                <w:rFonts w:asciiTheme="majorHAnsi" w:hAnsiTheme="majorHAnsi" w:cstheme="majorHAnsi"/>
                <w:noProof/>
                <w:webHidden/>
              </w:rPr>
              <w:fldChar w:fldCharType="separate"/>
            </w:r>
            <w:r w:rsidR="00362666" w:rsidRPr="00362666">
              <w:rPr>
                <w:rFonts w:asciiTheme="majorHAnsi" w:hAnsiTheme="majorHAnsi" w:cstheme="majorHAnsi"/>
                <w:noProof/>
                <w:webHidden/>
              </w:rPr>
              <w:t>3</w:t>
            </w:r>
            <w:r w:rsidR="00362666" w:rsidRPr="00362666">
              <w:rPr>
                <w:rFonts w:asciiTheme="majorHAnsi" w:hAnsiTheme="majorHAnsi" w:cstheme="majorHAnsi"/>
                <w:noProof/>
                <w:webHidden/>
              </w:rPr>
              <w:fldChar w:fldCharType="end"/>
            </w:r>
          </w:hyperlink>
        </w:p>
        <w:p w14:paraId="14A321C2" w14:textId="70F1713A" w:rsidR="00362666" w:rsidRPr="00362666" w:rsidRDefault="00BC2488">
          <w:pPr>
            <w:pStyle w:val="TM2"/>
            <w:tabs>
              <w:tab w:val="right" w:leader="dot" w:pos="8630"/>
            </w:tabs>
            <w:rPr>
              <w:rFonts w:asciiTheme="majorHAnsi" w:eastAsiaTheme="minorEastAsia" w:hAnsiTheme="majorHAnsi" w:cstheme="majorHAnsi"/>
              <w:noProof/>
              <w:lang w:eastAsia="fr-CA"/>
            </w:rPr>
          </w:pPr>
          <w:hyperlink w:anchor="_Toc69990240" w:history="1">
            <w:r w:rsidR="00362666" w:rsidRPr="00362666">
              <w:rPr>
                <w:rStyle w:val="Lienhypertexte"/>
                <w:rFonts w:asciiTheme="majorHAnsi" w:hAnsiTheme="majorHAnsi" w:cstheme="majorHAnsi"/>
                <w:noProof/>
              </w:rPr>
              <w:t>Micro-onde</w:t>
            </w:r>
            <w:r w:rsidR="00362666" w:rsidRPr="00362666">
              <w:rPr>
                <w:rFonts w:asciiTheme="majorHAnsi" w:hAnsiTheme="majorHAnsi" w:cstheme="majorHAnsi"/>
                <w:noProof/>
                <w:webHidden/>
              </w:rPr>
              <w:tab/>
            </w:r>
            <w:r w:rsidR="00362666" w:rsidRPr="00362666">
              <w:rPr>
                <w:rFonts w:asciiTheme="majorHAnsi" w:hAnsiTheme="majorHAnsi" w:cstheme="majorHAnsi"/>
                <w:noProof/>
                <w:webHidden/>
              </w:rPr>
              <w:fldChar w:fldCharType="begin"/>
            </w:r>
            <w:r w:rsidR="00362666" w:rsidRPr="00362666">
              <w:rPr>
                <w:rFonts w:asciiTheme="majorHAnsi" w:hAnsiTheme="majorHAnsi" w:cstheme="majorHAnsi"/>
                <w:noProof/>
                <w:webHidden/>
              </w:rPr>
              <w:instrText xml:space="preserve"> PAGEREF _Toc69990240 \h </w:instrText>
            </w:r>
            <w:r w:rsidR="00362666" w:rsidRPr="00362666">
              <w:rPr>
                <w:rFonts w:asciiTheme="majorHAnsi" w:hAnsiTheme="majorHAnsi" w:cstheme="majorHAnsi"/>
                <w:noProof/>
                <w:webHidden/>
              </w:rPr>
            </w:r>
            <w:r w:rsidR="00362666" w:rsidRPr="00362666">
              <w:rPr>
                <w:rFonts w:asciiTheme="majorHAnsi" w:hAnsiTheme="majorHAnsi" w:cstheme="majorHAnsi"/>
                <w:noProof/>
                <w:webHidden/>
              </w:rPr>
              <w:fldChar w:fldCharType="separate"/>
            </w:r>
            <w:r w:rsidR="00362666" w:rsidRPr="00362666">
              <w:rPr>
                <w:rFonts w:asciiTheme="majorHAnsi" w:hAnsiTheme="majorHAnsi" w:cstheme="majorHAnsi"/>
                <w:noProof/>
                <w:webHidden/>
              </w:rPr>
              <w:t>3</w:t>
            </w:r>
            <w:r w:rsidR="00362666" w:rsidRPr="00362666">
              <w:rPr>
                <w:rFonts w:asciiTheme="majorHAnsi" w:hAnsiTheme="majorHAnsi" w:cstheme="majorHAnsi"/>
                <w:noProof/>
                <w:webHidden/>
              </w:rPr>
              <w:fldChar w:fldCharType="end"/>
            </w:r>
          </w:hyperlink>
        </w:p>
        <w:p w14:paraId="5152D994" w14:textId="1667E7BD" w:rsidR="00362666" w:rsidRPr="00362666" w:rsidRDefault="00BC2488">
          <w:pPr>
            <w:pStyle w:val="TM2"/>
            <w:tabs>
              <w:tab w:val="right" w:leader="dot" w:pos="8630"/>
            </w:tabs>
            <w:rPr>
              <w:rFonts w:asciiTheme="majorHAnsi" w:eastAsiaTheme="minorEastAsia" w:hAnsiTheme="majorHAnsi" w:cstheme="majorHAnsi"/>
              <w:noProof/>
              <w:lang w:eastAsia="fr-CA"/>
            </w:rPr>
          </w:pPr>
          <w:hyperlink w:anchor="_Toc69990241" w:history="1">
            <w:r w:rsidR="00362666" w:rsidRPr="00362666">
              <w:rPr>
                <w:rStyle w:val="Lienhypertexte"/>
                <w:rFonts w:asciiTheme="majorHAnsi" w:hAnsiTheme="majorHAnsi" w:cstheme="majorHAnsi"/>
                <w:noProof/>
              </w:rPr>
              <w:t>Allergies alimentaires</w:t>
            </w:r>
            <w:r w:rsidR="00362666" w:rsidRPr="00362666">
              <w:rPr>
                <w:rFonts w:asciiTheme="majorHAnsi" w:hAnsiTheme="majorHAnsi" w:cstheme="majorHAnsi"/>
                <w:noProof/>
                <w:webHidden/>
              </w:rPr>
              <w:tab/>
            </w:r>
            <w:r w:rsidR="00362666" w:rsidRPr="00362666">
              <w:rPr>
                <w:rFonts w:asciiTheme="majorHAnsi" w:hAnsiTheme="majorHAnsi" w:cstheme="majorHAnsi"/>
                <w:noProof/>
                <w:webHidden/>
              </w:rPr>
              <w:fldChar w:fldCharType="begin"/>
            </w:r>
            <w:r w:rsidR="00362666" w:rsidRPr="00362666">
              <w:rPr>
                <w:rFonts w:asciiTheme="majorHAnsi" w:hAnsiTheme="majorHAnsi" w:cstheme="majorHAnsi"/>
                <w:noProof/>
                <w:webHidden/>
              </w:rPr>
              <w:instrText xml:space="preserve"> PAGEREF _Toc69990241 \h </w:instrText>
            </w:r>
            <w:r w:rsidR="00362666" w:rsidRPr="00362666">
              <w:rPr>
                <w:rFonts w:asciiTheme="majorHAnsi" w:hAnsiTheme="majorHAnsi" w:cstheme="majorHAnsi"/>
                <w:noProof/>
                <w:webHidden/>
              </w:rPr>
            </w:r>
            <w:r w:rsidR="00362666" w:rsidRPr="00362666">
              <w:rPr>
                <w:rFonts w:asciiTheme="majorHAnsi" w:hAnsiTheme="majorHAnsi" w:cstheme="majorHAnsi"/>
                <w:noProof/>
                <w:webHidden/>
              </w:rPr>
              <w:fldChar w:fldCharType="separate"/>
            </w:r>
            <w:r w:rsidR="00362666" w:rsidRPr="00362666">
              <w:rPr>
                <w:rFonts w:asciiTheme="majorHAnsi" w:hAnsiTheme="majorHAnsi" w:cstheme="majorHAnsi"/>
                <w:noProof/>
                <w:webHidden/>
              </w:rPr>
              <w:t>3</w:t>
            </w:r>
            <w:r w:rsidR="00362666" w:rsidRPr="00362666">
              <w:rPr>
                <w:rFonts w:asciiTheme="majorHAnsi" w:hAnsiTheme="majorHAnsi" w:cstheme="majorHAnsi"/>
                <w:noProof/>
                <w:webHidden/>
              </w:rPr>
              <w:fldChar w:fldCharType="end"/>
            </w:r>
          </w:hyperlink>
        </w:p>
        <w:p w14:paraId="7271F541" w14:textId="24451CE1" w:rsidR="00362666" w:rsidRPr="00362666" w:rsidRDefault="00BC2488">
          <w:pPr>
            <w:pStyle w:val="TM2"/>
            <w:tabs>
              <w:tab w:val="right" w:leader="dot" w:pos="8630"/>
            </w:tabs>
            <w:rPr>
              <w:rFonts w:asciiTheme="majorHAnsi" w:eastAsiaTheme="minorEastAsia" w:hAnsiTheme="majorHAnsi" w:cstheme="majorHAnsi"/>
              <w:noProof/>
              <w:lang w:eastAsia="fr-CA"/>
            </w:rPr>
          </w:pPr>
          <w:hyperlink w:anchor="_Toc69990242" w:history="1">
            <w:r w:rsidR="00362666" w:rsidRPr="00362666">
              <w:rPr>
                <w:rStyle w:val="Lienhypertexte"/>
                <w:rFonts w:asciiTheme="majorHAnsi" w:hAnsiTheme="majorHAnsi" w:cstheme="majorHAnsi"/>
                <w:noProof/>
              </w:rPr>
              <w:t>Traiteur</w:t>
            </w:r>
            <w:r w:rsidR="00362666" w:rsidRPr="00362666">
              <w:rPr>
                <w:rFonts w:asciiTheme="majorHAnsi" w:hAnsiTheme="majorHAnsi" w:cstheme="majorHAnsi"/>
                <w:noProof/>
                <w:webHidden/>
              </w:rPr>
              <w:tab/>
            </w:r>
            <w:r w:rsidR="00362666" w:rsidRPr="00362666">
              <w:rPr>
                <w:rFonts w:asciiTheme="majorHAnsi" w:hAnsiTheme="majorHAnsi" w:cstheme="majorHAnsi"/>
                <w:noProof/>
                <w:webHidden/>
              </w:rPr>
              <w:fldChar w:fldCharType="begin"/>
            </w:r>
            <w:r w:rsidR="00362666" w:rsidRPr="00362666">
              <w:rPr>
                <w:rFonts w:asciiTheme="majorHAnsi" w:hAnsiTheme="majorHAnsi" w:cstheme="majorHAnsi"/>
                <w:noProof/>
                <w:webHidden/>
              </w:rPr>
              <w:instrText xml:space="preserve"> PAGEREF _Toc69990242 \h </w:instrText>
            </w:r>
            <w:r w:rsidR="00362666" w:rsidRPr="00362666">
              <w:rPr>
                <w:rFonts w:asciiTheme="majorHAnsi" w:hAnsiTheme="majorHAnsi" w:cstheme="majorHAnsi"/>
                <w:noProof/>
                <w:webHidden/>
              </w:rPr>
            </w:r>
            <w:r w:rsidR="00362666" w:rsidRPr="00362666">
              <w:rPr>
                <w:rFonts w:asciiTheme="majorHAnsi" w:hAnsiTheme="majorHAnsi" w:cstheme="majorHAnsi"/>
                <w:noProof/>
                <w:webHidden/>
              </w:rPr>
              <w:fldChar w:fldCharType="separate"/>
            </w:r>
            <w:r w:rsidR="00362666" w:rsidRPr="00362666">
              <w:rPr>
                <w:rFonts w:asciiTheme="majorHAnsi" w:hAnsiTheme="majorHAnsi" w:cstheme="majorHAnsi"/>
                <w:noProof/>
                <w:webHidden/>
              </w:rPr>
              <w:t>4</w:t>
            </w:r>
            <w:r w:rsidR="00362666" w:rsidRPr="00362666">
              <w:rPr>
                <w:rFonts w:asciiTheme="majorHAnsi" w:hAnsiTheme="majorHAnsi" w:cstheme="majorHAnsi"/>
                <w:noProof/>
                <w:webHidden/>
              </w:rPr>
              <w:fldChar w:fldCharType="end"/>
            </w:r>
          </w:hyperlink>
        </w:p>
        <w:p w14:paraId="18DAAD6F" w14:textId="3C11CC29" w:rsidR="00362666" w:rsidRPr="00362666" w:rsidRDefault="00BC2488">
          <w:pPr>
            <w:pStyle w:val="TM2"/>
            <w:tabs>
              <w:tab w:val="right" w:leader="dot" w:pos="8630"/>
            </w:tabs>
            <w:rPr>
              <w:rFonts w:asciiTheme="majorHAnsi" w:eastAsiaTheme="minorEastAsia" w:hAnsiTheme="majorHAnsi" w:cstheme="majorHAnsi"/>
              <w:noProof/>
              <w:lang w:eastAsia="fr-CA"/>
            </w:rPr>
          </w:pPr>
          <w:hyperlink w:anchor="_Toc69990243" w:history="1">
            <w:r w:rsidR="00362666" w:rsidRPr="00362666">
              <w:rPr>
                <w:rStyle w:val="Lienhypertexte"/>
                <w:rFonts w:asciiTheme="majorHAnsi" w:hAnsiTheme="majorHAnsi" w:cstheme="majorHAnsi"/>
                <w:noProof/>
              </w:rPr>
              <w:t>Ambiance lors de repas</w:t>
            </w:r>
            <w:r w:rsidR="00362666" w:rsidRPr="00362666">
              <w:rPr>
                <w:rFonts w:asciiTheme="majorHAnsi" w:hAnsiTheme="majorHAnsi" w:cstheme="majorHAnsi"/>
                <w:noProof/>
                <w:webHidden/>
              </w:rPr>
              <w:tab/>
            </w:r>
            <w:r w:rsidR="00362666" w:rsidRPr="00362666">
              <w:rPr>
                <w:rFonts w:asciiTheme="majorHAnsi" w:hAnsiTheme="majorHAnsi" w:cstheme="majorHAnsi"/>
                <w:noProof/>
                <w:webHidden/>
              </w:rPr>
              <w:fldChar w:fldCharType="begin"/>
            </w:r>
            <w:r w:rsidR="00362666" w:rsidRPr="00362666">
              <w:rPr>
                <w:rFonts w:asciiTheme="majorHAnsi" w:hAnsiTheme="majorHAnsi" w:cstheme="majorHAnsi"/>
                <w:noProof/>
                <w:webHidden/>
              </w:rPr>
              <w:instrText xml:space="preserve"> PAGEREF _Toc69990243 \h </w:instrText>
            </w:r>
            <w:r w:rsidR="00362666" w:rsidRPr="00362666">
              <w:rPr>
                <w:rFonts w:asciiTheme="majorHAnsi" w:hAnsiTheme="majorHAnsi" w:cstheme="majorHAnsi"/>
                <w:noProof/>
                <w:webHidden/>
              </w:rPr>
            </w:r>
            <w:r w:rsidR="00362666" w:rsidRPr="00362666">
              <w:rPr>
                <w:rFonts w:asciiTheme="majorHAnsi" w:hAnsiTheme="majorHAnsi" w:cstheme="majorHAnsi"/>
                <w:noProof/>
                <w:webHidden/>
              </w:rPr>
              <w:fldChar w:fldCharType="separate"/>
            </w:r>
            <w:r w:rsidR="00362666" w:rsidRPr="00362666">
              <w:rPr>
                <w:rFonts w:asciiTheme="majorHAnsi" w:hAnsiTheme="majorHAnsi" w:cstheme="majorHAnsi"/>
                <w:noProof/>
                <w:webHidden/>
              </w:rPr>
              <w:t>5</w:t>
            </w:r>
            <w:r w:rsidR="00362666" w:rsidRPr="00362666">
              <w:rPr>
                <w:rFonts w:asciiTheme="majorHAnsi" w:hAnsiTheme="majorHAnsi" w:cstheme="majorHAnsi"/>
                <w:noProof/>
                <w:webHidden/>
              </w:rPr>
              <w:fldChar w:fldCharType="end"/>
            </w:r>
          </w:hyperlink>
        </w:p>
        <w:p w14:paraId="183C47AE" w14:textId="7F0A84A0" w:rsidR="00362666" w:rsidRDefault="00BC2488">
          <w:pPr>
            <w:pStyle w:val="TM2"/>
            <w:tabs>
              <w:tab w:val="right" w:leader="dot" w:pos="8630"/>
            </w:tabs>
            <w:rPr>
              <w:rFonts w:eastAsiaTheme="minorEastAsia"/>
              <w:noProof/>
              <w:lang w:eastAsia="fr-CA"/>
            </w:rPr>
          </w:pPr>
          <w:hyperlink w:anchor="_Toc69990244" w:history="1">
            <w:r w:rsidR="00362666" w:rsidRPr="00362666">
              <w:rPr>
                <w:rStyle w:val="Lienhypertexte"/>
                <w:rFonts w:asciiTheme="majorHAnsi" w:hAnsiTheme="majorHAnsi" w:cstheme="majorHAnsi"/>
                <w:noProof/>
              </w:rPr>
              <w:t>Occasions spéciales et récompenses</w:t>
            </w:r>
            <w:r w:rsidR="00362666" w:rsidRPr="00362666">
              <w:rPr>
                <w:rFonts w:asciiTheme="majorHAnsi" w:hAnsiTheme="majorHAnsi" w:cstheme="majorHAnsi"/>
                <w:noProof/>
                <w:webHidden/>
              </w:rPr>
              <w:tab/>
            </w:r>
            <w:r w:rsidR="00362666" w:rsidRPr="00362666">
              <w:rPr>
                <w:rFonts w:asciiTheme="majorHAnsi" w:hAnsiTheme="majorHAnsi" w:cstheme="majorHAnsi"/>
                <w:noProof/>
                <w:webHidden/>
              </w:rPr>
              <w:fldChar w:fldCharType="begin"/>
            </w:r>
            <w:r w:rsidR="00362666" w:rsidRPr="00362666">
              <w:rPr>
                <w:rFonts w:asciiTheme="majorHAnsi" w:hAnsiTheme="majorHAnsi" w:cstheme="majorHAnsi"/>
                <w:noProof/>
                <w:webHidden/>
              </w:rPr>
              <w:instrText xml:space="preserve"> PAGEREF _Toc69990244 \h </w:instrText>
            </w:r>
            <w:r w:rsidR="00362666" w:rsidRPr="00362666">
              <w:rPr>
                <w:rFonts w:asciiTheme="majorHAnsi" w:hAnsiTheme="majorHAnsi" w:cstheme="majorHAnsi"/>
                <w:noProof/>
                <w:webHidden/>
              </w:rPr>
            </w:r>
            <w:r w:rsidR="00362666" w:rsidRPr="00362666">
              <w:rPr>
                <w:rFonts w:asciiTheme="majorHAnsi" w:hAnsiTheme="majorHAnsi" w:cstheme="majorHAnsi"/>
                <w:noProof/>
                <w:webHidden/>
              </w:rPr>
              <w:fldChar w:fldCharType="separate"/>
            </w:r>
            <w:r w:rsidR="00362666" w:rsidRPr="00362666">
              <w:rPr>
                <w:rFonts w:asciiTheme="majorHAnsi" w:hAnsiTheme="majorHAnsi" w:cstheme="majorHAnsi"/>
                <w:noProof/>
                <w:webHidden/>
              </w:rPr>
              <w:t>5</w:t>
            </w:r>
            <w:r w:rsidR="00362666" w:rsidRPr="00362666">
              <w:rPr>
                <w:rFonts w:asciiTheme="majorHAnsi" w:hAnsiTheme="majorHAnsi" w:cstheme="majorHAnsi"/>
                <w:noProof/>
                <w:webHidden/>
              </w:rPr>
              <w:fldChar w:fldCharType="end"/>
            </w:r>
          </w:hyperlink>
        </w:p>
        <w:p w14:paraId="5B969535" w14:textId="0354E5A0" w:rsidR="00362666" w:rsidRDefault="00BC2488">
          <w:pPr>
            <w:pStyle w:val="TM2"/>
            <w:tabs>
              <w:tab w:val="right" w:leader="dot" w:pos="8630"/>
            </w:tabs>
            <w:rPr>
              <w:rFonts w:eastAsiaTheme="minorEastAsia"/>
              <w:noProof/>
              <w:lang w:eastAsia="fr-CA"/>
            </w:rPr>
          </w:pPr>
          <w:hyperlink w:anchor="_Toc69990245" w:history="1">
            <w:r w:rsidR="00362666" w:rsidRPr="00901A1D">
              <w:rPr>
                <w:rStyle w:val="Lienhypertexte"/>
                <w:noProof/>
              </w:rPr>
              <w:t>Lieux de dîner</w:t>
            </w:r>
            <w:r w:rsidR="00362666">
              <w:rPr>
                <w:noProof/>
                <w:webHidden/>
              </w:rPr>
              <w:tab/>
            </w:r>
            <w:r w:rsidR="00362666">
              <w:rPr>
                <w:noProof/>
                <w:webHidden/>
              </w:rPr>
              <w:fldChar w:fldCharType="begin"/>
            </w:r>
            <w:r w:rsidR="00362666">
              <w:rPr>
                <w:noProof/>
                <w:webHidden/>
              </w:rPr>
              <w:instrText xml:space="preserve"> PAGEREF _Toc69990245 \h </w:instrText>
            </w:r>
            <w:r w:rsidR="00362666">
              <w:rPr>
                <w:noProof/>
                <w:webHidden/>
              </w:rPr>
            </w:r>
            <w:r w:rsidR="00362666">
              <w:rPr>
                <w:noProof/>
                <w:webHidden/>
              </w:rPr>
              <w:fldChar w:fldCharType="separate"/>
            </w:r>
            <w:r w:rsidR="00362666">
              <w:rPr>
                <w:noProof/>
                <w:webHidden/>
              </w:rPr>
              <w:t>5</w:t>
            </w:r>
            <w:r w:rsidR="00362666">
              <w:rPr>
                <w:noProof/>
                <w:webHidden/>
              </w:rPr>
              <w:fldChar w:fldCharType="end"/>
            </w:r>
          </w:hyperlink>
        </w:p>
        <w:p w14:paraId="0450C2A6" w14:textId="39DE18A1" w:rsidR="004A4350" w:rsidRDefault="004A4350">
          <w:r w:rsidRPr="00362666">
            <w:rPr>
              <w:rFonts w:asciiTheme="majorHAnsi" w:hAnsiTheme="majorHAnsi" w:cstheme="majorHAnsi"/>
              <w:b/>
              <w:bCs/>
              <w:sz w:val="24"/>
              <w:szCs w:val="24"/>
              <w:lang w:val="fr-FR"/>
            </w:rPr>
            <w:fldChar w:fldCharType="end"/>
          </w:r>
        </w:p>
      </w:sdtContent>
    </w:sdt>
    <w:p w14:paraId="5E52AA49" w14:textId="77777777" w:rsidR="00362666" w:rsidRDefault="00362666" w:rsidP="00C05B1B">
      <w:pPr>
        <w:spacing w:before="100" w:beforeAutospacing="1" w:after="0" w:line="240" w:lineRule="auto"/>
        <w:rPr>
          <w:rStyle w:val="Titre1Car"/>
          <w:b/>
        </w:rPr>
        <w:sectPr w:rsidR="00362666" w:rsidSect="005E685F">
          <w:footerReference w:type="default" r:id="rId15"/>
          <w:pgSz w:w="12240" w:h="15840"/>
          <w:pgMar w:top="1440" w:right="1800" w:bottom="851" w:left="1800" w:header="708" w:footer="708" w:gutter="0"/>
          <w:cols w:space="708"/>
          <w:docGrid w:linePitch="360"/>
        </w:sectPr>
      </w:pPr>
      <w:bookmarkStart w:id="1" w:name="_Toc69990233"/>
    </w:p>
    <w:p w14:paraId="74484F20" w14:textId="4C6F2105" w:rsidR="004A4350" w:rsidRPr="004A4350" w:rsidRDefault="004A4350" w:rsidP="00C05B1B">
      <w:pPr>
        <w:spacing w:before="100" w:beforeAutospacing="1" w:after="0" w:line="240" w:lineRule="auto"/>
        <w:rPr>
          <w:rFonts w:asciiTheme="majorHAnsi" w:eastAsia="Times New Roman" w:hAnsiTheme="majorHAnsi" w:cstheme="majorHAnsi"/>
          <w:b/>
          <w:sz w:val="24"/>
          <w:szCs w:val="24"/>
          <w:lang w:eastAsia="fr-CA"/>
        </w:rPr>
      </w:pPr>
      <w:r w:rsidRPr="004A4350">
        <w:rPr>
          <w:rStyle w:val="Titre1Car"/>
          <w:b/>
        </w:rPr>
        <w:lastRenderedPageBreak/>
        <w:t>Suggestion</w:t>
      </w:r>
      <w:r>
        <w:rPr>
          <w:rStyle w:val="Titre1Car"/>
          <w:b/>
        </w:rPr>
        <w:t>s</w:t>
      </w:r>
      <w:r w:rsidRPr="004A4350">
        <w:rPr>
          <w:rStyle w:val="Titre1Car"/>
          <w:b/>
        </w:rPr>
        <w:t xml:space="preserve"> de nom pour</w:t>
      </w:r>
      <w:r w:rsidR="003E3190" w:rsidRPr="004A4350">
        <w:rPr>
          <w:rStyle w:val="Titre1Car"/>
          <w:b/>
        </w:rPr>
        <w:t xml:space="preserve"> l’</w:t>
      </w:r>
      <w:r w:rsidR="003E3190" w:rsidRPr="004B73E6">
        <w:rPr>
          <w:rStyle w:val="Titre1Car"/>
          <w:b/>
        </w:rPr>
        <w:t>o</w:t>
      </w:r>
      <w:r w:rsidR="00187850" w:rsidRPr="004B73E6">
        <w:rPr>
          <w:rStyle w:val="Titre1Car"/>
          <w:b/>
        </w:rPr>
        <w:t>nglet</w:t>
      </w:r>
      <w:bookmarkEnd w:id="1"/>
      <w:r w:rsidR="003E3190" w:rsidRPr="004B73E6">
        <w:rPr>
          <w:rFonts w:asciiTheme="majorHAnsi" w:eastAsia="Times New Roman" w:hAnsiTheme="majorHAnsi" w:cstheme="majorHAnsi"/>
          <w:b/>
          <w:sz w:val="24"/>
          <w:szCs w:val="24"/>
          <w:lang w:eastAsia="fr-CA"/>
        </w:rPr>
        <w:t> </w:t>
      </w:r>
    </w:p>
    <w:p w14:paraId="10D1BFD2" w14:textId="77777777" w:rsidR="00364CDC" w:rsidRPr="00DE03E4" w:rsidRDefault="00364CDC" w:rsidP="00C05B1B">
      <w:pPr>
        <w:pStyle w:val="Paragraphedeliste"/>
        <w:numPr>
          <w:ilvl w:val="0"/>
          <w:numId w:val="4"/>
        </w:numPr>
        <w:spacing w:after="100" w:afterAutospacing="1" w:line="240" w:lineRule="auto"/>
        <w:rPr>
          <w:rFonts w:asciiTheme="majorHAnsi" w:eastAsia="Times New Roman" w:hAnsiTheme="majorHAnsi" w:cstheme="majorHAnsi"/>
          <w:sz w:val="24"/>
          <w:szCs w:val="24"/>
          <w:lang w:eastAsia="fr-CA"/>
        </w:rPr>
      </w:pPr>
      <w:r w:rsidRPr="00DE03E4">
        <w:rPr>
          <w:rFonts w:asciiTheme="majorHAnsi" w:eastAsia="Times New Roman" w:hAnsiTheme="majorHAnsi" w:cstheme="majorHAnsi"/>
          <w:sz w:val="24"/>
          <w:szCs w:val="24"/>
          <w:lang w:eastAsia="fr-CA"/>
        </w:rPr>
        <w:t>Repas du midi et collations</w:t>
      </w:r>
    </w:p>
    <w:p w14:paraId="5E137DBB" w14:textId="50195D1F" w:rsidR="004A4350" w:rsidRPr="00DE03E4" w:rsidRDefault="00187850" w:rsidP="00DE03E4">
      <w:pPr>
        <w:pStyle w:val="Paragraphedeliste"/>
        <w:numPr>
          <w:ilvl w:val="0"/>
          <w:numId w:val="4"/>
        </w:numPr>
        <w:spacing w:before="100" w:beforeAutospacing="1" w:after="100" w:afterAutospacing="1" w:line="240" w:lineRule="auto"/>
        <w:rPr>
          <w:rFonts w:asciiTheme="majorHAnsi" w:eastAsia="Times New Roman" w:hAnsiTheme="majorHAnsi" w:cstheme="majorHAnsi"/>
          <w:sz w:val="24"/>
          <w:szCs w:val="24"/>
          <w:lang w:eastAsia="fr-CA"/>
        </w:rPr>
      </w:pPr>
      <w:r w:rsidRPr="00DE03E4">
        <w:rPr>
          <w:rFonts w:asciiTheme="majorHAnsi" w:eastAsia="Times New Roman" w:hAnsiTheme="majorHAnsi" w:cstheme="majorHAnsi"/>
          <w:sz w:val="24"/>
          <w:szCs w:val="24"/>
          <w:lang w:eastAsia="fr-CA"/>
        </w:rPr>
        <w:t>Service</w:t>
      </w:r>
      <w:r w:rsidR="00364CDC" w:rsidRPr="00DE03E4">
        <w:rPr>
          <w:rFonts w:asciiTheme="majorHAnsi" w:eastAsia="Times New Roman" w:hAnsiTheme="majorHAnsi" w:cstheme="majorHAnsi"/>
          <w:sz w:val="24"/>
          <w:szCs w:val="24"/>
          <w:lang w:eastAsia="fr-CA"/>
        </w:rPr>
        <w:t>s</w:t>
      </w:r>
      <w:r w:rsidRPr="00DE03E4">
        <w:rPr>
          <w:rFonts w:asciiTheme="majorHAnsi" w:eastAsia="Times New Roman" w:hAnsiTheme="majorHAnsi" w:cstheme="majorHAnsi"/>
          <w:sz w:val="24"/>
          <w:szCs w:val="24"/>
          <w:lang w:eastAsia="fr-CA"/>
        </w:rPr>
        <w:t xml:space="preserve"> d’alimentation</w:t>
      </w:r>
    </w:p>
    <w:p w14:paraId="7891C438" w14:textId="77777777" w:rsidR="00362666" w:rsidRPr="00362666" w:rsidRDefault="00BB15B1" w:rsidP="00F926AE">
      <w:pPr>
        <w:pStyle w:val="Paragraphedeliste"/>
        <w:numPr>
          <w:ilvl w:val="0"/>
          <w:numId w:val="4"/>
        </w:numPr>
        <w:spacing w:before="100" w:beforeAutospacing="1" w:after="100" w:afterAutospacing="1" w:line="240" w:lineRule="auto"/>
        <w:rPr>
          <w:rFonts w:eastAsia="Times New Roman"/>
          <w:b/>
          <w:lang w:eastAsia="fr-CA"/>
        </w:rPr>
      </w:pPr>
      <w:r w:rsidRPr="00362666">
        <w:rPr>
          <w:rFonts w:asciiTheme="majorHAnsi" w:eastAsia="Times New Roman" w:hAnsiTheme="majorHAnsi" w:cstheme="majorHAnsi"/>
          <w:sz w:val="24"/>
          <w:szCs w:val="24"/>
          <w:lang w:eastAsia="fr-CA"/>
        </w:rPr>
        <w:t>C’est l’heure de manger</w:t>
      </w:r>
      <w:bookmarkStart w:id="2" w:name="_Toc69990234"/>
    </w:p>
    <w:p w14:paraId="3AB0D826" w14:textId="0A18E83B" w:rsidR="003E3190" w:rsidRPr="00362666" w:rsidRDefault="003E3190" w:rsidP="00362666">
      <w:pPr>
        <w:pStyle w:val="Titre1"/>
        <w:rPr>
          <w:rFonts w:eastAsia="Times New Roman"/>
          <w:lang w:eastAsia="fr-CA"/>
        </w:rPr>
      </w:pPr>
      <w:r w:rsidRPr="00362666">
        <w:rPr>
          <w:rFonts w:eastAsia="Times New Roman"/>
          <w:lang w:eastAsia="fr-CA"/>
        </w:rPr>
        <w:t>Résumé </w:t>
      </w:r>
      <w:r w:rsidR="00D91879" w:rsidRPr="00362666">
        <w:rPr>
          <w:rFonts w:eastAsia="Times New Roman"/>
          <w:lang w:eastAsia="fr-CA"/>
        </w:rPr>
        <w:t xml:space="preserve">de l’onglet dans la </w:t>
      </w:r>
      <w:r w:rsidR="00D91879" w:rsidRPr="004B73E6">
        <w:rPr>
          <w:rFonts w:eastAsia="Times New Roman"/>
          <w:lang w:eastAsia="fr-CA"/>
        </w:rPr>
        <w:t>page Services</w:t>
      </w:r>
      <w:bookmarkEnd w:id="2"/>
    </w:p>
    <w:p w14:paraId="2D60F0FD" w14:textId="74A48921" w:rsidR="003E3190" w:rsidRPr="003E3190" w:rsidRDefault="00BB15B1" w:rsidP="003E3190">
      <w:pPr>
        <w:pStyle w:val="Titre2"/>
        <w:rPr>
          <w:rFonts w:cstheme="majorHAnsi"/>
        </w:rPr>
      </w:pPr>
      <w:bookmarkStart w:id="3" w:name="_Toc69990235"/>
      <w:r>
        <w:rPr>
          <w:rFonts w:cstheme="majorHAnsi"/>
        </w:rPr>
        <w:t>Bien manger, pour bien apprendre!</w:t>
      </w:r>
      <w:bookmarkEnd w:id="3"/>
    </w:p>
    <w:p w14:paraId="7B09E2D0" w14:textId="18387E7F" w:rsidR="003E3190" w:rsidRDefault="00DE03E4" w:rsidP="003E3190">
      <w:pPr>
        <w:pStyle w:val="NormalWeb"/>
        <w:rPr>
          <w:rFonts w:asciiTheme="majorHAnsi" w:hAnsiTheme="majorHAnsi" w:cstheme="majorHAnsi"/>
        </w:rPr>
      </w:pPr>
      <w:r>
        <w:rPr>
          <w:rFonts w:asciiTheme="majorHAnsi" w:hAnsiTheme="majorHAnsi" w:cstheme="majorHAnsi"/>
        </w:rPr>
        <w:t>À l’</w:t>
      </w:r>
      <w:r w:rsidR="00C05B1B">
        <w:rPr>
          <w:rFonts w:asciiTheme="majorHAnsi" w:hAnsiTheme="majorHAnsi" w:cstheme="majorHAnsi"/>
        </w:rPr>
        <w:t>école X, nous favorisons</w:t>
      </w:r>
      <w:r>
        <w:rPr>
          <w:rFonts w:asciiTheme="majorHAnsi" w:hAnsiTheme="majorHAnsi" w:cstheme="majorHAnsi"/>
        </w:rPr>
        <w:t xml:space="preserve"> l’acquisition de saines habitudes alimentaires. </w:t>
      </w:r>
      <w:r w:rsidR="00BD54BE">
        <w:rPr>
          <w:rFonts w:asciiTheme="majorHAnsi" w:hAnsiTheme="majorHAnsi" w:cstheme="majorHAnsi"/>
        </w:rPr>
        <w:t>Différents services sont offerts</w:t>
      </w:r>
      <w:r w:rsidR="00BB15B1">
        <w:rPr>
          <w:rFonts w:asciiTheme="majorHAnsi" w:hAnsiTheme="majorHAnsi" w:cstheme="majorHAnsi"/>
        </w:rPr>
        <w:t>. P</w:t>
      </w:r>
      <w:r w:rsidR="00D91879">
        <w:rPr>
          <w:rFonts w:asciiTheme="majorHAnsi" w:hAnsiTheme="majorHAnsi" w:cstheme="majorHAnsi"/>
        </w:rPr>
        <w:t>our plus d’information cliquez ici.</w:t>
      </w:r>
    </w:p>
    <w:p w14:paraId="1DC1AE87" w14:textId="77777777" w:rsidR="00BB15B1" w:rsidRDefault="00BB15B1" w:rsidP="00D91879">
      <w:pPr>
        <w:pStyle w:val="Titre1"/>
        <w:rPr>
          <w:rFonts w:eastAsia="Times New Roman"/>
          <w:b/>
          <w:lang w:eastAsia="fr-CA"/>
        </w:rPr>
      </w:pPr>
    </w:p>
    <w:p w14:paraId="1F6C6280" w14:textId="19114FED" w:rsidR="00BB15B1" w:rsidRPr="00D91879" w:rsidRDefault="00BB15B1" w:rsidP="00BB15B1">
      <w:pPr>
        <w:pStyle w:val="Titre1"/>
        <w:rPr>
          <w:rFonts w:eastAsia="Times New Roman"/>
          <w:b/>
          <w:lang w:eastAsia="fr-CA"/>
        </w:rPr>
      </w:pPr>
      <w:bookmarkStart w:id="4" w:name="_Toc69990236"/>
      <w:r w:rsidRPr="00BD54BE">
        <w:rPr>
          <w:rFonts w:eastAsia="Times New Roman"/>
          <w:b/>
          <w:i/>
          <w:lang w:eastAsia="fr-CA"/>
        </w:rPr>
        <w:t>Suggestion</w:t>
      </w:r>
      <w:r w:rsidR="00BD54BE" w:rsidRPr="00BD54BE">
        <w:rPr>
          <w:rFonts w:eastAsia="Times New Roman"/>
          <w:b/>
          <w:i/>
          <w:lang w:eastAsia="fr-CA"/>
        </w:rPr>
        <w:t>s</w:t>
      </w:r>
      <w:r>
        <w:rPr>
          <w:rFonts w:eastAsia="Times New Roman"/>
          <w:b/>
          <w:lang w:eastAsia="fr-CA"/>
        </w:rPr>
        <w:t xml:space="preserve"> de c</w:t>
      </w:r>
      <w:r w:rsidRPr="00D91879">
        <w:rPr>
          <w:rFonts w:eastAsia="Times New Roman"/>
          <w:b/>
          <w:lang w:eastAsia="fr-CA"/>
        </w:rPr>
        <w:t xml:space="preserve">ontenu </w:t>
      </w:r>
      <w:r>
        <w:rPr>
          <w:rFonts w:eastAsia="Times New Roman"/>
          <w:b/>
          <w:lang w:eastAsia="fr-CA"/>
        </w:rPr>
        <w:t xml:space="preserve">pour cet </w:t>
      </w:r>
      <w:r w:rsidRPr="004B73E6">
        <w:rPr>
          <w:rFonts w:eastAsia="Times New Roman"/>
          <w:b/>
          <w:lang w:eastAsia="fr-CA"/>
        </w:rPr>
        <w:t>onglet</w:t>
      </w:r>
      <w:bookmarkEnd w:id="4"/>
      <w:r>
        <w:rPr>
          <w:rFonts w:eastAsia="Times New Roman"/>
          <w:b/>
          <w:lang w:eastAsia="fr-CA"/>
        </w:rPr>
        <w:t xml:space="preserve"> </w:t>
      </w:r>
    </w:p>
    <w:p w14:paraId="67CBEE9F" w14:textId="573B1206" w:rsidR="00FB28E7" w:rsidRPr="00DE03E4" w:rsidRDefault="00BB15B1" w:rsidP="00CC251F">
      <w:pPr>
        <w:rPr>
          <w:rFonts w:asciiTheme="majorHAnsi" w:hAnsiTheme="majorHAnsi" w:cstheme="majorHAnsi"/>
          <w:sz w:val="24"/>
          <w:szCs w:val="24"/>
        </w:rPr>
      </w:pPr>
      <w:r w:rsidRPr="00DE03E4">
        <w:rPr>
          <w:rFonts w:asciiTheme="majorHAnsi" w:hAnsiTheme="majorHAnsi" w:cstheme="majorHAnsi"/>
          <w:sz w:val="24"/>
          <w:szCs w:val="24"/>
        </w:rPr>
        <w:t xml:space="preserve">Au moment des collations et à l’heure du midi, il est temps de refaire le plein d’énergie pour bien profiter de la journée. </w:t>
      </w:r>
      <w:r w:rsidR="00DE03E4" w:rsidRPr="00DE03E4">
        <w:rPr>
          <w:rFonts w:asciiTheme="majorHAnsi" w:hAnsiTheme="majorHAnsi" w:cstheme="majorHAnsi"/>
          <w:sz w:val="24"/>
          <w:szCs w:val="24"/>
        </w:rPr>
        <w:t>Pour le dîner, l</w:t>
      </w:r>
      <w:r w:rsidRPr="00DE03E4">
        <w:rPr>
          <w:rFonts w:asciiTheme="majorHAnsi" w:hAnsiTheme="majorHAnsi" w:cstheme="majorHAnsi"/>
          <w:sz w:val="24"/>
          <w:szCs w:val="24"/>
        </w:rPr>
        <w:t xml:space="preserve">es enfants peuvent </w:t>
      </w:r>
      <w:r w:rsidR="00CC251F">
        <w:rPr>
          <w:rFonts w:asciiTheme="majorHAnsi" w:hAnsiTheme="majorHAnsi" w:cstheme="majorHAnsi"/>
          <w:sz w:val="24"/>
          <w:szCs w:val="24"/>
        </w:rPr>
        <w:t xml:space="preserve">retourner à la maison ou </w:t>
      </w:r>
      <w:r w:rsidRPr="00DE03E4">
        <w:rPr>
          <w:rFonts w:asciiTheme="majorHAnsi" w:hAnsiTheme="majorHAnsi" w:cstheme="majorHAnsi"/>
          <w:sz w:val="24"/>
          <w:szCs w:val="24"/>
        </w:rPr>
        <w:t>prendre leur repas à l’école</w:t>
      </w:r>
      <w:r w:rsidR="00CC251F">
        <w:rPr>
          <w:rFonts w:asciiTheme="majorHAnsi" w:hAnsiTheme="majorHAnsi" w:cstheme="majorHAnsi"/>
          <w:sz w:val="24"/>
          <w:szCs w:val="24"/>
        </w:rPr>
        <w:t>. Ces derniers doivent s’i</w:t>
      </w:r>
      <w:r w:rsidR="00FB28E7" w:rsidRPr="00DE03E4">
        <w:rPr>
          <w:rFonts w:asciiTheme="majorHAnsi" w:hAnsiTheme="majorHAnsi" w:cstheme="majorHAnsi"/>
          <w:sz w:val="24"/>
          <w:szCs w:val="24"/>
        </w:rPr>
        <w:t>nscri</w:t>
      </w:r>
      <w:r w:rsidR="00DE03E4" w:rsidRPr="00DE03E4">
        <w:rPr>
          <w:rFonts w:asciiTheme="majorHAnsi" w:hAnsiTheme="majorHAnsi" w:cstheme="majorHAnsi"/>
          <w:sz w:val="24"/>
          <w:szCs w:val="24"/>
        </w:rPr>
        <w:t xml:space="preserve">re </w:t>
      </w:r>
      <w:r w:rsidR="00CC251F">
        <w:rPr>
          <w:rFonts w:asciiTheme="majorHAnsi" w:hAnsiTheme="majorHAnsi" w:cstheme="majorHAnsi"/>
          <w:sz w:val="24"/>
          <w:szCs w:val="24"/>
        </w:rPr>
        <w:t xml:space="preserve">au </w:t>
      </w:r>
      <w:commentRangeStart w:id="5"/>
      <w:r w:rsidR="00CC251F">
        <w:rPr>
          <w:rFonts w:asciiTheme="majorHAnsi" w:hAnsiTheme="majorHAnsi" w:cstheme="majorHAnsi"/>
          <w:sz w:val="24"/>
          <w:szCs w:val="24"/>
        </w:rPr>
        <w:t>service de garde</w:t>
      </w:r>
      <w:commentRangeEnd w:id="5"/>
      <w:r w:rsidR="00CC251F">
        <w:rPr>
          <w:rStyle w:val="Marquedecommentaire"/>
          <w:rFonts w:ascii="CG Times" w:eastAsia="Times New Roman" w:hAnsi="CG Times" w:cs="Times New Roman"/>
          <w:lang w:eastAsia="fr-CA"/>
        </w:rPr>
        <w:commentReference w:id="5"/>
      </w:r>
      <w:r w:rsidR="00CC251F">
        <w:rPr>
          <w:rFonts w:asciiTheme="majorHAnsi" w:hAnsiTheme="majorHAnsi" w:cstheme="majorHAnsi"/>
          <w:sz w:val="24"/>
          <w:szCs w:val="24"/>
        </w:rPr>
        <w:t>.</w:t>
      </w:r>
    </w:p>
    <w:p w14:paraId="1B5DA3D6" w14:textId="726A0197" w:rsidR="00FB28E7" w:rsidRDefault="00FB28E7" w:rsidP="00BB15B1"/>
    <w:p w14:paraId="454E9811" w14:textId="4B49F496" w:rsidR="00572FDB" w:rsidRDefault="00572FDB" w:rsidP="00FB28E7">
      <w:pPr>
        <w:pStyle w:val="Titre2"/>
      </w:pPr>
      <w:bookmarkStart w:id="6" w:name="_Toc69990237"/>
      <w:r>
        <w:t>Berlingots de lait</w:t>
      </w:r>
      <w:bookmarkEnd w:id="6"/>
    </w:p>
    <w:p w14:paraId="77148CA0" w14:textId="75BB2C76" w:rsidR="00FB28E7" w:rsidRPr="00DE03E4" w:rsidRDefault="00FB28E7" w:rsidP="00FB28E7">
      <w:pPr>
        <w:tabs>
          <w:tab w:val="left" w:pos="5670"/>
        </w:tabs>
        <w:spacing w:line="276" w:lineRule="auto"/>
        <w:jc w:val="both"/>
        <w:rPr>
          <w:rFonts w:asciiTheme="majorHAnsi" w:hAnsiTheme="majorHAnsi" w:cstheme="majorHAnsi"/>
          <w:sz w:val="24"/>
          <w:szCs w:val="24"/>
        </w:rPr>
      </w:pPr>
      <w:r w:rsidRPr="00DE03E4">
        <w:rPr>
          <w:rFonts w:asciiTheme="majorHAnsi" w:hAnsiTheme="majorHAnsi" w:cstheme="majorHAnsi"/>
          <w:sz w:val="24"/>
          <w:szCs w:val="24"/>
          <w:highlight w:val="yellow"/>
        </w:rPr>
        <w:t>Indiquer ici tout élément relatif au programme de lait-école (affichage du menu, date de début, condition)</w:t>
      </w:r>
      <w:r w:rsidRPr="00DE03E4">
        <w:rPr>
          <w:rFonts w:asciiTheme="majorHAnsi" w:hAnsiTheme="majorHAnsi" w:cstheme="majorHAnsi"/>
          <w:sz w:val="24"/>
          <w:szCs w:val="24"/>
        </w:rPr>
        <w:t xml:space="preserve">. </w:t>
      </w:r>
      <w:r w:rsidRPr="00C05B1B">
        <w:rPr>
          <w:rFonts w:asciiTheme="majorHAnsi" w:hAnsiTheme="majorHAnsi" w:cstheme="majorHAnsi"/>
          <w:sz w:val="24"/>
          <w:szCs w:val="24"/>
          <w:highlight w:val="yellow"/>
        </w:rPr>
        <w:t>Par exemple :</w:t>
      </w:r>
      <w:r w:rsidRPr="00DE03E4">
        <w:rPr>
          <w:rFonts w:asciiTheme="majorHAnsi" w:hAnsiTheme="majorHAnsi" w:cstheme="majorHAnsi"/>
          <w:sz w:val="24"/>
          <w:szCs w:val="24"/>
        </w:rPr>
        <w:t xml:space="preserve"> </w:t>
      </w:r>
    </w:p>
    <w:p w14:paraId="732C9B51" w14:textId="4CB1BCF3" w:rsidR="00572FDB" w:rsidRPr="00DE03E4" w:rsidRDefault="00572FDB" w:rsidP="00FB28E7">
      <w:pPr>
        <w:rPr>
          <w:rFonts w:asciiTheme="majorHAnsi" w:hAnsiTheme="majorHAnsi" w:cstheme="majorHAnsi"/>
          <w:sz w:val="24"/>
          <w:szCs w:val="24"/>
        </w:rPr>
      </w:pPr>
      <w:r w:rsidRPr="00DE03E4">
        <w:rPr>
          <w:rFonts w:asciiTheme="majorHAnsi" w:hAnsiTheme="majorHAnsi" w:cstheme="majorHAnsi"/>
          <w:sz w:val="24"/>
          <w:szCs w:val="24"/>
        </w:rPr>
        <w:t>Des ber</w:t>
      </w:r>
      <w:r w:rsidR="002E0E15" w:rsidRPr="00DE03E4">
        <w:rPr>
          <w:rFonts w:asciiTheme="majorHAnsi" w:hAnsiTheme="majorHAnsi" w:cstheme="majorHAnsi"/>
          <w:sz w:val="24"/>
          <w:szCs w:val="24"/>
        </w:rPr>
        <w:t xml:space="preserve">lingots de lait </w:t>
      </w:r>
      <w:r w:rsidRPr="00DE03E4">
        <w:rPr>
          <w:rFonts w:asciiTheme="majorHAnsi" w:hAnsiTheme="majorHAnsi" w:cstheme="majorHAnsi"/>
          <w:sz w:val="24"/>
          <w:szCs w:val="24"/>
        </w:rPr>
        <w:t>sont offerts aux élèves trois fois par semaine, soit le mardi, le mercredi et</w:t>
      </w:r>
      <w:r w:rsidR="002E0E15" w:rsidRPr="00DE03E4">
        <w:rPr>
          <w:rFonts w:asciiTheme="majorHAnsi" w:hAnsiTheme="majorHAnsi" w:cstheme="majorHAnsi"/>
          <w:sz w:val="24"/>
          <w:szCs w:val="24"/>
        </w:rPr>
        <w:t xml:space="preserve"> le jeudi en matinée.</w:t>
      </w:r>
    </w:p>
    <w:p w14:paraId="4569FB66" w14:textId="77777777" w:rsidR="00572FDB" w:rsidRDefault="00572FDB" w:rsidP="00BB15B1">
      <w:pPr>
        <w:pStyle w:val="Titre2"/>
      </w:pPr>
    </w:p>
    <w:p w14:paraId="12198D2D" w14:textId="28E3D762" w:rsidR="002757DC" w:rsidRDefault="005E685F" w:rsidP="002757DC">
      <w:pPr>
        <w:pStyle w:val="Titre2"/>
      </w:pPr>
      <w:bookmarkStart w:id="7" w:name="_Toc69990238"/>
      <w:r>
        <w:t>C</w:t>
      </w:r>
      <w:r w:rsidR="00BB15B1">
        <w:t>ollations</w:t>
      </w:r>
      <w:bookmarkEnd w:id="7"/>
    </w:p>
    <w:p w14:paraId="6E2D78E9" w14:textId="338D86E3" w:rsidR="002757DC" w:rsidRPr="00DE03E4" w:rsidRDefault="002757DC" w:rsidP="002757DC">
      <w:pPr>
        <w:rPr>
          <w:rFonts w:asciiTheme="majorHAnsi" w:hAnsiTheme="majorHAnsi" w:cstheme="majorHAnsi"/>
          <w:sz w:val="24"/>
          <w:szCs w:val="24"/>
        </w:rPr>
      </w:pPr>
      <w:r w:rsidRPr="00DE03E4">
        <w:rPr>
          <w:rFonts w:asciiTheme="majorHAnsi" w:hAnsiTheme="majorHAnsi" w:cstheme="majorHAnsi"/>
          <w:sz w:val="24"/>
          <w:szCs w:val="24"/>
          <w:highlight w:val="yellow"/>
        </w:rPr>
        <w:t>Indiquer ici tout élément relatif aux collations offertes (affichage du menu, date de début, condition)</w:t>
      </w:r>
      <w:r w:rsidR="00DE03E4" w:rsidRPr="00DE03E4">
        <w:rPr>
          <w:rFonts w:asciiTheme="majorHAnsi" w:hAnsiTheme="majorHAnsi" w:cstheme="majorHAnsi"/>
          <w:sz w:val="24"/>
          <w:szCs w:val="24"/>
        </w:rPr>
        <w:t xml:space="preserve">. </w:t>
      </w:r>
      <w:r w:rsidR="00DE03E4" w:rsidRPr="00C05B1B">
        <w:rPr>
          <w:rFonts w:asciiTheme="majorHAnsi" w:hAnsiTheme="majorHAnsi" w:cstheme="majorHAnsi"/>
          <w:sz w:val="24"/>
          <w:szCs w:val="24"/>
          <w:highlight w:val="yellow"/>
        </w:rPr>
        <w:t>Inspirez-vous de votre règlementation du service de garde.</w:t>
      </w:r>
      <w:r w:rsidR="00DE03E4">
        <w:rPr>
          <w:rFonts w:ascii="Arial" w:hAnsi="Arial" w:cs="Arial"/>
          <w:sz w:val="20"/>
        </w:rPr>
        <w:t xml:space="preserve"> </w:t>
      </w:r>
      <w:r w:rsidRPr="00C05B1B">
        <w:rPr>
          <w:rFonts w:asciiTheme="majorHAnsi" w:hAnsiTheme="majorHAnsi" w:cstheme="majorHAnsi"/>
          <w:sz w:val="24"/>
          <w:szCs w:val="24"/>
          <w:highlight w:val="yellow"/>
        </w:rPr>
        <w:t>Par exemple :</w:t>
      </w:r>
      <w:r w:rsidRPr="00DE03E4">
        <w:rPr>
          <w:rFonts w:asciiTheme="majorHAnsi" w:hAnsiTheme="majorHAnsi" w:cstheme="majorHAnsi"/>
          <w:sz w:val="24"/>
          <w:szCs w:val="24"/>
        </w:rPr>
        <w:t xml:space="preserve"> </w:t>
      </w:r>
    </w:p>
    <w:p w14:paraId="52EAF468" w14:textId="1169D9ED" w:rsidR="00DE03E4" w:rsidRPr="00DE03E4" w:rsidRDefault="00DE03E4" w:rsidP="00DE03E4">
      <w:pPr>
        <w:tabs>
          <w:tab w:val="left" w:pos="5670"/>
        </w:tabs>
        <w:spacing w:line="276" w:lineRule="auto"/>
        <w:jc w:val="both"/>
        <w:rPr>
          <w:rFonts w:asciiTheme="majorHAnsi" w:hAnsiTheme="majorHAnsi" w:cstheme="majorHAnsi"/>
          <w:sz w:val="24"/>
          <w:szCs w:val="24"/>
        </w:rPr>
      </w:pPr>
      <w:r w:rsidRPr="00DE03E4">
        <w:rPr>
          <w:rFonts w:asciiTheme="majorHAnsi" w:hAnsiTheme="majorHAnsi" w:cstheme="majorHAnsi"/>
          <w:sz w:val="24"/>
          <w:szCs w:val="24"/>
        </w:rPr>
        <w:t xml:space="preserve">Les </w:t>
      </w:r>
      <w:hyperlink r:id="rId16" w:history="1">
        <w:r w:rsidRPr="004B73E6">
          <w:rPr>
            <w:rStyle w:val="Lienhypertexte"/>
            <w:rFonts w:asciiTheme="majorHAnsi" w:hAnsiTheme="majorHAnsi" w:cstheme="majorHAnsi"/>
            <w:sz w:val="24"/>
            <w:szCs w:val="24"/>
          </w:rPr>
          <w:t>collations du matin</w:t>
        </w:r>
      </w:hyperlink>
      <w:r w:rsidRPr="00DE03E4">
        <w:rPr>
          <w:rFonts w:asciiTheme="majorHAnsi" w:hAnsiTheme="majorHAnsi" w:cstheme="majorHAnsi"/>
          <w:sz w:val="24"/>
          <w:szCs w:val="24"/>
        </w:rPr>
        <w:t xml:space="preserve"> doivent être laissées dans le sac à dos de l’enfant puisqu’elles seront prises en classe.</w:t>
      </w:r>
    </w:p>
    <w:p w14:paraId="5D08D1E3" w14:textId="6142A757" w:rsidR="00DE03E4" w:rsidRPr="00DE03E4" w:rsidRDefault="00DE03E4" w:rsidP="00DE03E4">
      <w:pPr>
        <w:tabs>
          <w:tab w:val="left" w:pos="5670"/>
        </w:tabs>
        <w:spacing w:line="276" w:lineRule="auto"/>
        <w:jc w:val="both"/>
        <w:rPr>
          <w:rFonts w:asciiTheme="majorHAnsi" w:hAnsiTheme="majorHAnsi" w:cstheme="majorHAnsi"/>
          <w:sz w:val="24"/>
          <w:szCs w:val="24"/>
        </w:rPr>
      </w:pPr>
      <w:r w:rsidRPr="00DE03E4">
        <w:rPr>
          <w:rFonts w:asciiTheme="majorHAnsi" w:hAnsiTheme="majorHAnsi" w:cstheme="majorHAnsi"/>
          <w:sz w:val="24"/>
          <w:szCs w:val="24"/>
          <w:highlight w:val="yellow"/>
        </w:rPr>
        <w:t>OU</w:t>
      </w:r>
    </w:p>
    <w:p w14:paraId="551AA36C" w14:textId="0F26CC0E" w:rsidR="00DE03E4" w:rsidRPr="00DE03E4" w:rsidRDefault="00CC251F" w:rsidP="00CC251F">
      <w:pPr>
        <w:rPr>
          <w:rFonts w:asciiTheme="majorHAnsi" w:hAnsiTheme="majorHAnsi" w:cstheme="majorHAnsi"/>
          <w:sz w:val="24"/>
          <w:szCs w:val="24"/>
        </w:rPr>
      </w:pPr>
      <w:r w:rsidRPr="00DE03E4">
        <w:rPr>
          <w:rFonts w:asciiTheme="majorHAnsi" w:hAnsiTheme="majorHAnsi" w:cstheme="majorHAnsi"/>
          <w:sz w:val="24"/>
          <w:szCs w:val="24"/>
        </w:rPr>
        <w:t xml:space="preserve">Des </w:t>
      </w:r>
      <w:r>
        <w:rPr>
          <w:rFonts w:asciiTheme="majorHAnsi" w:hAnsiTheme="majorHAnsi" w:cstheme="majorHAnsi"/>
          <w:sz w:val="24"/>
          <w:szCs w:val="24"/>
        </w:rPr>
        <w:t>collations</w:t>
      </w:r>
      <w:r w:rsidRPr="00DE03E4">
        <w:rPr>
          <w:rFonts w:asciiTheme="majorHAnsi" w:hAnsiTheme="majorHAnsi" w:cstheme="majorHAnsi"/>
          <w:sz w:val="24"/>
          <w:szCs w:val="24"/>
        </w:rPr>
        <w:t xml:space="preserve"> sont offerts aux élèves trois fois par semaine, soit le mardi, le mercredi et le jeudi en matinée.</w:t>
      </w:r>
      <w:r>
        <w:rPr>
          <w:rFonts w:asciiTheme="majorHAnsi" w:hAnsiTheme="majorHAnsi" w:cstheme="majorHAnsi"/>
          <w:sz w:val="24"/>
          <w:szCs w:val="24"/>
        </w:rPr>
        <w:t xml:space="preserve"> </w:t>
      </w:r>
    </w:p>
    <w:p w14:paraId="6AA798C3" w14:textId="5FA9834F" w:rsidR="00DE03E4" w:rsidRPr="00DE03E4" w:rsidRDefault="00DE03E4" w:rsidP="00DE03E4">
      <w:pPr>
        <w:rPr>
          <w:rFonts w:asciiTheme="majorHAnsi" w:hAnsiTheme="majorHAnsi" w:cstheme="majorHAnsi"/>
          <w:sz w:val="24"/>
          <w:szCs w:val="24"/>
        </w:rPr>
      </w:pPr>
      <w:r w:rsidRPr="00DE03E4">
        <w:rPr>
          <w:rFonts w:asciiTheme="majorHAnsi" w:hAnsiTheme="majorHAnsi" w:cstheme="majorHAnsi"/>
          <w:sz w:val="24"/>
          <w:szCs w:val="24"/>
          <w:highlight w:val="yellow"/>
        </w:rPr>
        <w:t>ET</w:t>
      </w:r>
    </w:p>
    <w:p w14:paraId="1CFA5812" w14:textId="5B43146E" w:rsidR="00DE03E4" w:rsidRPr="00DE03E4" w:rsidRDefault="00CC251F" w:rsidP="00DE03E4">
      <w:pPr>
        <w:rPr>
          <w:rFonts w:asciiTheme="majorHAnsi" w:hAnsiTheme="majorHAnsi" w:cstheme="majorHAnsi"/>
          <w:sz w:val="24"/>
          <w:szCs w:val="24"/>
        </w:rPr>
      </w:pPr>
      <w:r>
        <w:rPr>
          <w:rFonts w:asciiTheme="majorHAnsi" w:hAnsiTheme="majorHAnsi" w:cstheme="majorHAnsi"/>
          <w:sz w:val="24"/>
          <w:szCs w:val="24"/>
        </w:rPr>
        <w:t>Au service de garde, des</w:t>
      </w:r>
      <w:r w:rsidR="002757DC" w:rsidRPr="00DE03E4">
        <w:rPr>
          <w:rFonts w:asciiTheme="majorHAnsi" w:hAnsiTheme="majorHAnsi" w:cstheme="majorHAnsi"/>
          <w:sz w:val="24"/>
          <w:szCs w:val="24"/>
        </w:rPr>
        <w:t xml:space="preserve"> collations</w:t>
      </w:r>
      <w:r>
        <w:rPr>
          <w:rFonts w:asciiTheme="majorHAnsi" w:hAnsiTheme="majorHAnsi" w:cstheme="majorHAnsi"/>
          <w:sz w:val="24"/>
          <w:szCs w:val="24"/>
        </w:rPr>
        <w:t xml:space="preserve"> sont offertes </w:t>
      </w:r>
      <w:r w:rsidR="002757DC" w:rsidRPr="00DE03E4">
        <w:rPr>
          <w:rFonts w:asciiTheme="majorHAnsi" w:hAnsiTheme="majorHAnsi" w:cstheme="majorHAnsi"/>
          <w:sz w:val="24"/>
          <w:szCs w:val="24"/>
        </w:rPr>
        <w:t>tous les jours en après-midi</w:t>
      </w:r>
      <w:r>
        <w:rPr>
          <w:rFonts w:asciiTheme="majorHAnsi" w:hAnsiTheme="majorHAnsi" w:cstheme="majorHAnsi"/>
          <w:sz w:val="24"/>
          <w:szCs w:val="24"/>
        </w:rPr>
        <w:t>, et ce, dès le mois d’octobre</w:t>
      </w:r>
      <w:r w:rsidR="002757DC" w:rsidRPr="00DE03E4">
        <w:rPr>
          <w:rFonts w:asciiTheme="majorHAnsi" w:hAnsiTheme="majorHAnsi" w:cstheme="majorHAnsi"/>
          <w:sz w:val="24"/>
          <w:szCs w:val="24"/>
        </w:rPr>
        <w:t xml:space="preserve">. Le menu est affiché à l’entrée du service de garde et </w:t>
      </w:r>
      <w:r w:rsidR="00DE03E4" w:rsidRPr="00DE03E4">
        <w:rPr>
          <w:rFonts w:asciiTheme="majorHAnsi" w:hAnsiTheme="majorHAnsi" w:cstheme="majorHAnsi"/>
          <w:sz w:val="24"/>
          <w:szCs w:val="24"/>
        </w:rPr>
        <w:t xml:space="preserve">disponible </w:t>
      </w:r>
      <w:commentRangeStart w:id="8"/>
      <w:r w:rsidR="00DE03E4" w:rsidRPr="00DE03E4">
        <w:rPr>
          <w:rFonts w:asciiTheme="majorHAnsi" w:hAnsiTheme="majorHAnsi" w:cstheme="majorHAnsi"/>
          <w:sz w:val="24"/>
          <w:szCs w:val="24"/>
        </w:rPr>
        <w:t>ici</w:t>
      </w:r>
      <w:commentRangeEnd w:id="8"/>
      <w:r w:rsidR="00DE03E4" w:rsidRPr="00DE03E4">
        <w:rPr>
          <w:rStyle w:val="Marquedecommentaire"/>
          <w:rFonts w:asciiTheme="majorHAnsi" w:eastAsia="Times New Roman" w:hAnsiTheme="majorHAnsi" w:cstheme="majorHAnsi"/>
          <w:sz w:val="24"/>
          <w:szCs w:val="24"/>
          <w:lang w:eastAsia="fr-CA"/>
        </w:rPr>
        <w:commentReference w:id="8"/>
      </w:r>
      <w:r w:rsidR="002757DC" w:rsidRPr="00DE03E4">
        <w:rPr>
          <w:rFonts w:asciiTheme="majorHAnsi" w:hAnsiTheme="majorHAnsi" w:cstheme="majorHAnsi"/>
          <w:sz w:val="24"/>
          <w:szCs w:val="24"/>
        </w:rPr>
        <w:t xml:space="preserve">.  </w:t>
      </w:r>
    </w:p>
    <w:p w14:paraId="2BAE182B" w14:textId="3A9C65CE" w:rsidR="002757DC" w:rsidRPr="00DE03E4" w:rsidRDefault="002757DC" w:rsidP="00DE03E4">
      <w:pPr>
        <w:rPr>
          <w:rFonts w:asciiTheme="majorHAnsi" w:hAnsiTheme="majorHAnsi" w:cstheme="majorHAnsi"/>
          <w:sz w:val="24"/>
          <w:szCs w:val="24"/>
        </w:rPr>
      </w:pPr>
      <w:r w:rsidRPr="00DE03E4">
        <w:rPr>
          <w:rFonts w:asciiTheme="majorHAnsi" w:hAnsiTheme="majorHAnsi" w:cstheme="majorHAnsi"/>
          <w:sz w:val="24"/>
          <w:szCs w:val="24"/>
        </w:rPr>
        <w:t xml:space="preserve">Aucune collation n’est offerte lors des </w:t>
      </w:r>
      <w:r w:rsidRPr="00DE03E4">
        <w:rPr>
          <w:rFonts w:asciiTheme="majorHAnsi" w:hAnsiTheme="majorHAnsi" w:cstheme="majorHAnsi"/>
          <w:b/>
          <w:sz w:val="24"/>
          <w:szCs w:val="24"/>
        </w:rPr>
        <w:t>journées pédagogiques</w:t>
      </w:r>
      <w:r w:rsidRPr="00DE03E4">
        <w:rPr>
          <w:rFonts w:asciiTheme="majorHAnsi" w:hAnsiTheme="majorHAnsi" w:cstheme="majorHAnsi"/>
          <w:sz w:val="24"/>
          <w:szCs w:val="24"/>
        </w:rPr>
        <w:t>, vous pourrez ajouter une collation supplémentaire dans la boîte à lunch de votre enfant lors de ces journées.</w:t>
      </w:r>
    </w:p>
    <w:p w14:paraId="6BF2FB1A" w14:textId="77777777" w:rsidR="00BB15B1" w:rsidRPr="00364CDC" w:rsidRDefault="00BB15B1" w:rsidP="00BB15B1"/>
    <w:p w14:paraId="0BB03356" w14:textId="65C7F843" w:rsidR="003E3190" w:rsidRDefault="005E685F" w:rsidP="00D91879">
      <w:pPr>
        <w:pStyle w:val="Titre2"/>
      </w:pPr>
      <w:bookmarkStart w:id="9" w:name="_Toc69990239"/>
      <w:r>
        <w:t>B</w:t>
      </w:r>
      <w:r w:rsidR="003E3190" w:rsidRPr="003E3190">
        <w:t>oîte à lunch santé</w:t>
      </w:r>
      <w:bookmarkEnd w:id="9"/>
    </w:p>
    <w:p w14:paraId="5A13D551" w14:textId="4026EC4C" w:rsidR="002E0E15" w:rsidRPr="00756264" w:rsidRDefault="002E0E15" w:rsidP="002E0E15">
      <w:pPr>
        <w:tabs>
          <w:tab w:val="left" w:pos="5670"/>
        </w:tabs>
        <w:spacing w:line="276" w:lineRule="auto"/>
        <w:jc w:val="both"/>
        <w:rPr>
          <w:rFonts w:asciiTheme="majorHAnsi" w:hAnsiTheme="majorHAnsi" w:cstheme="majorHAnsi"/>
          <w:sz w:val="24"/>
          <w:szCs w:val="24"/>
        </w:rPr>
      </w:pPr>
      <w:r w:rsidRPr="00756264">
        <w:rPr>
          <w:rFonts w:asciiTheme="majorHAnsi" w:hAnsiTheme="majorHAnsi" w:cstheme="majorHAnsi"/>
          <w:sz w:val="24"/>
          <w:szCs w:val="24"/>
          <w:highlight w:val="yellow"/>
        </w:rPr>
        <w:t>Indiquer ici tout élément relatif au fonctionnement du service de garde relativement aux boîtes à lunch. Inspirez-vous de votre règlementation du service de garde. Par exemple :</w:t>
      </w:r>
    </w:p>
    <w:p w14:paraId="4F2C5D2E" w14:textId="057C72FC" w:rsidR="002E0E15" w:rsidRPr="00DE03E4" w:rsidRDefault="002E0E15" w:rsidP="002E0E15">
      <w:pPr>
        <w:tabs>
          <w:tab w:val="left" w:pos="5670"/>
        </w:tabs>
        <w:spacing w:line="276" w:lineRule="auto"/>
        <w:jc w:val="both"/>
        <w:rPr>
          <w:rFonts w:asciiTheme="majorHAnsi" w:hAnsiTheme="majorHAnsi" w:cstheme="majorHAnsi"/>
          <w:sz w:val="24"/>
          <w:szCs w:val="24"/>
        </w:rPr>
      </w:pPr>
      <w:r w:rsidRPr="00DE03E4">
        <w:rPr>
          <w:rFonts w:asciiTheme="majorHAnsi" w:hAnsiTheme="majorHAnsi" w:cstheme="majorHAnsi"/>
          <w:sz w:val="24"/>
          <w:szCs w:val="24"/>
        </w:rPr>
        <w:t xml:space="preserve">Pour faciliter le bon déroulement de la période du dîner, nous demandons à tous les parents de fournir à leur enfant, qu’il mange </w:t>
      </w:r>
      <w:r w:rsidR="004B73E6">
        <w:rPr>
          <w:rFonts w:asciiTheme="majorHAnsi" w:hAnsiTheme="majorHAnsi" w:cstheme="majorHAnsi"/>
          <w:sz w:val="24"/>
          <w:szCs w:val="24"/>
        </w:rPr>
        <w:t>un repas apporté de la maison ou</w:t>
      </w:r>
      <w:r w:rsidRPr="00DE03E4">
        <w:rPr>
          <w:rFonts w:asciiTheme="majorHAnsi" w:hAnsiTheme="majorHAnsi" w:cstheme="majorHAnsi"/>
          <w:sz w:val="24"/>
          <w:szCs w:val="24"/>
        </w:rPr>
        <w:t xml:space="preserve"> un repas traiteur:</w:t>
      </w:r>
    </w:p>
    <w:p w14:paraId="73FF8F3A" w14:textId="5FB5F450" w:rsidR="002E0E15" w:rsidRPr="00DE03E4" w:rsidRDefault="002E0E15" w:rsidP="002E0E15">
      <w:pPr>
        <w:numPr>
          <w:ilvl w:val="0"/>
          <w:numId w:val="1"/>
        </w:numPr>
        <w:tabs>
          <w:tab w:val="left" w:pos="1418"/>
        </w:tabs>
        <w:spacing w:after="0" w:line="276" w:lineRule="auto"/>
        <w:jc w:val="both"/>
        <w:rPr>
          <w:rFonts w:asciiTheme="majorHAnsi" w:hAnsiTheme="majorHAnsi" w:cstheme="majorHAnsi"/>
          <w:sz w:val="24"/>
          <w:szCs w:val="24"/>
        </w:rPr>
      </w:pPr>
      <w:r w:rsidRPr="00DE03E4">
        <w:rPr>
          <w:rFonts w:asciiTheme="majorHAnsi" w:hAnsiTheme="majorHAnsi" w:cstheme="majorHAnsi"/>
          <w:sz w:val="24"/>
          <w:szCs w:val="24"/>
        </w:rPr>
        <w:t xml:space="preserve">une </w:t>
      </w:r>
      <w:r w:rsidRPr="00553F2E">
        <w:rPr>
          <w:rFonts w:asciiTheme="majorHAnsi" w:hAnsiTheme="majorHAnsi" w:cstheme="majorHAnsi"/>
          <w:b/>
          <w:sz w:val="24"/>
          <w:szCs w:val="24"/>
        </w:rPr>
        <w:t xml:space="preserve">boîte à lunch </w:t>
      </w:r>
      <w:r w:rsidR="00CC251F">
        <w:rPr>
          <w:rFonts w:asciiTheme="majorHAnsi" w:hAnsiTheme="majorHAnsi" w:cstheme="majorHAnsi"/>
          <w:sz w:val="24"/>
          <w:szCs w:val="24"/>
        </w:rPr>
        <w:t>identifiée;</w:t>
      </w:r>
    </w:p>
    <w:p w14:paraId="2E26A09A" w14:textId="0E6DB148" w:rsidR="002E0E15" w:rsidRPr="00DE03E4" w:rsidRDefault="002E0E15" w:rsidP="002E0E15">
      <w:pPr>
        <w:numPr>
          <w:ilvl w:val="0"/>
          <w:numId w:val="1"/>
        </w:numPr>
        <w:tabs>
          <w:tab w:val="left" w:pos="1418"/>
        </w:tabs>
        <w:spacing w:after="0" w:line="276" w:lineRule="auto"/>
        <w:jc w:val="both"/>
        <w:rPr>
          <w:rFonts w:asciiTheme="majorHAnsi" w:hAnsiTheme="majorHAnsi" w:cstheme="majorHAnsi"/>
          <w:sz w:val="24"/>
          <w:szCs w:val="24"/>
        </w:rPr>
      </w:pPr>
      <w:r w:rsidRPr="00DE03E4">
        <w:rPr>
          <w:rFonts w:asciiTheme="majorHAnsi" w:hAnsiTheme="majorHAnsi" w:cstheme="majorHAnsi"/>
          <w:sz w:val="24"/>
          <w:szCs w:val="24"/>
        </w:rPr>
        <w:t xml:space="preserve">des </w:t>
      </w:r>
      <w:r w:rsidRPr="00553F2E">
        <w:rPr>
          <w:rFonts w:asciiTheme="majorHAnsi" w:hAnsiTheme="majorHAnsi" w:cstheme="majorHAnsi"/>
          <w:b/>
          <w:sz w:val="24"/>
          <w:szCs w:val="24"/>
        </w:rPr>
        <w:t>ustensiles lavables</w:t>
      </w:r>
      <w:r w:rsidRPr="00DE03E4">
        <w:rPr>
          <w:rFonts w:asciiTheme="majorHAnsi" w:hAnsiTheme="majorHAnsi" w:cstheme="majorHAnsi"/>
          <w:sz w:val="24"/>
          <w:szCs w:val="24"/>
        </w:rPr>
        <w:t>. Ceux-ci seront rapportés à la maison tous les jours</w:t>
      </w:r>
      <w:r w:rsidR="00553F2E">
        <w:rPr>
          <w:rFonts w:asciiTheme="majorHAnsi" w:hAnsiTheme="majorHAnsi" w:cstheme="majorHAnsi"/>
          <w:sz w:val="24"/>
          <w:szCs w:val="24"/>
        </w:rPr>
        <w:t xml:space="preserve"> pour être nettoyés;</w:t>
      </w:r>
    </w:p>
    <w:p w14:paraId="40A11F84" w14:textId="5F89FFEF" w:rsidR="002E0E15" w:rsidRPr="00DE03E4" w:rsidRDefault="002E0E15" w:rsidP="002E0E15">
      <w:pPr>
        <w:numPr>
          <w:ilvl w:val="0"/>
          <w:numId w:val="1"/>
        </w:numPr>
        <w:tabs>
          <w:tab w:val="left" w:pos="1418"/>
        </w:tabs>
        <w:spacing w:after="0" w:line="276" w:lineRule="auto"/>
        <w:jc w:val="both"/>
        <w:rPr>
          <w:rFonts w:asciiTheme="majorHAnsi" w:hAnsiTheme="majorHAnsi" w:cstheme="majorHAnsi"/>
          <w:sz w:val="24"/>
          <w:szCs w:val="24"/>
        </w:rPr>
      </w:pPr>
      <w:r w:rsidRPr="00DE03E4">
        <w:rPr>
          <w:rFonts w:asciiTheme="majorHAnsi" w:hAnsiTheme="majorHAnsi" w:cstheme="majorHAnsi"/>
          <w:sz w:val="24"/>
          <w:szCs w:val="24"/>
        </w:rPr>
        <w:t xml:space="preserve">un </w:t>
      </w:r>
      <w:hyperlink r:id="rId17" w:history="1">
        <w:r w:rsidRPr="004B73E6">
          <w:rPr>
            <w:rStyle w:val="Lienhypertexte"/>
            <w:rFonts w:asciiTheme="majorHAnsi" w:hAnsiTheme="majorHAnsi" w:cstheme="majorHAnsi"/>
            <w:b/>
            <w:sz w:val="24"/>
            <w:szCs w:val="24"/>
          </w:rPr>
          <w:t>bloc réfrigérant (ice pak)</w:t>
        </w:r>
      </w:hyperlink>
      <w:r w:rsidRPr="00DE03E4">
        <w:rPr>
          <w:rFonts w:asciiTheme="majorHAnsi" w:hAnsiTheme="majorHAnsi" w:cstheme="majorHAnsi"/>
          <w:sz w:val="24"/>
          <w:szCs w:val="24"/>
        </w:rPr>
        <w:t xml:space="preserve"> pour </w:t>
      </w:r>
      <w:r w:rsidRPr="00C05B1B">
        <w:rPr>
          <w:rFonts w:asciiTheme="majorHAnsi" w:hAnsiTheme="majorHAnsi" w:cstheme="majorHAnsi"/>
          <w:sz w:val="24"/>
          <w:szCs w:val="24"/>
          <w:highlight w:val="green"/>
        </w:rPr>
        <w:t>conserver les aliments apportés de la maison et les aliments fournis par le traiteur non-consommés</w:t>
      </w:r>
      <w:r w:rsidR="00553F2E" w:rsidRPr="00C05B1B">
        <w:rPr>
          <w:rFonts w:asciiTheme="majorHAnsi" w:hAnsiTheme="majorHAnsi" w:cstheme="majorHAnsi"/>
          <w:sz w:val="24"/>
          <w:szCs w:val="24"/>
          <w:highlight w:val="green"/>
        </w:rPr>
        <w:t>;</w:t>
      </w:r>
      <w:r w:rsidRPr="00DE03E4">
        <w:rPr>
          <w:rFonts w:asciiTheme="majorHAnsi" w:hAnsiTheme="majorHAnsi" w:cstheme="majorHAnsi"/>
          <w:sz w:val="24"/>
          <w:szCs w:val="24"/>
        </w:rPr>
        <w:t xml:space="preserve"> </w:t>
      </w:r>
    </w:p>
    <w:p w14:paraId="5B996525" w14:textId="1231D598" w:rsidR="00FB28E7" w:rsidRPr="00DE03E4" w:rsidRDefault="00FB28E7" w:rsidP="002E0E15">
      <w:pPr>
        <w:numPr>
          <w:ilvl w:val="0"/>
          <w:numId w:val="1"/>
        </w:numPr>
        <w:tabs>
          <w:tab w:val="left" w:pos="1418"/>
        </w:tabs>
        <w:spacing w:after="0" w:line="276" w:lineRule="auto"/>
        <w:jc w:val="both"/>
        <w:rPr>
          <w:rStyle w:val="Lienhypertexte"/>
          <w:rFonts w:asciiTheme="majorHAnsi" w:hAnsiTheme="majorHAnsi" w:cstheme="majorHAnsi"/>
          <w:color w:val="auto"/>
          <w:sz w:val="24"/>
          <w:szCs w:val="24"/>
          <w:u w:val="none"/>
        </w:rPr>
      </w:pPr>
      <w:r w:rsidRPr="00DE03E4">
        <w:rPr>
          <w:rStyle w:val="Lienhypertexte"/>
          <w:rFonts w:asciiTheme="majorHAnsi" w:hAnsiTheme="majorHAnsi" w:cstheme="majorHAnsi"/>
          <w:color w:val="000000" w:themeColor="text1"/>
          <w:sz w:val="24"/>
          <w:szCs w:val="24"/>
          <w:u w:val="none"/>
        </w:rPr>
        <w:t xml:space="preserve">un </w:t>
      </w:r>
      <w:hyperlink r:id="rId18" w:history="1">
        <w:r w:rsidRPr="004B73E6">
          <w:rPr>
            <w:rStyle w:val="Lienhypertexte"/>
            <w:rFonts w:asciiTheme="majorHAnsi" w:hAnsiTheme="majorHAnsi" w:cstheme="majorHAnsi"/>
            <w:b/>
            <w:sz w:val="24"/>
            <w:szCs w:val="24"/>
          </w:rPr>
          <w:t>Thermos</w:t>
        </w:r>
      </w:hyperlink>
      <w:r w:rsidR="00553F2E">
        <w:rPr>
          <w:rStyle w:val="Lienhypertexte"/>
          <w:rFonts w:asciiTheme="majorHAnsi" w:hAnsiTheme="majorHAnsi" w:cstheme="majorHAnsi"/>
          <w:b/>
          <w:color w:val="000000" w:themeColor="text1"/>
          <w:sz w:val="24"/>
          <w:szCs w:val="24"/>
          <w:u w:val="none"/>
        </w:rPr>
        <w:t xml:space="preserve"> pour les repas chauds apportés de la maison</w:t>
      </w:r>
      <w:r w:rsidRPr="00DE03E4">
        <w:rPr>
          <w:rStyle w:val="Lienhypertexte"/>
          <w:rFonts w:asciiTheme="majorHAnsi" w:hAnsiTheme="majorHAnsi" w:cstheme="majorHAnsi"/>
          <w:color w:val="000000" w:themeColor="text1"/>
          <w:sz w:val="24"/>
          <w:szCs w:val="24"/>
          <w:u w:val="none"/>
        </w:rPr>
        <w:t xml:space="preserve">. Voici des </w:t>
      </w:r>
      <w:hyperlink r:id="rId19" w:history="1">
        <w:r w:rsidRPr="004B73E6">
          <w:rPr>
            <w:rStyle w:val="Lienhypertexte"/>
            <w:rFonts w:asciiTheme="majorHAnsi" w:hAnsiTheme="majorHAnsi" w:cstheme="majorHAnsi"/>
            <w:sz w:val="24"/>
            <w:szCs w:val="24"/>
          </w:rPr>
          <w:t>astuces</w:t>
        </w:r>
      </w:hyperlink>
      <w:r w:rsidRPr="00DE03E4">
        <w:rPr>
          <w:rStyle w:val="Lienhypertexte"/>
          <w:rFonts w:asciiTheme="majorHAnsi" w:hAnsiTheme="majorHAnsi" w:cstheme="majorHAnsi"/>
          <w:color w:val="000000" w:themeColor="text1"/>
          <w:sz w:val="24"/>
          <w:szCs w:val="24"/>
          <w:u w:val="none"/>
        </w:rPr>
        <w:t xml:space="preserve"> pour fac</w:t>
      </w:r>
      <w:r w:rsidR="004B73E6">
        <w:rPr>
          <w:rStyle w:val="Lienhypertexte"/>
          <w:rFonts w:asciiTheme="majorHAnsi" w:hAnsiTheme="majorHAnsi" w:cstheme="majorHAnsi"/>
          <w:color w:val="000000" w:themeColor="text1"/>
          <w:sz w:val="24"/>
          <w:szCs w:val="24"/>
          <w:u w:val="none"/>
        </w:rPr>
        <w:t>iliter son utilisation.</w:t>
      </w:r>
    </w:p>
    <w:p w14:paraId="1ED1EE21" w14:textId="35A291C3" w:rsidR="002E0E15" w:rsidRDefault="002E0E15" w:rsidP="002E0E15">
      <w:pPr>
        <w:tabs>
          <w:tab w:val="left" w:pos="1418"/>
        </w:tabs>
        <w:spacing w:after="0" w:line="276" w:lineRule="auto"/>
        <w:jc w:val="both"/>
        <w:rPr>
          <w:rStyle w:val="Lienhypertexte"/>
          <w:rFonts w:asciiTheme="majorHAnsi" w:hAnsiTheme="majorHAnsi" w:cstheme="majorHAnsi"/>
          <w:color w:val="000000" w:themeColor="text1"/>
          <w:u w:val="none"/>
        </w:rPr>
      </w:pPr>
    </w:p>
    <w:p w14:paraId="1A9C99CC" w14:textId="77777777" w:rsidR="005E685F" w:rsidRPr="00553F2E" w:rsidRDefault="005E685F" w:rsidP="005E685F">
      <w:pPr>
        <w:rPr>
          <w:rFonts w:asciiTheme="majorHAnsi" w:hAnsiTheme="majorHAnsi" w:cstheme="majorHAnsi"/>
          <w:sz w:val="24"/>
          <w:szCs w:val="24"/>
        </w:rPr>
      </w:pPr>
      <w:r w:rsidRPr="00553F2E">
        <w:rPr>
          <w:rFonts w:asciiTheme="majorHAnsi" w:hAnsiTheme="majorHAnsi" w:cstheme="majorHAnsi"/>
          <w:sz w:val="24"/>
          <w:szCs w:val="24"/>
          <w:highlight w:val="yellow"/>
        </w:rPr>
        <w:t>Il est possible d’ajouter une tuile (un message) sur le côté de l’écran, vous pourriez ajouter :</w:t>
      </w:r>
    </w:p>
    <w:p w14:paraId="520CA83F" w14:textId="77777777" w:rsidR="005E685F" w:rsidRPr="003E3190" w:rsidRDefault="005E685F" w:rsidP="005E685F">
      <w:pPr>
        <w:pStyle w:val="NormalWeb"/>
        <w:spacing w:after="240" w:afterAutospacing="0"/>
        <w:rPr>
          <w:rFonts w:asciiTheme="majorHAnsi" w:hAnsiTheme="majorHAnsi" w:cstheme="majorHAnsi"/>
        </w:rPr>
      </w:pPr>
      <w:r>
        <w:rPr>
          <w:rFonts w:asciiTheme="majorHAnsi" w:hAnsiTheme="majorHAnsi" w:cstheme="majorHAnsi"/>
        </w:rPr>
        <w:t>V</w:t>
      </w:r>
      <w:r w:rsidRPr="003E3190">
        <w:rPr>
          <w:rFonts w:asciiTheme="majorHAnsi" w:hAnsiTheme="majorHAnsi" w:cstheme="majorHAnsi"/>
        </w:rPr>
        <w:t xml:space="preserve">ous vous demandez quoi </w:t>
      </w:r>
      <w:r>
        <w:rPr>
          <w:rFonts w:asciiTheme="majorHAnsi" w:hAnsiTheme="majorHAnsi" w:cstheme="majorHAnsi"/>
        </w:rPr>
        <w:t>offrir à votre enfant dans s</w:t>
      </w:r>
      <w:r w:rsidRPr="003E3190">
        <w:rPr>
          <w:rFonts w:asciiTheme="majorHAnsi" w:hAnsiTheme="majorHAnsi" w:cstheme="majorHAnsi"/>
        </w:rPr>
        <w:t>a boîte à lunch</w:t>
      </w:r>
      <w:r>
        <w:rPr>
          <w:rFonts w:asciiTheme="majorHAnsi" w:hAnsiTheme="majorHAnsi" w:cstheme="majorHAnsi"/>
        </w:rPr>
        <w:t>?</w:t>
      </w:r>
      <w:r w:rsidRPr="003E3190">
        <w:rPr>
          <w:rFonts w:asciiTheme="majorHAnsi" w:hAnsiTheme="majorHAnsi" w:cstheme="majorHAnsi"/>
        </w:rPr>
        <w:br/>
        <w:t>Voici quelques trucs pratiques!</w:t>
      </w:r>
    </w:p>
    <w:p w14:paraId="4A9F5247" w14:textId="71397A84" w:rsidR="005E685F" w:rsidRPr="00CC251F" w:rsidRDefault="004B73E6" w:rsidP="005E685F">
      <w:pPr>
        <w:numPr>
          <w:ilvl w:val="0"/>
          <w:numId w:val="1"/>
        </w:numPr>
        <w:spacing w:before="100" w:beforeAutospacing="1" w:after="100" w:afterAutospacing="1" w:line="240" w:lineRule="auto"/>
        <w:rPr>
          <w:rStyle w:val="Lienhypertexte"/>
          <w:rFonts w:asciiTheme="majorHAnsi" w:hAnsiTheme="majorHAnsi" w:cstheme="majorHAnsi"/>
          <w:color w:val="000000" w:themeColor="text1"/>
          <w:highlight w:val="green"/>
          <w:u w:val="none"/>
        </w:rPr>
      </w:pPr>
      <w:hyperlink r:id="rId20" w:history="1">
        <w:r w:rsidR="005E685F" w:rsidRPr="004B73E6">
          <w:rPr>
            <w:rStyle w:val="Lienhypertexte"/>
            <w:highlight w:val="green"/>
          </w:rPr>
          <w:t>La</w:t>
        </w:r>
        <w:r w:rsidR="005E685F" w:rsidRPr="004B73E6">
          <w:rPr>
            <w:rStyle w:val="Lienhypertexte"/>
            <w:rFonts w:asciiTheme="majorHAnsi" w:hAnsiTheme="majorHAnsi" w:cstheme="majorHAnsi"/>
            <w:highlight w:val="green"/>
          </w:rPr>
          <w:t xml:space="preserve"> boîte à lunch</w:t>
        </w:r>
      </w:hyperlink>
    </w:p>
    <w:p w14:paraId="5D243C04" w14:textId="3C8B4F5C" w:rsidR="005E685F" w:rsidRPr="00CC251F" w:rsidRDefault="004B73E6" w:rsidP="005E685F">
      <w:pPr>
        <w:numPr>
          <w:ilvl w:val="0"/>
          <w:numId w:val="1"/>
        </w:numPr>
        <w:spacing w:before="100" w:beforeAutospacing="1" w:after="100" w:afterAutospacing="1" w:line="240" w:lineRule="auto"/>
        <w:rPr>
          <w:rStyle w:val="Lienhypertexte"/>
          <w:rFonts w:asciiTheme="majorHAnsi" w:hAnsiTheme="majorHAnsi" w:cstheme="majorHAnsi"/>
          <w:color w:val="000000" w:themeColor="text1"/>
          <w:highlight w:val="green"/>
          <w:u w:val="none"/>
        </w:rPr>
      </w:pPr>
      <w:hyperlink r:id="rId21" w:history="1">
        <w:r w:rsidR="005E685F" w:rsidRPr="004B73E6">
          <w:rPr>
            <w:rStyle w:val="Lienhypertexte"/>
            <w:rFonts w:asciiTheme="majorHAnsi" w:hAnsiTheme="majorHAnsi" w:cstheme="majorHAnsi"/>
            <w:highlight w:val="green"/>
          </w:rPr>
          <w:t>La boîte à lunch zéro déchet</w:t>
        </w:r>
      </w:hyperlink>
    </w:p>
    <w:p w14:paraId="521F5791" w14:textId="5B53BB4E" w:rsidR="005E685F" w:rsidRPr="00CC251F" w:rsidRDefault="004B73E6" w:rsidP="005E685F">
      <w:pPr>
        <w:numPr>
          <w:ilvl w:val="0"/>
          <w:numId w:val="1"/>
        </w:numPr>
        <w:spacing w:before="100" w:beforeAutospacing="1" w:after="100" w:afterAutospacing="1" w:line="240" w:lineRule="auto"/>
        <w:rPr>
          <w:rStyle w:val="Lienhypertexte"/>
          <w:rFonts w:asciiTheme="majorHAnsi" w:hAnsiTheme="majorHAnsi" w:cstheme="majorHAnsi"/>
          <w:color w:val="000000" w:themeColor="text1"/>
          <w:highlight w:val="green"/>
          <w:u w:val="none"/>
        </w:rPr>
      </w:pPr>
      <w:hyperlink r:id="rId22" w:history="1">
        <w:r w:rsidR="005E685F" w:rsidRPr="004B73E6">
          <w:rPr>
            <w:rStyle w:val="Lienhypertexte"/>
            <w:rFonts w:asciiTheme="majorHAnsi" w:hAnsiTheme="majorHAnsi" w:cstheme="majorHAnsi"/>
            <w:highlight w:val="green"/>
          </w:rPr>
          <w:t>Le Thermos</w:t>
        </w:r>
      </w:hyperlink>
    </w:p>
    <w:p w14:paraId="176F4805" w14:textId="5A629EFC" w:rsidR="005E685F" w:rsidRPr="00CC251F" w:rsidRDefault="004B73E6" w:rsidP="005E685F">
      <w:pPr>
        <w:numPr>
          <w:ilvl w:val="0"/>
          <w:numId w:val="1"/>
        </w:numPr>
        <w:spacing w:before="100" w:beforeAutospacing="1" w:after="100" w:afterAutospacing="1" w:line="240" w:lineRule="auto"/>
        <w:rPr>
          <w:rStyle w:val="Lienhypertexte"/>
          <w:rFonts w:asciiTheme="majorHAnsi" w:hAnsiTheme="majorHAnsi" w:cstheme="majorHAnsi"/>
          <w:color w:val="000000" w:themeColor="text1"/>
          <w:highlight w:val="green"/>
          <w:u w:val="none"/>
        </w:rPr>
      </w:pPr>
      <w:hyperlink r:id="rId23" w:history="1">
        <w:r w:rsidR="005E685F" w:rsidRPr="004B73E6">
          <w:rPr>
            <w:rStyle w:val="Lienhypertexte"/>
            <w:rFonts w:asciiTheme="majorHAnsi" w:hAnsiTheme="majorHAnsi" w:cstheme="majorHAnsi"/>
            <w:highlight w:val="green"/>
          </w:rPr>
          <w:t>Le bloc réfrigérant</w:t>
        </w:r>
      </w:hyperlink>
    </w:p>
    <w:p w14:paraId="232AA256" w14:textId="44DAD3B8" w:rsidR="005E685F" w:rsidRPr="00CC251F" w:rsidRDefault="004B73E6" w:rsidP="005E685F">
      <w:pPr>
        <w:numPr>
          <w:ilvl w:val="0"/>
          <w:numId w:val="1"/>
        </w:numPr>
        <w:spacing w:before="100" w:beforeAutospacing="1" w:after="100" w:afterAutospacing="1" w:line="240" w:lineRule="auto"/>
        <w:rPr>
          <w:rStyle w:val="Lienhypertexte"/>
          <w:rFonts w:asciiTheme="majorHAnsi" w:hAnsiTheme="majorHAnsi" w:cstheme="majorHAnsi"/>
          <w:color w:val="000000" w:themeColor="text1"/>
          <w:highlight w:val="green"/>
          <w:u w:val="none"/>
        </w:rPr>
      </w:pPr>
      <w:hyperlink r:id="rId24" w:history="1">
        <w:r w:rsidR="005E685F" w:rsidRPr="004B73E6">
          <w:rPr>
            <w:rStyle w:val="Lienhypertexte"/>
            <w:rFonts w:asciiTheme="majorHAnsi" w:hAnsiTheme="majorHAnsi" w:cstheme="majorHAnsi"/>
            <w:highlight w:val="green"/>
          </w:rPr>
          <w:t>Le nettoyage de la boîte à lunch</w:t>
        </w:r>
      </w:hyperlink>
    </w:p>
    <w:p w14:paraId="35744ABD" w14:textId="77777777" w:rsidR="00C05B1B" w:rsidRDefault="00C05B1B" w:rsidP="00C05B1B">
      <w:pPr>
        <w:spacing w:after="0" w:line="240" w:lineRule="auto"/>
        <w:rPr>
          <w:rFonts w:asciiTheme="majorHAnsi" w:eastAsia="Times New Roman" w:hAnsiTheme="majorHAnsi" w:cstheme="majorHAnsi"/>
          <w:sz w:val="24"/>
          <w:szCs w:val="24"/>
          <w:lang w:eastAsia="fr-CA"/>
        </w:rPr>
      </w:pPr>
    </w:p>
    <w:p w14:paraId="49641757" w14:textId="77777777" w:rsidR="00C05B1B" w:rsidRPr="003E3190" w:rsidRDefault="00C05B1B" w:rsidP="00C05B1B">
      <w:pPr>
        <w:pStyle w:val="Titre2"/>
      </w:pPr>
      <w:bookmarkStart w:id="10" w:name="_Toc69990240"/>
      <w:r>
        <w:t>Micro-onde</w:t>
      </w:r>
      <w:bookmarkEnd w:id="10"/>
    </w:p>
    <w:p w14:paraId="1FE046EA" w14:textId="77777777" w:rsidR="00C05B1B" w:rsidRPr="00553F2E" w:rsidRDefault="00C05B1B" w:rsidP="00C05B1B">
      <w:pPr>
        <w:tabs>
          <w:tab w:val="left" w:pos="5670"/>
        </w:tabs>
        <w:spacing w:line="276" w:lineRule="auto"/>
        <w:jc w:val="both"/>
        <w:rPr>
          <w:rFonts w:asciiTheme="majorHAnsi" w:hAnsiTheme="majorHAnsi" w:cstheme="majorHAnsi"/>
          <w:sz w:val="24"/>
          <w:szCs w:val="24"/>
        </w:rPr>
      </w:pPr>
      <w:r w:rsidRPr="00553F2E">
        <w:rPr>
          <w:rFonts w:asciiTheme="majorHAnsi" w:hAnsiTheme="majorHAnsi" w:cstheme="majorHAnsi"/>
          <w:sz w:val="24"/>
          <w:szCs w:val="24"/>
          <w:highlight w:val="yellow"/>
        </w:rPr>
        <w:t>Indiquer ici tout élément relatif au micro-onde (non-disponible, l’utilisation du thermos est suggéré, les jours d’utilisation, identifier les plats de l’enfant)</w:t>
      </w:r>
      <w:r w:rsidRPr="00553F2E">
        <w:rPr>
          <w:rFonts w:asciiTheme="majorHAnsi" w:hAnsiTheme="majorHAnsi" w:cstheme="majorHAnsi"/>
          <w:sz w:val="24"/>
          <w:szCs w:val="24"/>
        </w:rPr>
        <w:t xml:space="preserve"> </w:t>
      </w:r>
      <w:r w:rsidRPr="00553F2E">
        <w:rPr>
          <w:rFonts w:asciiTheme="majorHAnsi" w:hAnsiTheme="majorHAnsi" w:cstheme="majorHAnsi"/>
          <w:sz w:val="24"/>
          <w:szCs w:val="24"/>
          <w:highlight w:val="yellow"/>
        </w:rPr>
        <w:t>Inspirez-vous de votre règlementation du service de garde.</w:t>
      </w:r>
      <w:r w:rsidRPr="00553F2E">
        <w:rPr>
          <w:rFonts w:asciiTheme="majorHAnsi" w:hAnsiTheme="majorHAnsi" w:cstheme="majorHAnsi"/>
          <w:sz w:val="24"/>
          <w:szCs w:val="24"/>
        </w:rPr>
        <w:t xml:space="preserve"> </w:t>
      </w:r>
      <w:r w:rsidRPr="005E685F">
        <w:rPr>
          <w:rFonts w:asciiTheme="majorHAnsi" w:hAnsiTheme="majorHAnsi" w:cstheme="majorHAnsi"/>
          <w:sz w:val="24"/>
          <w:szCs w:val="24"/>
          <w:highlight w:val="yellow"/>
        </w:rPr>
        <w:t>Par exemple :</w:t>
      </w:r>
      <w:r w:rsidRPr="00553F2E">
        <w:rPr>
          <w:rFonts w:asciiTheme="majorHAnsi" w:hAnsiTheme="majorHAnsi" w:cstheme="majorHAnsi"/>
          <w:sz w:val="24"/>
          <w:szCs w:val="24"/>
        </w:rPr>
        <w:t xml:space="preserve"> </w:t>
      </w:r>
    </w:p>
    <w:p w14:paraId="7A0D3E78" w14:textId="7EF5E9D2" w:rsidR="00C05B1B" w:rsidRPr="00553F2E" w:rsidRDefault="00C05B1B" w:rsidP="00C05B1B">
      <w:pPr>
        <w:tabs>
          <w:tab w:val="left" w:pos="5670"/>
        </w:tabs>
        <w:spacing w:line="276" w:lineRule="auto"/>
        <w:jc w:val="both"/>
        <w:rPr>
          <w:rFonts w:asciiTheme="majorHAnsi" w:hAnsiTheme="majorHAnsi" w:cstheme="majorHAnsi"/>
          <w:sz w:val="24"/>
          <w:szCs w:val="24"/>
        </w:rPr>
      </w:pPr>
      <w:r w:rsidRPr="00553F2E">
        <w:rPr>
          <w:rFonts w:asciiTheme="majorHAnsi" w:hAnsiTheme="majorHAnsi" w:cstheme="majorHAnsi"/>
          <w:sz w:val="24"/>
          <w:szCs w:val="24"/>
        </w:rPr>
        <w:t xml:space="preserve">Aucun micro-onde n’est disponible dans l’école. Pour offrir des repas chauds à votre enfant, vous pouvez utiliser un thermos. Pour plus d’information, vous pouvez vous référer au feuillet : </w:t>
      </w:r>
      <w:hyperlink r:id="rId25" w:history="1">
        <w:r w:rsidRPr="00362666">
          <w:rPr>
            <w:rStyle w:val="Lienhypertexte"/>
            <w:rFonts w:asciiTheme="majorHAnsi" w:hAnsiTheme="majorHAnsi" w:cstheme="majorHAnsi"/>
            <w:sz w:val="24"/>
            <w:szCs w:val="24"/>
          </w:rPr>
          <w:t>Utilisation d’un thermos</w:t>
        </w:r>
        <w:r w:rsidR="005E685F" w:rsidRPr="00362666">
          <w:rPr>
            <w:rStyle w:val="Lienhypertexte"/>
            <w:rFonts w:asciiTheme="majorHAnsi" w:hAnsiTheme="majorHAnsi" w:cstheme="majorHAnsi"/>
            <w:sz w:val="24"/>
            <w:szCs w:val="24"/>
          </w:rPr>
          <w:t>.</w:t>
        </w:r>
      </w:hyperlink>
    </w:p>
    <w:p w14:paraId="69227C06" w14:textId="77777777" w:rsidR="00C05B1B" w:rsidRDefault="00C05B1B" w:rsidP="00C05B1B">
      <w:pPr>
        <w:tabs>
          <w:tab w:val="left" w:pos="5670"/>
        </w:tabs>
        <w:spacing w:line="276" w:lineRule="auto"/>
        <w:jc w:val="both"/>
        <w:rPr>
          <w:rFonts w:ascii="Arial" w:hAnsi="Arial" w:cs="Arial"/>
          <w:sz w:val="20"/>
        </w:rPr>
      </w:pPr>
    </w:p>
    <w:p w14:paraId="1CA1F45D" w14:textId="77777777" w:rsidR="002E0E15" w:rsidRPr="002E0E15" w:rsidRDefault="002E0E15" w:rsidP="002E0E15">
      <w:pPr>
        <w:tabs>
          <w:tab w:val="left" w:pos="1418"/>
        </w:tabs>
        <w:spacing w:after="0" w:line="276" w:lineRule="auto"/>
        <w:jc w:val="both"/>
        <w:rPr>
          <w:rFonts w:ascii="Arial" w:hAnsi="Arial" w:cs="Arial"/>
          <w:sz w:val="20"/>
        </w:rPr>
      </w:pPr>
    </w:p>
    <w:p w14:paraId="16CC8CE7" w14:textId="3E79441B" w:rsidR="003E3190" w:rsidRDefault="00572FDB" w:rsidP="00572FDB">
      <w:pPr>
        <w:pStyle w:val="Titre2"/>
      </w:pPr>
      <w:bookmarkStart w:id="11" w:name="_Toc69990241"/>
      <w:r>
        <w:t>Allergies alimentaires</w:t>
      </w:r>
      <w:bookmarkEnd w:id="11"/>
    </w:p>
    <w:p w14:paraId="4D3682A5" w14:textId="74235D00" w:rsidR="00572FDB" w:rsidRPr="00553F2E" w:rsidRDefault="00572FDB" w:rsidP="00572FDB">
      <w:pPr>
        <w:rPr>
          <w:rFonts w:asciiTheme="majorHAnsi" w:hAnsiTheme="majorHAnsi" w:cstheme="majorHAnsi"/>
          <w:sz w:val="24"/>
          <w:szCs w:val="24"/>
        </w:rPr>
      </w:pPr>
      <w:r w:rsidRPr="00553F2E">
        <w:rPr>
          <w:rFonts w:asciiTheme="majorHAnsi" w:hAnsiTheme="majorHAnsi" w:cstheme="majorHAnsi"/>
          <w:sz w:val="24"/>
          <w:szCs w:val="24"/>
        </w:rPr>
        <w:t xml:space="preserve">Pour la sécurité de tous les élèves, des mesures de préventions sont mises en place dans </w:t>
      </w:r>
      <w:r w:rsidR="005E685F">
        <w:rPr>
          <w:rFonts w:asciiTheme="majorHAnsi" w:hAnsiTheme="majorHAnsi" w:cstheme="majorHAnsi"/>
          <w:sz w:val="24"/>
          <w:szCs w:val="24"/>
        </w:rPr>
        <w:t>l’</w:t>
      </w:r>
      <w:r w:rsidRPr="00553F2E">
        <w:rPr>
          <w:rFonts w:asciiTheme="majorHAnsi" w:hAnsiTheme="majorHAnsi" w:cstheme="majorHAnsi"/>
          <w:sz w:val="24"/>
          <w:szCs w:val="24"/>
        </w:rPr>
        <w:t xml:space="preserve">école, vous trouverez tous les détails dans ce </w:t>
      </w:r>
      <w:hyperlink r:id="rId26" w:history="1">
        <w:r w:rsidRPr="00362666">
          <w:rPr>
            <w:rStyle w:val="Lienhypertexte"/>
            <w:rFonts w:asciiTheme="majorHAnsi" w:hAnsiTheme="majorHAnsi" w:cstheme="majorHAnsi"/>
            <w:sz w:val="24"/>
            <w:szCs w:val="24"/>
            <w:highlight w:val="green"/>
          </w:rPr>
          <w:t>feuillet</w:t>
        </w:r>
      </w:hyperlink>
      <w:r w:rsidRPr="00553F2E">
        <w:rPr>
          <w:rFonts w:asciiTheme="majorHAnsi" w:hAnsiTheme="majorHAnsi" w:cstheme="majorHAnsi"/>
          <w:sz w:val="24"/>
          <w:szCs w:val="24"/>
          <w:highlight w:val="green"/>
        </w:rPr>
        <w:t>.</w:t>
      </w:r>
      <w:r w:rsidR="00FB28E7" w:rsidRPr="00553F2E">
        <w:rPr>
          <w:rFonts w:asciiTheme="majorHAnsi" w:hAnsiTheme="majorHAnsi" w:cstheme="majorHAnsi"/>
          <w:sz w:val="24"/>
          <w:szCs w:val="24"/>
        </w:rPr>
        <w:t xml:space="preserve"> </w:t>
      </w:r>
      <w:r w:rsidR="00FB28E7" w:rsidRPr="00553F2E">
        <w:rPr>
          <w:rFonts w:asciiTheme="majorHAnsi" w:hAnsiTheme="majorHAnsi" w:cstheme="majorHAnsi"/>
          <w:sz w:val="24"/>
          <w:szCs w:val="24"/>
          <w:highlight w:val="green"/>
        </w:rPr>
        <w:t>Le</w:t>
      </w:r>
      <w:r w:rsidRPr="00553F2E">
        <w:rPr>
          <w:rFonts w:asciiTheme="majorHAnsi" w:hAnsiTheme="majorHAnsi" w:cstheme="majorHAnsi"/>
          <w:sz w:val="24"/>
          <w:szCs w:val="24"/>
          <w:highlight w:val="green"/>
        </w:rPr>
        <w:t xml:space="preserve"> protocole</w:t>
      </w:r>
      <w:r w:rsidR="00FB28E7" w:rsidRPr="00553F2E">
        <w:rPr>
          <w:rFonts w:asciiTheme="majorHAnsi" w:hAnsiTheme="majorHAnsi" w:cstheme="majorHAnsi"/>
          <w:sz w:val="24"/>
          <w:szCs w:val="24"/>
          <w:highlight w:val="green"/>
        </w:rPr>
        <w:t xml:space="preserve"> de la CSDM et le</w:t>
      </w:r>
      <w:r w:rsidRPr="00553F2E">
        <w:rPr>
          <w:rFonts w:asciiTheme="majorHAnsi" w:hAnsiTheme="majorHAnsi" w:cstheme="majorHAnsi"/>
          <w:sz w:val="24"/>
          <w:szCs w:val="24"/>
          <w:highlight w:val="green"/>
        </w:rPr>
        <w:t xml:space="preserve"> guide de bonnes pratiques</w:t>
      </w:r>
      <w:r w:rsidR="005E685F">
        <w:rPr>
          <w:rFonts w:asciiTheme="majorHAnsi" w:hAnsiTheme="majorHAnsi" w:cstheme="majorHAnsi"/>
          <w:sz w:val="24"/>
          <w:szCs w:val="24"/>
          <w:highlight w:val="green"/>
        </w:rPr>
        <w:t xml:space="preserve"> pour la gestion des allergies alimentaires en milieu scolaire primaire à</w:t>
      </w:r>
      <w:r w:rsidR="00FB28E7" w:rsidRPr="00553F2E">
        <w:rPr>
          <w:rFonts w:asciiTheme="majorHAnsi" w:hAnsiTheme="majorHAnsi" w:cstheme="majorHAnsi"/>
          <w:sz w:val="24"/>
          <w:szCs w:val="24"/>
          <w:highlight w:val="green"/>
        </w:rPr>
        <w:t xml:space="preserve"> Montréal</w:t>
      </w:r>
      <w:r w:rsidRPr="00553F2E">
        <w:rPr>
          <w:rFonts w:asciiTheme="majorHAnsi" w:hAnsiTheme="majorHAnsi" w:cstheme="majorHAnsi"/>
          <w:sz w:val="24"/>
          <w:szCs w:val="24"/>
        </w:rPr>
        <w:t xml:space="preserve"> guident notre façon de faire. Pour plus </w:t>
      </w:r>
      <w:r w:rsidR="00FB28E7" w:rsidRPr="00553F2E">
        <w:rPr>
          <w:rFonts w:asciiTheme="majorHAnsi" w:hAnsiTheme="majorHAnsi" w:cstheme="majorHAnsi"/>
          <w:sz w:val="24"/>
          <w:szCs w:val="24"/>
        </w:rPr>
        <w:t>d’information</w:t>
      </w:r>
      <w:r w:rsidR="005E685F">
        <w:rPr>
          <w:rFonts w:asciiTheme="majorHAnsi" w:hAnsiTheme="majorHAnsi" w:cstheme="majorHAnsi"/>
          <w:sz w:val="24"/>
          <w:szCs w:val="24"/>
        </w:rPr>
        <w:t>s,</w:t>
      </w:r>
      <w:r w:rsidRPr="00553F2E">
        <w:rPr>
          <w:rFonts w:asciiTheme="majorHAnsi" w:hAnsiTheme="majorHAnsi" w:cstheme="majorHAnsi"/>
          <w:sz w:val="24"/>
          <w:szCs w:val="24"/>
        </w:rPr>
        <w:t xml:space="preserve"> visitez </w:t>
      </w:r>
      <w:hyperlink r:id="rId27" w:history="1">
        <w:r w:rsidRPr="00553F2E">
          <w:rPr>
            <w:rStyle w:val="Lienhypertexte"/>
            <w:rFonts w:asciiTheme="majorHAnsi" w:hAnsiTheme="majorHAnsi" w:cstheme="majorHAnsi"/>
            <w:sz w:val="24"/>
            <w:szCs w:val="24"/>
          </w:rPr>
          <w:t>www.csdm.ca/nutrition</w:t>
        </w:r>
      </w:hyperlink>
      <w:r w:rsidRPr="00553F2E">
        <w:rPr>
          <w:rFonts w:asciiTheme="majorHAnsi" w:hAnsiTheme="majorHAnsi" w:cstheme="majorHAnsi"/>
          <w:sz w:val="24"/>
          <w:szCs w:val="24"/>
        </w:rPr>
        <w:t xml:space="preserve">. </w:t>
      </w:r>
    </w:p>
    <w:p w14:paraId="5AA5B32F" w14:textId="21D7F8E1" w:rsidR="00572FDB" w:rsidRPr="00553F2E" w:rsidRDefault="00572FDB" w:rsidP="00572FDB">
      <w:pPr>
        <w:rPr>
          <w:rFonts w:asciiTheme="majorHAnsi" w:hAnsiTheme="majorHAnsi" w:cstheme="majorHAnsi"/>
          <w:sz w:val="24"/>
          <w:szCs w:val="24"/>
        </w:rPr>
      </w:pPr>
    </w:p>
    <w:p w14:paraId="75738B4E" w14:textId="5A8B12C9" w:rsidR="00572FDB" w:rsidRPr="00553F2E" w:rsidRDefault="00572FDB" w:rsidP="00572FDB">
      <w:pPr>
        <w:rPr>
          <w:rFonts w:asciiTheme="majorHAnsi" w:hAnsiTheme="majorHAnsi" w:cstheme="majorHAnsi"/>
          <w:sz w:val="24"/>
          <w:szCs w:val="24"/>
        </w:rPr>
      </w:pPr>
      <w:r w:rsidRPr="00553F2E">
        <w:rPr>
          <w:rFonts w:asciiTheme="majorHAnsi" w:hAnsiTheme="majorHAnsi" w:cstheme="majorHAnsi"/>
          <w:sz w:val="24"/>
          <w:szCs w:val="24"/>
          <w:highlight w:val="yellow"/>
        </w:rPr>
        <w:t>Il est possible d’ajouter une tuile (un message) sur le côté de l’écran, vous pourriez ajouter :</w:t>
      </w:r>
    </w:p>
    <w:p w14:paraId="245C81F6" w14:textId="522CA51C" w:rsidR="00572FDB" w:rsidRPr="00CC251F" w:rsidRDefault="00572FDB" w:rsidP="00572FDB">
      <w:pPr>
        <w:rPr>
          <w:rFonts w:asciiTheme="majorHAnsi" w:hAnsiTheme="majorHAnsi" w:cstheme="majorHAnsi"/>
          <w:sz w:val="24"/>
          <w:szCs w:val="24"/>
        </w:rPr>
      </w:pPr>
      <w:r w:rsidRPr="00CC251F">
        <w:rPr>
          <w:rFonts w:asciiTheme="majorHAnsi" w:hAnsiTheme="majorHAnsi" w:cstheme="majorHAnsi"/>
          <w:sz w:val="24"/>
          <w:szCs w:val="24"/>
        </w:rPr>
        <w:t>Plusieurs enfants souffrent d’allergies alimentaires, notamment aux noix et aux arachides. Si c’est le cas de votre enfant, avisez l’infirmière en début d’année au moyen de la fiche de santé.</w:t>
      </w:r>
    </w:p>
    <w:p w14:paraId="15C708B4" w14:textId="77777777" w:rsidR="00572FDB" w:rsidRPr="00572FDB" w:rsidRDefault="00572FDB" w:rsidP="00572FDB"/>
    <w:p w14:paraId="40464A17" w14:textId="62175A57" w:rsidR="003E3190" w:rsidRDefault="003E3190" w:rsidP="00D91879">
      <w:pPr>
        <w:pStyle w:val="Titre2"/>
      </w:pPr>
      <w:bookmarkStart w:id="12" w:name="_Toc69990242"/>
      <w:r>
        <w:t>Traiteur</w:t>
      </w:r>
      <w:bookmarkEnd w:id="12"/>
    </w:p>
    <w:p w14:paraId="762582C6" w14:textId="77777777" w:rsidR="00C05B1B" w:rsidRDefault="004A4350" w:rsidP="004A4350">
      <w:pPr>
        <w:rPr>
          <w:rFonts w:asciiTheme="majorHAnsi" w:eastAsia="Times New Roman" w:hAnsiTheme="majorHAnsi" w:cstheme="majorHAnsi"/>
          <w:sz w:val="24"/>
          <w:szCs w:val="24"/>
          <w:lang w:eastAsia="fr-CA"/>
        </w:rPr>
      </w:pPr>
      <w:r w:rsidRPr="004A4350">
        <w:rPr>
          <w:highlight w:val="yellow"/>
        </w:rPr>
        <w:t>Choisir ce qui correspond à votre situation</w:t>
      </w:r>
      <w:r w:rsidR="00C05B1B" w:rsidRPr="00C05B1B">
        <w:rPr>
          <w:rFonts w:asciiTheme="majorHAnsi" w:eastAsia="Times New Roman" w:hAnsiTheme="majorHAnsi" w:cstheme="majorHAnsi"/>
          <w:sz w:val="24"/>
          <w:szCs w:val="24"/>
          <w:lang w:eastAsia="fr-CA"/>
        </w:rPr>
        <w:t xml:space="preserve"> </w:t>
      </w:r>
    </w:p>
    <w:p w14:paraId="35C1775F" w14:textId="77777777" w:rsidR="00C05B1B" w:rsidRPr="005E685F" w:rsidRDefault="00C05B1B" w:rsidP="00C05B1B">
      <w:pPr>
        <w:spacing w:before="100" w:beforeAutospacing="1" w:after="100" w:afterAutospacing="1"/>
        <w:rPr>
          <w:b/>
        </w:rPr>
      </w:pPr>
      <w:r w:rsidRPr="005E685F">
        <w:rPr>
          <w:rFonts w:asciiTheme="majorHAnsi" w:eastAsia="Times New Roman" w:hAnsiTheme="majorHAnsi" w:cstheme="majorHAnsi"/>
          <w:b/>
          <w:sz w:val="24"/>
          <w:szCs w:val="24"/>
          <w:lang w:eastAsia="fr-CA"/>
        </w:rPr>
        <w:t>Mon service traiteur (CSDM)</w:t>
      </w:r>
      <w:r w:rsidRPr="005E685F">
        <w:rPr>
          <w:b/>
        </w:rPr>
        <w:t xml:space="preserve"> </w:t>
      </w:r>
    </w:p>
    <w:p w14:paraId="47409D18" w14:textId="1DC43D46" w:rsidR="00C05B1B" w:rsidRDefault="00C05B1B" w:rsidP="00C05B1B">
      <w:pPr>
        <w:spacing w:before="100" w:beforeAutospacing="1" w:after="100" w:afterAutospacing="1"/>
      </w:pPr>
      <w:r>
        <w:t>Les parents peuvent commander des repas en ligne</w:t>
      </w:r>
      <w:r w:rsidR="00CC251F">
        <w:t xml:space="preserve">. </w:t>
      </w:r>
      <w:r>
        <w:t>Les menus sont approuvés par l’équipe de nutritionnistes de la CSDM et contiennent l’énergie et les nutriments nécessaires pour combler les besoins nutritionnels des enfants en plus de respecter la politique pour une saine alimentation de la CSDM.</w:t>
      </w:r>
    </w:p>
    <w:p w14:paraId="0EFB76A3" w14:textId="196EC724" w:rsidR="00C05B1B" w:rsidRDefault="00C05B1B" w:rsidP="00C05B1B">
      <w:pPr>
        <w:spacing w:before="100" w:beforeAutospacing="1" w:after="100" w:afterAutospacing="1"/>
      </w:pPr>
      <w:r w:rsidRPr="005E685F">
        <w:rPr>
          <w:highlight w:val="yellow"/>
        </w:rPr>
        <w:t>OU</w:t>
      </w:r>
    </w:p>
    <w:p w14:paraId="49DA6B6C" w14:textId="401A3104" w:rsidR="00C05B1B" w:rsidRPr="005E685F" w:rsidRDefault="00C05B1B" w:rsidP="00C05B1B">
      <w:pPr>
        <w:spacing w:before="100" w:beforeAutospacing="1" w:after="100" w:afterAutospacing="1"/>
        <w:rPr>
          <w:rFonts w:asciiTheme="majorHAnsi" w:eastAsia="Times New Roman" w:hAnsiTheme="majorHAnsi" w:cstheme="majorHAnsi"/>
          <w:b/>
          <w:sz w:val="24"/>
          <w:szCs w:val="24"/>
          <w:lang w:eastAsia="fr-CA"/>
        </w:rPr>
      </w:pPr>
      <w:r w:rsidRPr="005E685F">
        <w:rPr>
          <w:rFonts w:asciiTheme="majorHAnsi" w:eastAsia="Times New Roman" w:hAnsiTheme="majorHAnsi" w:cstheme="majorHAnsi"/>
          <w:b/>
          <w:sz w:val="24"/>
          <w:szCs w:val="24"/>
          <w:lang w:eastAsia="fr-CA"/>
        </w:rPr>
        <w:t>Traiteurs externes</w:t>
      </w:r>
    </w:p>
    <w:p w14:paraId="3D107566" w14:textId="19A3F5CC" w:rsidR="00C05B1B" w:rsidRDefault="00C05B1B" w:rsidP="00C05B1B">
      <w:pPr>
        <w:spacing w:before="100" w:beforeAutospacing="1" w:after="100" w:afterAutospacing="1"/>
      </w:pPr>
      <w:r>
        <w:t xml:space="preserve">Les parents peuvent commander des repas </w:t>
      </w:r>
      <w:r w:rsidR="00CC251F">
        <w:t>en ligne</w:t>
      </w:r>
      <w:r>
        <w:t>.</w:t>
      </w:r>
      <w:r w:rsidR="00CC251F">
        <w:t xml:space="preserve"> </w:t>
      </w:r>
      <w:r>
        <w:t xml:space="preserve">Les menus sont approuvés par </w:t>
      </w:r>
      <w:r w:rsidR="00CC251F">
        <w:t>une</w:t>
      </w:r>
      <w:r>
        <w:t xml:space="preserve"> nutritionniste de la CSDM et contiennent l’énergie et les nutriments nécessaires pour combler les besoins nutritionnels des enfants en plus de respecter la politique pour une saine alimentation de la CSDM.</w:t>
      </w:r>
    </w:p>
    <w:p w14:paraId="7ED3D84D" w14:textId="77777777" w:rsidR="00C05B1B" w:rsidRDefault="00C05B1B" w:rsidP="00C05B1B">
      <w:pPr>
        <w:spacing w:before="100" w:beforeAutospacing="1" w:after="100" w:afterAutospacing="1" w:line="240" w:lineRule="auto"/>
        <w:rPr>
          <w:rFonts w:asciiTheme="majorHAnsi" w:eastAsia="Times New Roman" w:hAnsiTheme="majorHAnsi" w:cstheme="majorHAnsi"/>
          <w:sz w:val="24"/>
          <w:szCs w:val="24"/>
          <w:lang w:eastAsia="fr-CA"/>
        </w:rPr>
      </w:pPr>
      <w:r w:rsidRPr="004A4350">
        <w:rPr>
          <w:rFonts w:asciiTheme="majorHAnsi" w:eastAsia="Times New Roman" w:hAnsiTheme="majorHAnsi" w:cstheme="majorHAnsi"/>
          <w:sz w:val="24"/>
          <w:szCs w:val="24"/>
          <w:highlight w:val="yellow"/>
          <w:lang w:eastAsia="fr-CA"/>
        </w:rPr>
        <w:t>Choisir ce qui correspond à votre situation </w:t>
      </w:r>
      <w:r>
        <w:rPr>
          <w:rFonts w:asciiTheme="majorHAnsi" w:eastAsia="Times New Roman" w:hAnsiTheme="majorHAnsi" w:cstheme="majorHAnsi"/>
          <w:sz w:val="24"/>
          <w:szCs w:val="24"/>
          <w:highlight w:val="yellow"/>
          <w:lang w:eastAsia="fr-CA"/>
        </w:rPr>
        <w:t>(inclure le lien web et le feuillet promotionnel si désiré)</w:t>
      </w:r>
      <w:r w:rsidRPr="004A4350">
        <w:rPr>
          <w:rFonts w:asciiTheme="majorHAnsi" w:eastAsia="Times New Roman" w:hAnsiTheme="majorHAnsi" w:cstheme="majorHAnsi"/>
          <w:sz w:val="24"/>
          <w:szCs w:val="24"/>
          <w:highlight w:val="yellow"/>
          <w:lang w:eastAsia="fr-CA"/>
        </w:rPr>
        <w:t>:</w:t>
      </w:r>
    </w:p>
    <w:p w14:paraId="201E064C" w14:textId="3EC2C971" w:rsidR="00C05B1B" w:rsidRDefault="00C05B1B" w:rsidP="00C05B1B">
      <w:pPr>
        <w:spacing w:after="0" w:line="240" w:lineRule="auto"/>
        <w:rPr>
          <w:rFonts w:asciiTheme="majorHAnsi" w:eastAsia="Times New Roman" w:hAnsiTheme="majorHAnsi" w:cstheme="majorHAnsi"/>
          <w:sz w:val="24"/>
          <w:szCs w:val="24"/>
          <w:lang w:eastAsia="fr-CA"/>
        </w:rPr>
      </w:pPr>
      <w:r>
        <w:rPr>
          <w:rFonts w:asciiTheme="majorHAnsi" w:eastAsia="Times New Roman" w:hAnsiTheme="majorHAnsi" w:cstheme="majorHAnsi"/>
          <w:sz w:val="24"/>
          <w:szCs w:val="24"/>
          <w:lang w:eastAsia="fr-CA"/>
        </w:rPr>
        <w:t xml:space="preserve">Le traiteur de l’école est </w:t>
      </w:r>
      <w:commentRangeStart w:id="13"/>
      <w:r w:rsidR="004B73E6">
        <w:rPr>
          <w:rFonts w:asciiTheme="majorHAnsi" w:eastAsia="Times New Roman" w:hAnsiTheme="majorHAnsi" w:cstheme="majorHAnsi"/>
          <w:sz w:val="24"/>
          <w:szCs w:val="24"/>
          <w:lang w:eastAsia="fr-CA"/>
        </w:rPr>
        <w:t>X</w:t>
      </w:r>
      <w:commentRangeEnd w:id="13"/>
      <w:r>
        <w:rPr>
          <w:rStyle w:val="Marquedecommentaire"/>
          <w:rFonts w:ascii="CG Times" w:eastAsia="Times New Roman" w:hAnsi="CG Times" w:cs="Times New Roman"/>
          <w:lang w:eastAsia="fr-CA"/>
        </w:rPr>
        <w:commentReference w:id="13"/>
      </w:r>
      <w:r>
        <w:rPr>
          <w:rFonts w:asciiTheme="majorHAnsi" w:eastAsia="Times New Roman" w:hAnsiTheme="majorHAnsi" w:cstheme="majorHAnsi"/>
          <w:sz w:val="24"/>
          <w:szCs w:val="24"/>
          <w:lang w:eastAsia="fr-CA"/>
        </w:rPr>
        <w:t>.</w:t>
      </w:r>
    </w:p>
    <w:p w14:paraId="3B748BEB" w14:textId="77777777" w:rsidR="00C05B1B" w:rsidRDefault="00C05B1B" w:rsidP="00C05B1B">
      <w:pPr>
        <w:spacing w:before="100" w:beforeAutospacing="1" w:after="100" w:afterAutospacing="1"/>
      </w:pPr>
    </w:p>
    <w:p w14:paraId="01288340" w14:textId="77777777" w:rsidR="00C05B1B" w:rsidRDefault="00C05B1B" w:rsidP="00C05B1B">
      <w:pPr>
        <w:spacing w:before="100" w:beforeAutospacing="1" w:after="100" w:afterAutospacing="1"/>
      </w:pPr>
      <w:r w:rsidRPr="004A4350">
        <w:rPr>
          <w:highlight w:val="yellow"/>
        </w:rPr>
        <w:t>Optionnel – à ajuster selon le traiteur:</w:t>
      </w:r>
    </w:p>
    <w:p w14:paraId="0A3FEFAA" w14:textId="3F880D3B" w:rsidR="00C05B1B" w:rsidRPr="00CC251F" w:rsidRDefault="00CC251F" w:rsidP="00C05B1B">
      <w:pPr>
        <w:spacing w:before="100" w:beforeAutospacing="1" w:after="100" w:afterAutospacing="1"/>
        <w:rPr>
          <w:rFonts w:asciiTheme="majorHAnsi" w:eastAsia="Times New Roman" w:hAnsiTheme="majorHAnsi" w:cstheme="majorHAnsi"/>
          <w:sz w:val="24"/>
          <w:szCs w:val="24"/>
          <w:lang w:eastAsia="fr-CA"/>
        </w:rPr>
      </w:pPr>
      <w:r w:rsidRPr="00CC251F">
        <w:rPr>
          <w:rFonts w:asciiTheme="majorHAnsi" w:hAnsiTheme="majorHAnsi" w:cstheme="majorHAnsi"/>
          <w:sz w:val="24"/>
          <w:szCs w:val="24"/>
        </w:rPr>
        <w:t xml:space="preserve">Considérations écologiques : </w:t>
      </w:r>
      <w:r w:rsidR="00C05B1B" w:rsidRPr="00CC251F">
        <w:rPr>
          <w:rFonts w:asciiTheme="majorHAnsi" w:hAnsiTheme="majorHAnsi" w:cstheme="majorHAnsi"/>
          <w:sz w:val="24"/>
          <w:szCs w:val="24"/>
        </w:rPr>
        <w:t xml:space="preserve">Vous pouvez offrir à votre enfant une boisson dans un contenant réutilisable en commandant un </w:t>
      </w:r>
      <w:commentRangeStart w:id="14"/>
      <w:r w:rsidR="00C05B1B" w:rsidRPr="00CC251F">
        <w:rPr>
          <w:rFonts w:asciiTheme="majorHAnsi" w:hAnsiTheme="majorHAnsi" w:cstheme="majorHAnsi"/>
          <w:i/>
          <w:sz w:val="24"/>
          <w:szCs w:val="24"/>
        </w:rPr>
        <w:t>repas</w:t>
      </w:r>
      <w:commentRangeEnd w:id="14"/>
      <w:r w:rsidR="00B41C63">
        <w:rPr>
          <w:rStyle w:val="Marquedecommentaire"/>
          <w:rFonts w:ascii="CG Times" w:eastAsia="Times New Roman" w:hAnsi="CG Times" w:cs="Times New Roman"/>
          <w:lang w:eastAsia="fr-CA"/>
        </w:rPr>
        <w:commentReference w:id="14"/>
      </w:r>
      <w:r w:rsidR="00C05B1B" w:rsidRPr="00CC251F">
        <w:rPr>
          <w:rFonts w:asciiTheme="majorHAnsi" w:hAnsiTheme="majorHAnsi" w:cstheme="majorHAnsi"/>
          <w:i/>
          <w:sz w:val="24"/>
          <w:szCs w:val="24"/>
        </w:rPr>
        <w:t xml:space="preserve"> sans boisson</w:t>
      </w:r>
      <w:r w:rsidR="00C05B1B" w:rsidRPr="00CC251F">
        <w:rPr>
          <w:rFonts w:asciiTheme="majorHAnsi" w:hAnsiTheme="majorHAnsi" w:cstheme="majorHAnsi"/>
          <w:sz w:val="24"/>
          <w:szCs w:val="24"/>
        </w:rPr>
        <w:t xml:space="preserve">. Finalement, encouragez votre enfant à apporter ses </w:t>
      </w:r>
      <w:r w:rsidR="00C05B1B" w:rsidRPr="00CC251F">
        <w:rPr>
          <w:rFonts w:asciiTheme="majorHAnsi" w:hAnsiTheme="majorHAnsi" w:cstheme="majorHAnsi"/>
          <w:b/>
          <w:sz w:val="24"/>
          <w:szCs w:val="24"/>
        </w:rPr>
        <w:t>ustensiles réutilisables</w:t>
      </w:r>
      <w:r w:rsidR="00C05B1B" w:rsidRPr="00CC251F">
        <w:rPr>
          <w:rFonts w:asciiTheme="majorHAnsi" w:hAnsiTheme="majorHAnsi" w:cstheme="majorHAnsi"/>
          <w:sz w:val="24"/>
          <w:szCs w:val="24"/>
        </w:rPr>
        <w:t>.</w:t>
      </w:r>
    </w:p>
    <w:p w14:paraId="34F1A601" w14:textId="47B7EDAB" w:rsidR="004A4350" w:rsidRPr="004A4350" w:rsidRDefault="004A4350" w:rsidP="004A4350"/>
    <w:p w14:paraId="58C0FF75" w14:textId="5245378A" w:rsidR="00FB28E7" w:rsidRDefault="00FB28E7" w:rsidP="00FB28E7">
      <w:pPr>
        <w:pStyle w:val="Titre2"/>
      </w:pPr>
      <w:bookmarkStart w:id="15" w:name="_Toc69990243"/>
      <w:r>
        <w:t>Ambiance lors de repas</w:t>
      </w:r>
      <w:bookmarkEnd w:id="15"/>
    </w:p>
    <w:p w14:paraId="44707855" w14:textId="090DC8D8" w:rsidR="00FB28E7" w:rsidRPr="00C05B1B" w:rsidRDefault="00553F2E" w:rsidP="00FB28E7">
      <w:pPr>
        <w:rPr>
          <w:rFonts w:asciiTheme="majorHAnsi" w:hAnsiTheme="majorHAnsi" w:cstheme="majorHAnsi"/>
          <w:sz w:val="24"/>
          <w:szCs w:val="24"/>
        </w:rPr>
      </w:pPr>
      <w:r w:rsidRPr="00C05B1B">
        <w:rPr>
          <w:rFonts w:asciiTheme="majorHAnsi" w:hAnsiTheme="majorHAnsi" w:cstheme="majorHAnsi"/>
          <w:sz w:val="24"/>
          <w:szCs w:val="24"/>
        </w:rPr>
        <w:t>Pour créer une ambiance agréable lors de repas et permettre aux élèves de refaire le plein d’énergie et de socialiser, nous avons mis en place quelques principes. Nous accompagnons les enfants afin qu’ils :</w:t>
      </w:r>
    </w:p>
    <w:p w14:paraId="79BBFB34" w14:textId="515D7786" w:rsidR="00553F2E" w:rsidRPr="00C05B1B" w:rsidRDefault="00553F2E" w:rsidP="00553F2E">
      <w:pPr>
        <w:pStyle w:val="Paragraphedeliste"/>
        <w:numPr>
          <w:ilvl w:val="0"/>
          <w:numId w:val="5"/>
        </w:numPr>
        <w:rPr>
          <w:rFonts w:asciiTheme="majorHAnsi" w:hAnsiTheme="majorHAnsi" w:cstheme="majorHAnsi"/>
          <w:sz w:val="24"/>
          <w:szCs w:val="24"/>
        </w:rPr>
      </w:pPr>
      <w:r w:rsidRPr="00C05B1B">
        <w:rPr>
          <w:rFonts w:asciiTheme="majorHAnsi" w:hAnsiTheme="majorHAnsi" w:cstheme="majorHAnsi"/>
          <w:sz w:val="24"/>
          <w:szCs w:val="24"/>
        </w:rPr>
        <w:t>déterminent la quantité d’aliments qu’il mange en fonction de leur appétit;</w:t>
      </w:r>
    </w:p>
    <w:p w14:paraId="5C5B4683" w14:textId="3BBBBD5D" w:rsidR="00553F2E" w:rsidRPr="00C05B1B" w:rsidRDefault="00553F2E" w:rsidP="00553F2E">
      <w:pPr>
        <w:pStyle w:val="Paragraphedeliste"/>
        <w:numPr>
          <w:ilvl w:val="0"/>
          <w:numId w:val="5"/>
        </w:numPr>
        <w:rPr>
          <w:rFonts w:asciiTheme="majorHAnsi" w:hAnsiTheme="majorHAnsi" w:cstheme="majorHAnsi"/>
          <w:sz w:val="24"/>
          <w:szCs w:val="24"/>
        </w:rPr>
      </w:pPr>
      <w:r w:rsidRPr="00C05B1B">
        <w:rPr>
          <w:rFonts w:asciiTheme="majorHAnsi" w:hAnsiTheme="majorHAnsi" w:cstheme="majorHAnsi"/>
          <w:sz w:val="24"/>
          <w:szCs w:val="24"/>
        </w:rPr>
        <w:t>puissent manger à leur rythme malgré un temps de repas déterminé;</w:t>
      </w:r>
    </w:p>
    <w:p w14:paraId="2C5C6211" w14:textId="23B164C1" w:rsidR="00553F2E" w:rsidRPr="00C05B1B" w:rsidRDefault="00553F2E" w:rsidP="00553F2E">
      <w:pPr>
        <w:pStyle w:val="Paragraphedeliste"/>
        <w:numPr>
          <w:ilvl w:val="0"/>
          <w:numId w:val="5"/>
        </w:numPr>
        <w:rPr>
          <w:rFonts w:asciiTheme="majorHAnsi" w:hAnsiTheme="majorHAnsi" w:cstheme="majorHAnsi"/>
          <w:sz w:val="24"/>
          <w:szCs w:val="24"/>
        </w:rPr>
      </w:pPr>
      <w:r w:rsidRPr="00C05B1B">
        <w:rPr>
          <w:rFonts w:asciiTheme="majorHAnsi" w:hAnsiTheme="majorHAnsi" w:cstheme="majorHAnsi"/>
          <w:sz w:val="24"/>
          <w:szCs w:val="24"/>
        </w:rPr>
        <w:t>goûtent aux aliments de leur boîte à lunch, sans les obliger;</w:t>
      </w:r>
    </w:p>
    <w:p w14:paraId="6772FEAD" w14:textId="46C27436" w:rsidR="00553F2E" w:rsidRPr="00C05B1B" w:rsidRDefault="00553F2E" w:rsidP="00553F2E">
      <w:pPr>
        <w:pStyle w:val="Paragraphedeliste"/>
        <w:numPr>
          <w:ilvl w:val="0"/>
          <w:numId w:val="5"/>
        </w:numPr>
        <w:rPr>
          <w:rFonts w:asciiTheme="majorHAnsi" w:hAnsiTheme="majorHAnsi" w:cstheme="majorHAnsi"/>
          <w:sz w:val="24"/>
          <w:szCs w:val="24"/>
        </w:rPr>
      </w:pPr>
      <w:r w:rsidRPr="00C05B1B">
        <w:rPr>
          <w:rFonts w:asciiTheme="majorHAnsi" w:hAnsiTheme="majorHAnsi" w:cstheme="majorHAnsi"/>
          <w:sz w:val="24"/>
          <w:szCs w:val="24"/>
        </w:rPr>
        <w:t>mangent dans une ambiance agréable (réduction du bruit et des distractions);</w:t>
      </w:r>
    </w:p>
    <w:p w14:paraId="2CF12438" w14:textId="214617D4" w:rsidR="00553F2E" w:rsidRPr="00C05B1B" w:rsidRDefault="00553F2E" w:rsidP="00553F2E">
      <w:pPr>
        <w:pStyle w:val="Paragraphedeliste"/>
        <w:numPr>
          <w:ilvl w:val="0"/>
          <w:numId w:val="5"/>
        </w:numPr>
        <w:rPr>
          <w:rFonts w:asciiTheme="majorHAnsi" w:hAnsiTheme="majorHAnsi" w:cstheme="majorHAnsi"/>
          <w:sz w:val="24"/>
          <w:szCs w:val="24"/>
        </w:rPr>
      </w:pPr>
      <w:r w:rsidRPr="00C05B1B">
        <w:rPr>
          <w:rFonts w:asciiTheme="majorHAnsi" w:hAnsiTheme="majorHAnsi" w:cstheme="majorHAnsi"/>
          <w:sz w:val="24"/>
          <w:szCs w:val="24"/>
        </w:rPr>
        <w:t>puissent discuter calmement avec leurs amis.</w:t>
      </w:r>
    </w:p>
    <w:p w14:paraId="6417827E" w14:textId="765891B1" w:rsidR="00553F2E" w:rsidRDefault="00553F2E" w:rsidP="00FB28E7"/>
    <w:p w14:paraId="3EDA2AA9" w14:textId="31DA1699" w:rsidR="00553F2E" w:rsidRDefault="00553F2E" w:rsidP="00553F2E">
      <w:pPr>
        <w:pStyle w:val="Titre2"/>
      </w:pPr>
      <w:bookmarkStart w:id="16" w:name="_Toc69990244"/>
      <w:r>
        <w:t>Occasions spéciales et récompenses</w:t>
      </w:r>
      <w:bookmarkEnd w:id="16"/>
    </w:p>
    <w:p w14:paraId="4D5BA55D" w14:textId="77777777" w:rsidR="00756264" w:rsidRDefault="00756264" w:rsidP="00FB28E7">
      <w:pPr>
        <w:rPr>
          <w:rFonts w:asciiTheme="majorHAnsi" w:hAnsiTheme="majorHAnsi" w:cstheme="majorHAnsi"/>
          <w:sz w:val="24"/>
          <w:szCs w:val="24"/>
          <w:highlight w:val="yellow"/>
        </w:rPr>
      </w:pPr>
      <w:r w:rsidRPr="00553F2E">
        <w:rPr>
          <w:rFonts w:asciiTheme="majorHAnsi" w:hAnsiTheme="majorHAnsi" w:cstheme="majorHAnsi"/>
          <w:sz w:val="24"/>
          <w:szCs w:val="24"/>
          <w:highlight w:val="yellow"/>
        </w:rPr>
        <w:t>Indiquer ici tout élément relatif</w:t>
      </w:r>
      <w:r>
        <w:rPr>
          <w:rFonts w:asciiTheme="majorHAnsi" w:hAnsiTheme="majorHAnsi" w:cstheme="majorHAnsi"/>
          <w:sz w:val="24"/>
          <w:szCs w:val="24"/>
          <w:highlight w:val="yellow"/>
        </w:rPr>
        <w:t xml:space="preserve"> aux occasions spéciales et aux récompenses. Par exemple :</w:t>
      </w:r>
    </w:p>
    <w:p w14:paraId="08E33B83" w14:textId="77777777" w:rsidR="00CC251F" w:rsidRDefault="00756264" w:rsidP="00FB28E7">
      <w:pPr>
        <w:rPr>
          <w:rFonts w:asciiTheme="majorHAnsi" w:hAnsiTheme="majorHAnsi" w:cstheme="majorHAnsi"/>
        </w:rPr>
      </w:pPr>
      <w:r>
        <w:rPr>
          <w:rFonts w:asciiTheme="majorHAnsi" w:hAnsiTheme="majorHAnsi" w:cstheme="majorHAnsi"/>
        </w:rPr>
        <w:t xml:space="preserve">À l’école X, nous favorisons l’acquisition de saines habitudes alimentaires, c’est pourquoi nous offrons des aliments nutritifs au quotidien. Toutefois, lors de quelques occasions spéciales nous offrons des aliments plus festifs. Pour faire preuve de cohérence, nous limitons les quantités </w:t>
      </w:r>
      <w:r w:rsidR="00CC251F">
        <w:rPr>
          <w:rFonts w:asciiTheme="majorHAnsi" w:hAnsiTheme="majorHAnsi" w:cstheme="majorHAnsi"/>
        </w:rPr>
        <w:t xml:space="preserve">d’aliments offerts </w:t>
      </w:r>
      <w:r>
        <w:rPr>
          <w:rFonts w:asciiTheme="majorHAnsi" w:hAnsiTheme="majorHAnsi" w:cstheme="majorHAnsi"/>
        </w:rPr>
        <w:t>et le</w:t>
      </w:r>
      <w:r w:rsidR="00CC251F">
        <w:rPr>
          <w:rFonts w:asciiTheme="majorHAnsi" w:hAnsiTheme="majorHAnsi" w:cstheme="majorHAnsi"/>
        </w:rPr>
        <w:t xml:space="preserve"> nombre d’</w:t>
      </w:r>
      <w:r>
        <w:rPr>
          <w:rFonts w:asciiTheme="majorHAnsi" w:hAnsiTheme="majorHAnsi" w:cstheme="majorHAnsi"/>
        </w:rPr>
        <w:t xml:space="preserve">occasion. </w:t>
      </w:r>
    </w:p>
    <w:p w14:paraId="0C957AE8" w14:textId="398420A2" w:rsidR="00FB28E7" w:rsidRPr="00FB28E7" w:rsidRDefault="00756264" w:rsidP="00FB28E7">
      <w:r>
        <w:rPr>
          <w:rFonts w:asciiTheme="majorHAnsi" w:hAnsiTheme="majorHAnsi" w:cstheme="majorHAnsi"/>
        </w:rPr>
        <w:t>En d’autres temps, pour récompenser les enfants nous optons davantage pour des privilèges (récréation allongée, activité dansante)</w:t>
      </w:r>
      <w:r w:rsidR="00C05B1B">
        <w:rPr>
          <w:rFonts w:asciiTheme="majorHAnsi" w:hAnsiTheme="majorHAnsi" w:cstheme="majorHAnsi"/>
        </w:rPr>
        <w:t xml:space="preserve"> </w:t>
      </w:r>
      <w:r>
        <w:rPr>
          <w:rFonts w:asciiTheme="majorHAnsi" w:hAnsiTheme="majorHAnsi" w:cstheme="majorHAnsi"/>
        </w:rPr>
        <w:t>et évitons les récompenses alimentaires.</w:t>
      </w:r>
    </w:p>
    <w:p w14:paraId="16696532" w14:textId="33B97AA7" w:rsidR="00FB28E7" w:rsidRDefault="00FB28E7" w:rsidP="00FB28E7">
      <w:pPr>
        <w:pStyle w:val="Titre2"/>
      </w:pPr>
      <w:bookmarkStart w:id="17" w:name="_Toc69990245"/>
      <w:r>
        <w:t>Lieux de dîner</w:t>
      </w:r>
      <w:bookmarkEnd w:id="17"/>
      <w:r>
        <w:t xml:space="preserve"> </w:t>
      </w:r>
    </w:p>
    <w:p w14:paraId="1FA49C04" w14:textId="5FCFFF5B" w:rsidR="00756264" w:rsidRPr="00553F2E" w:rsidRDefault="00756264" w:rsidP="00756264">
      <w:pPr>
        <w:tabs>
          <w:tab w:val="left" w:pos="5670"/>
        </w:tabs>
        <w:spacing w:line="276" w:lineRule="auto"/>
        <w:jc w:val="both"/>
        <w:rPr>
          <w:rFonts w:asciiTheme="majorHAnsi" w:hAnsiTheme="majorHAnsi" w:cstheme="majorHAnsi"/>
          <w:sz w:val="24"/>
          <w:szCs w:val="24"/>
        </w:rPr>
      </w:pPr>
      <w:r w:rsidRPr="00553F2E">
        <w:rPr>
          <w:rFonts w:asciiTheme="majorHAnsi" w:hAnsiTheme="majorHAnsi" w:cstheme="majorHAnsi"/>
          <w:sz w:val="24"/>
          <w:szCs w:val="24"/>
          <w:highlight w:val="yellow"/>
        </w:rPr>
        <w:t xml:space="preserve">Indiquer ici tout élément relatif </w:t>
      </w:r>
      <w:r>
        <w:rPr>
          <w:rFonts w:asciiTheme="majorHAnsi" w:hAnsiTheme="majorHAnsi" w:cstheme="majorHAnsi"/>
          <w:sz w:val="24"/>
          <w:szCs w:val="24"/>
          <w:highlight w:val="yellow"/>
        </w:rPr>
        <w:t>aux lieux de dîner</w:t>
      </w:r>
      <w:r w:rsidRPr="00553F2E">
        <w:rPr>
          <w:rFonts w:asciiTheme="majorHAnsi" w:hAnsiTheme="majorHAnsi" w:cstheme="majorHAnsi"/>
          <w:sz w:val="24"/>
          <w:szCs w:val="24"/>
          <w:highlight w:val="yellow"/>
        </w:rPr>
        <w:t xml:space="preserve"> (</w:t>
      </w:r>
      <w:r>
        <w:rPr>
          <w:rFonts w:asciiTheme="majorHAnsi" w:hAnsiTheme="majorHAnsi" w:cstheme="majorHAnsi"/>
          <w:sz w:val="24"/>
          <w:szCs w:val="24"/>
          <w:highlight w:val="yellow"/>
        </w:rPr>
        <w:t>classe, fonctionnement, etc.</w:t>
      </w:r>
      <w:r w:rsidRPr="00756264">
        <w:rPr>
          <w:rFonts w:asciiTheme="majorHAnsi" w:hAnsiTheme="majorHAnsi" w:cstheme="majorHAnsi"/>
          <w:sz w:val="24"/>
          <w:szCs w:val="24"/>
          <w:highlight w:val="yellow"/>
        </w:rPr>
        <w:t xml:space="preserve">). </w:t>
      </w:r>
      <w:r w:rsidRPr="00BC2488">
        <w:rPr>
          <w:rFonts w:asciiTheme="majorHAnsi" w:hAnsiTheme="majorHAnsi" w:cstheme="majorHAnsi"/>
          <w:b/>
          <w:sz w:val="24"/>
          <w:szCs w:val="24"/>
          <w:highlight w:val="yellow"/>
        </w:rPr>
        <w:t>Par exemple</w:t>
      </w:r>
      <w:r w:rsidRPr="00756264">
        <w:rPr>
          <w:rFonts w:asciiTheme="majorHAnsi" w:hAnsiTheme="majorHAnsi" w:cstheme="majorHAnsi"/>
          <w:sz w:val="24"/>
          <w:szCs w:val="24"/>
          <w:highlight w:val="yellow"/>
        </w:rPr>
        <w:t> :</w:t>
      </w:r>
      <w:r w:rsidRPr="00553F2E">
        <w:rPr>
          <w:rFonts w:asciiTheme="majorHAnsi" w:hAnsiTheme="majorHAnsi" w:cstheme="majorHAnsi"/>
          <w:sz w:val="24"/>
          <w:szCs w:val="24"/>
        </w:rPr>
        <w:t xml:space="preserve"> </w:t>
      </w:r>
    </w:p>
    <w:p w14:paraId="37BFB021" w14:textId="645BDAD8" w:rsidR="00187850" w:rsidRPr="003E3190" w:rsidRDefault="00FB28E7" w:rsidP="00187850">
      <w:pPr>
        <w:pStyle w:val="NormalWeb"/>
        <w:rPr>
          <w:rFonts w:asciiTheme="majorHAnsi" w:hAnsiTheme="majorHAnsi" w:cstheme="majorHAnsi"/>
        </w:rPr>
      </w:pPr>
      <w:r>
        <w:rPr>
          <w:rFonts w:asciiTheme="majorHAnsi" w:hAnsiTheme="majorHAnsi" w:cstheme="majorHAnsi"/>
        </w:rPr>
        <w:t>L</w:t>
      </w:r>
      <w:r w:rsidR="00187850" w:rsidRPr="003E3190">
        <w:rPr>
          <w:rFonts w:asciiTheme="majorHAnsi" w:hAnsiTheme="majorHAnsi" w:cstheme="majorHAnsi"/>
        </w:rPr>
        <w:t>es élèves du préscolaire et du 1er cycle mangent dans leur local de classe respectif tandis que ceux du 2e cycle et du 3e cycle mangent dans les espaces communs.</w:t>
      </w:r>
      <w:bookmarkStart w:id="18" w:name="_GoBack"/>
      <w:bookmarkEnd w:id="18"/>
    </w:p>
    <w:p w14:paraId="343362C7" w14:textId="77777777" w:rsidR="00187850" w:rsidRPr="003E3190" w:rsidRDefault="00187850" w:rsidP="00187850">
      <w:pPr>
        <w:spacing w:before="100" w:beforeAutospacing="1" w:after="100" w:afterAutospacing="1" w:line="240" w:lineRule="auto"/>
        <w:rPr>
          <w:rFonts w:asciiTheme="majorHAnsi" w:eastAsia="Times New Roman" w:hAnsiTheme="majorHAnsi" w:cstheme="majorHAnsi"/>
          <w:sz w:val="24"/>
          <w:szCs w:val="24"/>
          <w:lang w:eastAsia="fr-CA"/>
        </w:rPr>
      </w:pPr>
    </w:p>
    <w:p w14:paraId="32614D07" w14:textId="77777777" w:rsidR="00187850" w:rsidRPr="00187850" w:rsidRDefault="00187850" w:rsidP="00187850">
      <w:pPr>
        <w:spacing w:before="100" w:beforeAutospacing="1" w:after="100" w:afterAutospacing="1" w:line="240" w:lineRule="auto"/>
        <w:rPr>
          <w:rFonts w:asciiTheme="majorHAnsi" w:eastAsia="Times New Roman" w:hAnsiTheme="majorHAnsi" w:cstheme="majorHAnsi"/>
          <w:sz w:val="24"/>
          <w:szCs w:val="24"/>
          <w:lang w:eastAsia="fr-CA"/>
        </w:rPr>
      </w:pPr>
    </w:p>
    <w:p w14:paraId="59D4CC20" w14:textId="77777777" w:rsidR="00861300" w:rsidRPr="003E3190" w:rsidRDefault="00861300">
      <w:pPr>
        <w:rPr>
          <w:rFonts w:asciiTheme="majorHAnsi" w:hAnsiTheme="majorHAnsi" w:cstheme="majorHAnsi"/>
        </w:rPr>
      </w:pPr>
    </w:p>
    <w:sectPr w:rsidR="00861300" w:rsidRPr="003E3190" w:rsidSect="005E685F">
      <w:footerReference w:type="default" r:id="rId28"/>
      <w:pgSz w:w="12240" w:h="15840"/>
      <w:pgMar w:top="1440" w:right="1800" w:bottom="851" w:left="180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Drolet Marie-Pierre" w:date="2021-03-09T09:31:00Z" w:initials="DM">
    <w:p w14:paraId="0B7860D4" w14:textId="1D5D8435" w:rsidR="00B41C63" w:rsidRDefault="00B41C63">
      <w:pPr>
        <w:pStyle w:val="Commentaire"/>
      </w:pPr>
      <w:r>
        <w:rPr>
          <w:rStyle w:val="Marquedecommentaire"/>
        </w:rPr>
        <w:annotationRef/>
      </w:r>
      <w:r>
        <w:t>Politique alimentaire</w:t>
      </w:r>
    </w:p>
  </w:comment>
  <w:comment w:id="5" w:author="Drolet Marie-Pierre" w:date="2020-03-09T13:36:00Z" w:initials="DM">
    <w:p w14:paraId="102F61D9" w14:textId="11A6C072" w:rsidR="00CC251F" w:rsidRDefault="00CC251F">
      <w:pPr>
        <w:pStyle w:val="Commentaire"/>
      </w:pPr>
      <w:r>
        <w:rPr>
          <w:rStyle w:val="Marquedecommentaire"/>
        </w:rPr>
        <w:annotationRef/>
      </w:r>
      <w:r>
        <w:t>Lien vers l’onglet du service de garde</w:t>
      </w:r>
    </w:p>
  </w:comment>
  <w:comment w:id="8" w:author="Drolet Marie-Pierre" w:date="2020-03-09T11:48:00Z" w:initials="DM">
    <w:p w14:paraId="1346B9D1" w14:textId="656CB6A3" w:rsidR="00DE03E4" w:rsidRDefault="00DE03E4">
      <w:pPr>
        <w:pStyle w:val="Commentaire"/>
      </w:pPr>
      <w:r>
        <w:rPr>
          <w:rStyle w:val="Marquedecommentaire"/>
        </w:rPr>
        <w:annotationRef/>
      </w:r>
      <w:r>
        <w:t>Ajouter le lien vers votre menu</w:t>
      </w:r>
    </w:p>
  </w:comment>
  <w:comment w:id="13" w:author="Drolet Marie-Pierre" w:date="2020-03-09T11:26:00Z" w:initials="DM">
    <w:p w14:paraId="258D1342" w14:textId="1CD311AF" w:rsidR="00C05B1B" w:rsidRDefault="00C05B1B" w:rsidP="00C05B1B">
      <w:pPr>
        <w:pStyle w:val="Commentaire"/>
      </w:pPr>
      <w:r>
        <w:rPr>
          <w:rStyle w:val="Marquedecommentaire"/>
        </w:rPr>
        <w:annotationRef/>
      </w:r>
      <w:r w:rsidR="00362666">
        <w:t>Mettre le lien du site du traiteur en place dans l’école</w:t>
      </w:r>
    </w:p>
  </w:comment>
  <w:comment w:id="14" w:author="Drolet Marie-Pierre" w:date="2021-03-09T09:30:00Z" w:initials="DM">
    <w:p w14:paraId="5C15E996" w14:textId="4BABAE55" w:rsidR="00B41C63" w:rsidRDefault="00B41C63">
      <w:pPr>
        <w:pStyle w:val="Commentaire"/>
      </w:pPr>
      <w:r>
        <w:rPr>
          <w:rStyle w:val="Marquedecommentaire"/>
        </w:rPr>
        <w:annotationRef/>
      </w:r>
      <w:r w:rsidR="00362666" w:rsidRPr="004B73E6">
        <w:t xml:space="preserve">Disponible </w:t>
      </w:r>
      <w:r w:rsidR="004B73E6" w:rsidRPr="004B73E6">
        <w:t>avec certains tr</w:t>
      </w:r>
      <w:r w:rsidRPr="004B73E6">
        <w:t>aiteur</w:t>
      </w:r>
      <w:r w:rsidR="00CD5A3B" w:rsidRPr="004B73E6">
        <w:t>s</w:t>
      </w:r>
      <w:r w:rsidR="004B73E6" w:rsidRPr="004B73E6">
        <w:t>. Informez-vous auprès d’eux.</w:t>
      </w:r>
      <w:r w:rsidR="00CD5A3B">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B7860D4" w15:done="0"/>
  <w15:commentEx w15:paraId="102F61D9" w15:done="0"/>
  <w15:commentEx w15:paraId="1346B9D1" w15:done="0"/>
  <w15:commentEx w15:paraId="258D1342" w15:done="0"/>
  <w15:commentEx w15:paraId="5C15E996"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04E036" w14:textId="77777777" w:rsidR="00FD1691" w:rsidRDefault="00FD1691" w:rsidP="005E685F">
      <w:pPr>
        <w:spacing w:after="0" w:line="240" w:lineRule="auto"/>
      </w:pPr>
      <w:r>
        <w:separator/>
      </w:r>
    </w:p>
  </w:endnote>
  <w:endnote w:type="continuationSeparator" w:id="0">
    <w:p w14:paraId="42F4606A" w14:textId="77777777" w:rsidR="00FD1691" w:rsidRDefault="00FD1691" w:rsidP="005E68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4D539B" w14:textId="77777777" w:rsidR="005E685F" w:rsidRPr="005E685F" w:rsidRDefault="005E685F" w:rsidP="005E685F">
    <w:pPr>
      <w:pStyle w:val="Pieddepage"/>
      <w:rPr>
        <w:rFonts w:asciiTheme="majorHAnsi" w:hAnsiTheme="majorHAnsi" w:cstheme="majorHAnsi"/>
        <w:sz w:val="20"/>
        <w:szCs w:val="20"/>
      </w:rPr>
    </w:pPr>
    <w:r w:rsidRPr="005E685F">
      <w:rPr>
        <w:rFonts w:asciiTheme="majorHAnsi" w:hAnsiTheme="majorHAnsi" w:cstheme="majorHAnsi"/>
        <w:sz w:val="20"/>
        <w:szCs w:val="20"/>
      </w:rPr>
      <w:t>Notes :</w:t>
    </w:r>
  </w:p>
  <w:p w14:paraId="1E6F04B3" w14:textId="1043DBA0" w:rsidR="005E685F" w:rsidRPr="005E685F" w:rsidRDefault="005E685F" w:rsidP="005E685F">
    <w:pPr>
      <w:pStyle w:val="Pieddepage"/>
      <w:rPr>
        <w:rFonts w:asciiTheme="majorHAnsi" w:hAnsiTheme="majorHAnsi" w:cstheme="majorHAnsi"/>
        <w:sz w:val="20"/>
        <w:szCs w:val="20"/>
      </w:rPr>
    </w:pPr>
    <w:r w:rsidRPr="005E685F">
      <w:rPr>
        <w:rFonts w:asciiTheme="majorHAnsi" w:hAnsiTheme="majorHAnsi" w:cstheme="majorHAnsi"/>
        <w:sz w:val="20"/>
        <w:szCs w:val="20"/>
      </w:rPr>
      <w:t>Les passages en jaune sont destinés à la personne en charge de modifier le site web.</w:t>
    </w:r>
  </w:p>
  <w:p w14:paraId="49F3D98E" w14:textId="2BE704B5" w:rsidR="005E685F" w:rsidRPr="005E685F" w:rsidRDefault="005E685F">
    <w:pPr>
      <w:pStyle w:val="Pieddepage"/>
      <w:rPr>
        <w:rFonts w:asciiTheme="majorHAnsi" w:hAnsiTheme="majorHAnsi" w:cstheme="majorHAnsi"/>
        <w:sz w:val="20"/>
        <w:szCs w:val="20"/>
      </w:rPr>
    </w:pPr>
    <w:r w:rsidRPr="005E685F">
      <w:rPr>
        <w:rFonts w:asciiTheme="majorHAnsi" w:hAnsiTheme="majorHAnsi" w:cstheme="majorHAnsi"/>
        <w:sz w:val="20"/>
        <w:szCs w:val="20"/>
      </w:rPr>
      <w:t>Des indications supplémentaires sont placées en commentaire sur le côté droit du texte.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C95E2" w14:textId="77777777" w:rsidR="005E685F" w:rsidRDefault="005E685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DF877E" w14:textId="77777777" w:rsidR="00FD1691" w:rsidRDefault="00FD1691" w:rsidP="005E685F">
      <w:pPr>
        <w:spacing w:after="0" w:line="240" w:lineRule="auto"/>
      </w:pPr>
      <w:r>
        <w:separator/>
      </w:r>
    </w:p>
  </w:footnote>
  <w:footnote w:type="continuationSeparator" w:id="0">
    <w:p w14:paraId="565A098D" w14:textId="77777777" w:rsidR="00FD1691" w:rsidRDefault="00FD1691" w:rsidP="005E68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C1F83"/>
    <w:multiLevelType w:val="hybridMultilevel"/>
    <w:tmpl w:val="5B54F84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21E761BC"/>
    <w:multiLevelType w:val="hybridMultilevel"/>
    <w:tmpl w:val="7E3676E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35413934"/>
    <w:multiLevelType w:val="hybridMultilevel"/>
    <w:tmpl w:val="8830353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44C04D4B"/>
    <w:multiLevelType w:val="multilevel"/>
    <w:tmpl w:val="EA185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46718B5"/>
    <w:multiLevelType w:val="hybridMultilevel"/>
    <w:tmpl w:val="FACC2226"/>
    <w:lvl w:ilvl="0" w:tplc="0BD69150">
      <w:start w:val="2020"/>
      <w:numFmt w:val="bullet"/>
      <w:lvlText w:val="-"/>
      <w:lvlJc w:val="left"/>
      <w:pPr>
        <w:ind w:left="1440" w:hanging="360"/>
      </w:pPr>
      <w:rPr>
        <w:rFonts w:ascii="Arial" w:eastAsia="Times New Roman" w:hAnsi="Arial" w:cs="Aria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rolet Marie-Pierre">
    <w15:presenceInfo w15:providerId="AD" w15:userId="S-1-5-21-1799102757-531825770-621696214-615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850"/>
    <w:rsid w:val="000B321F"/>
    <w:rsid w:val="00115795"/>
    <w:rsid w:val="00187850"/>
    <w:rsid w:val="002757DC"/>
    <w:rsid w:val="002E0E15"/>
    <w:rsid w:val="00312842"/>
    <w:rsid w:val="00362666"/>
    <w:rsid w:val="00364CDC"/>
    <w:rsid w:val="003E3190"/>
    <w:rsid w:val="004A4350"/>
    <w:rsid w:val="004B73E6"/>
    <w:rsid w:val="00553F2E"/>
    <w:rsid w:val="00572FDB"/>
    <w:rsid w:val="005E685F"/>
    <w:rsid w:val="00756264"/>
    <w:rsid w:val="00861300"/>
    <w:rsid w:val="00A637F0"/>
    <w:rsid w:val="00B41C63"/>
    <w:rsid w:val="00BB15B1"/>
    <w:rsid w:val="00BC2488"/>
    <w:rsid w:val="00BD54BE"/>
    <w:rsid w:val="00C05B1B"/>
    <w:rsid w:val="00CC251F"/>
    <w:rsid w:val="00CD5A3B"/>
    <w:rsid w:val="00D83C59"/>
    <w:rsid w:val="00D91879"/>
    <w:rsid w:val="00DE03E4"/>
    <w:rsid w:val="00FB28E7"/>
    <w:rsid w:val="00FD169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298BD"/>
  <w15:chartTrackingRefBased/>
  <w15:docId w15:val="{0A561A44-6468-4552-8FF5-45CA6FA59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D9187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18785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link w:val="Titre3Car"/>
    <w:uiPriority w:val="9"/>
    <w:qFormat/>
    <w:rsid w:val="00187850"/>
    <w:pPr>
      <w:spacing w:before="100" w:beforeAutospacing="1" w:after="100" w:afterAutospacing="1" w:line="240" w:lineRule="auto"/>
      <w:outlineLvl w:val="2"/>
    </w:pPr>
    <w:rPr>
      <w:rFonts w:ascii="Times New Roman" w:eastAsia="Times New Roman" w:hAnsi="Times New Roman" w:cs="Times New Roman"/>
      <w:b/>
      <w:bCs/>
      <w:sz w:val="27"/>
      <w:szCs w:val="27"/>
      <w:lang w:eastAsia="fr-CA"/>
    </w:rPr>
  </w:style>
  <w:style w:type="paragraph" w:styleId="Titre6">
    <w:name w:val="heading 6"/>
    <w:basedOn w:val="Normal"/>
    <w:next w:val="Normal"/>
    <w:link w:val="Titre6Car"/>
    <w:uiPriority w:val="9"/>
    <w:semiHidden/>
    <w:unhideWhenUsed/>
    <w:qFormat/>
    <w:rsid w:val="00187850"/>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187850"/>
    <w:rPr>
      <w:rFonts w:ascii="Times New Roman" w:eastAsia="Times New Roman" w:hAnsi="Times New Roman" w:cs="Times New Roman"/>
      <w:b/>
      <w:bCs/>
      <w:sz w:val="27"/>
      <w:szCs w:val="27"/>
      <w:lang w:eastAsia="fr-CA"/>
    </w:rPr>
  </w:style>
  <w:style w:type="paragraph" w:styleId="NormalWeb">
    <w:name w:val="Normal (Web)"/>
    <w:basedOn w:val="Normal"/>
    <w:uiPriority w:val="99"/>
    <w:unhideWhenUsed/>
    <w:rsid w:val="00187850"/>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ev">
    <w:name w:val="Strong"/>
    <w:basedOn w:val="Policepardfaut"/>
    <w:uiPriority w:val="22"/>
    <w:qFormat/>
    <w:rsid w:val="00187850"/>
    <w:rPr>
      <w:b/>
      <w:bCs/>
    </w:rPr>
  </w:style>
  <w:style w:type="character" w:styleId="Lienhypertexte">
    <w:name w:val="Hyperlink"/>
    <w:basedOn w:val="Policepardfaut"/>
    <w:uiPriority w:val="99"/>
    <w:unhideWhenUsed/>
    <w:rsid w:val="00187850"/>
    <w:rPr>
      <w:color w:val="0000FF"/>
      <w:u w:val="single"/>
    </w:rPr>
  </w:style>
  <w:style w:type="character" w:customStyle="1" w:styleId="Titre2Car">
    <w:name w:val="Titre 2 Car"/>
    <w:basedOn w:val="Policepardfaut"/>
    <w:link w:val="Titre2"/>
    <w:uiPriority w:val="9"/>
    <w:rsid w:val="00187850"/>
    <w:rPr>
      <w:rFonts w:asciiTheme="majorHAnsi" w:eastAsiaTheme="majorEastAsia" w:hAnsiTheme="majorHAnsi" w:cstheme="majorBidi"/>
      <w:color w:val="2E74B5" w:themeColor="accent1" w:themeShade="BF"/>
      <w:sz w:val="26"/>
      <w:szCs w:val="26"/>
    </w:rPr>
  </w:style>
  <w:style w:type="character" w:customStyle="1" w:styleId="Titre6Car">
    <w:name w:val="Titre 6 Car"/>
    <w:basedOn w:val="Policepardfaut"/>
    <w:link w:val="Titre6"/>
    <w:uiPriority w:val="9"/>
    <w:semiHidden/>
    <w:rsid w:val="00187850"/>
    <w:rPr>
      <w:rFonts w:asciiTheme="majorHAnsi" w:eastAsiaTheme="majorEastAsia" w:hAnsiTheme="majorHAnsi" w:cstheme="majorBidi"/>
      <w:color w:val="1F4D78" w:themeColor="accent1" w:themeShade="7F"/>
    </w:rPr>
  </w:style>
  <w:style w:type="character" w:styleId="Marquedecommentaire">
    <w:name w:val="annotation reference"/>
    <w:rsid w:val="00D83C59"/>
    <w:rPr>
      <w:sz w:val="16"/>
      <w:szCs w:val="16"/>
    </w:rPr>
  </w:style>
  <w:style w:type="paragraph" w:styleId="Commentaire">
    <w:name w:val="annotation text"/>
    <w:basedOn w:val="Normal"/>
    <w:link w:val="CommentaireCar"/>
    <w:rsid w:val="00D83C59"/>
    <w:pPr>
      <w:spacing w:after="0" w:line="240" w:lineRule="auto"/>
    </w:pPr>
    <w:rPr>
      <w:rFonts w:ascii="CG Times" w:eastAsia="Times New Roman" w:hAnsi="CG Times" w:cs="Times New Roman"/>
      <w:sz w:val="20"/>
      <w:szCs w:val="20"/>
      <w:lang w:eastAsia="fr-CA"/>
    </w:rPr>
  </w:style>
  <w:style w:type="character" w:customStyle="1" w:styleId="CommentaireCar">
    <w:name w:val="Commentaire Car"/>
    <w:basedOn w:val="Policepardfaut"/>
    <w:link w:val="Commentaire"/>
    <w:rsid w:val="00D83C59"/>
    <w:rPr>
      <w:rFonts w:ascii="CG Times" w:eastAsia="Times New Roman" w:hAnsi="CG Times" w:cs="Times New Roman"/>
      <w:sz w:val="20"/>
      <w:szCs w:val="20"/>
      <w:lang w:eastAsia="fr-CA"/>
    </w:rPr>
  </w:style>
  <w:style w:type="paragraph" w:styleId="Textedebulles">
    <w:name w:val="Balloon Text"/>
    <w:basedOn w:val="Normal"/>
    <w:link w:val="TextedebullesCar"/>
    <w:uiPriority w:val="99"/>
    <w:semiHidden/>
    <w:unhideWhenUsed/>
    <w:rsid w:val="00D83C5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83C59"/>
    <w:rPr>
      <w:rFonts w:ascii="Segoe UI" w:hAnsi="Segoe UI" w:cs="Segoe UI"/>
      <w:sz w:val="18"/>
      <w:szCs w:val="18"/>
    </w:rPr>
  </w:style>
  <w:style w:type="character" w:customStyle="1" w:styleId="Titre1Car">
    <w:name w:val="Titre 1 Car"/>
    <w:basedOn w:val="Policepardfaut"/>
    <w:link w:val="Titre1"/>
    <w:uiPriority w:val="9"/>
    <w:rsid w:val="00D91879"/>
    <w:rPr>
      <w:rFonts w:asciiTheme="majorHAnsi" w:eastAsiaTheme="majorEastAsia" w:hAnsiTheme="majorHAnsi" w:cstheme="majorBidi"/>
      <w:color w:val="2E74B5" w:themeColor="accent1" w:themeShade="BF"/>
      <w:sz w:val="32"/>
      <w:szCs w:val="32"/>
    </w:rPr>
  </w:style>
  <w:style w:type="table" w:styleId="Grilledutableau">
    <w:name w:val="Table Grid"/>
    <w:basedOn w:val="TableauNormal"/>
    <w:uiPriority w:val="39"/>
    <w:rsid w:val="00D918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A4350"/>
    <w:pPr>
      <w:ind w:left="720"/>
      <w:contextualSpacing/>
    </w:pPr>
  </w:style>
  <w:style w:type="paragraph" w:styleId="En-ttedetabledesmatires">
    <w:name w:val="TOC Heading"/>
    <w:basedOn w:val="Titre1"/>
    <w:next w:val="Normal"/>
    <w:uiPriority w:val="39"/>
    <w:unhideWhenUsed/>
    <w:qFormat/>
    <w:rsid w:val="004A4350"/>
    <w:pPr>
      <w:outlineLvl w:val="9"/>
    </w:pPr>
    <w:rPr>
      <w:lang w:eastAsia="fr-CA"/>
    </w:rPr>
  </w:style>
  <w:style w:type="paragraph" w:styleId="TM1">
    <w:name w:val="toc 1"/>
    <w:basedOn w:val="Normal"/>
    <w:next w:val="Normal"/>
    <w:autoRedefine/>
    <w:uiPriority w:val="39"/>
    <w:unhideWhenUsed/>
    <w:rsid w:val="005E685F"/>
    <w:pPr>
      <w:tabs>
        <w:tab w:val="right" w:leader="dot" w:pos="8630"/>
      </w:tabs>
      <w:spacing w:before="240" w:after="0"/>
    </w:pPr>
  </w:style>
  <w:style w:type="paragraph" w:styleId="TM2">
    <w:name w:val="toc 2"/>
    <w:basedOn w:val="Normal"/>
    <w:next w:val="Normal"/>
    <w:autoRedefine/>
    <w:uiPriority w:val="39"/>
    <w:unhideWhenUsed/>
    <w:rsid w:val="004A4350"/>
    <w:pPr>
      <w:spacing w:after="100"/>
      <w:ind w:left="220"/>
    </w:pPr>
  </w:style>
  <w:style w:type="paragraph" w:styleId="TM3">
    <w:name w:val="toc 3"/>
    <w:basedOn w:val="Normal"/>
    <w:next w:val="Normal"/>
    <w:autoRedefine/>
    <w:uiPriority w:val="39"/>
    <w:unhideWhenUsed/>
    <w:rsid w:val="004A4350"/>
    <w:pPr>
      <w:spacing w:after="100"/>
      <w:ind w:left="440"/>
    </w:pPr>
  </w:style>
  <w:style w:type="paragraph" w:styleId="Objetducommentaire">
    <w:name w:val="annotation subject"/>
    <w:basedOn w:val="Commentaire"/>
    <w:next w:val="Commentaire"/>
    <w:link w:val="ObjetducommentaireCar"/>
    <w:uiPriority w:val="99"/>
    <w:semiHidden/>
    <w:unhideWhenUsed/>
    <w:rsid w:val="00364CDC"/>
    <w:pPr>
      <w:spacing w:after="160"/>
    </w:pPr>
    <w:rPr>
      <w:rFonts w:asciiTheme="minorHAnsi" w:eastAsiaTheme="minorHAnsi" w:hAnsiTheme="minorHAnsi" w:cstheme="minorBidi"/>
      <w:b/>
      <w:bCs/>
      <w:lang w:eastAsia="en-US"/>
    </w:rPr>
  </w:style>
  <w:style w:type="character" w:customStyle="1" w:styleId="ObjetducommentaireCar">
    <w:name w:val="Objet du commentaire Car"/>
    <w:basedOn w:val="CommentaireCar"/>
    <w:link w:val="Objetducommentaire"/>
    <w:uiPriority w:val="99"/>
    <w:semiHidden/>
    <w:rsid w:val="00364CDC"/>
    <w:rPr>
      <w:rFonts w:ascii="CG Times" w:eastAsia="Times New Roman" w:hAnsi="CG Times" w:cs="Times New Roman"/>
      <w:b/>
      <w:bCs/>
      <w:sz w:val="20"/>
      <w:szCs w:val="20"/>
      <w:lang w:eastAsia="fr-CA"/>
    </w:rPr>
  </w:style>
  <w:style w:type="character" w:styleId="Lienhypertextesuivivisit">
    <w:name w:val="FollowedHyperlink"/>
    <w:basedOn w:val="Policepardfaut"/>
    <w:uiPriority w:val="99"/>
    <w:semiHidden/>
    <w:unhideWhenUsed/>
    <w:rsid w:val="00756264"/>
    <w:rPr>
      <w:color w:val="954F72" w:themeColor="followedHyperlink"/>
      <w:u w:val="single"/>
    </w:rPr>
  </w:style>
  <w:style w:type="paragraph" w:styleId="En-tte">
    <w:name w:val="header"/>
    <w:basedOn w:val="Normal"/>
    <w:link w:val="En-tteCar"/>
    <w:uiPriority w:val="99"/>
    <w:unhideWhenUsed/>
    <w:rsid w:val="005E685F"/>
    <w:pPr>
      <w:tabs>
        <w:tab w:val="center" w:pos="4320"/>
        <w:tab w:val="right" w:pos="8640"/>
      </w:tabs>
      <w:spacing w:after="0" w:line="240" w:lineRule="auto"/>
    </w:pPr>
  </w:style>
  <w:style w:type="character" w:customStyle="1" w:styleId="En-tteCar">
    <w:name w:val="En-tête Car"/>
    <w:basedOn w:val="Policepardfaut"/>
    <w:link w:val="En-tte"/>
    <w:uiPriority w:val="99"/>
    <w:rsid w:val="005E685F"/>
  </w:style>
  <w:style w:type="paragraph" w:styleId="Pieddepage">
    <w:name w:val="footer"/>
    <w:basedOn w:val="Normal"/>
    <w:link w:val="PieddepageCar"/>
    <w:uiPriority w:val="99"/>
    <w:unhideWhenUsed/>
    <w:rsid w:val="005E685F"/>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5E685F"/>
  </w:style>
  <w:style w:type="paragraph" w:styleId="Sansinterligne">
    <w:name w:val="No Spacing"/>
    <w:uiPriority w:val="1"/>
    <w:qFormat/>
    <w:rsid w:val="003626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106552">
      <w:bodyDiv w:val="1"/>
      <w:marLeft w:val="0"/>
      <w:marRight w:val="0"/>
      <w:marTop w:val="0"/>
      <w:marBottom w:val="0"/>
      <w:divBdr>
        <w:top w:val="none" w:sz="0" w:space="0" w:color="auto"/>
        <w:left w:val="none" w:sz="0" w:space="0" w:color="auto"/>
        <w:bottom w:val="none" w:sz="0" w:space="0" w:color="auto"/>
        <w:right w:val="none" w:sz="0" w:space="0" w:color="auto"/>
      </w:divBdr>
    </w:div>
    <w:div w:id="416755329">
      <w:bodyDiv w:val="1"/>
      <w:marLeft w:val="0"/>
      <w:marRight w:val="0"/>
      <w:marTop w:val="0"/>
      <w:marBottom w:val="0"/>
      <w:divBdr>
        <w:top w:val="none" w:sz="0" w:space="0" w:color="auto"/>
        <w:left w:val="none" w:sz="0" w:space="0" w:color="auto"/>
        <w:bottom w:val="none" w:sz="0" w:space="0" w:color="auto"/>
        <w:right w:val="none" w:sz="0" w:space="0" w:color="auto"/>
      </w:divBdr>
      <w:divsChild>
        <w:div w:id="421492274">
          <w:marLeft w:val="0"/>
          <w:marRight w:val="0"/>
          <w:marTop w:val="0"/>
          <w:marBottom w:val="0"/>
          <w:divBdr>
            <w:top w:val="none" w:sz="0" w:space="0" w:color="auto"/>
            <w:left w:val="none" w:sz="0" w:space="0" w:color="auto"/>
            <w:bottom w:val="none" w:sz="0" w:space="0" w:color="auto"/>
            <w:right w:val="none" w:sz="0" w:space="0" w:color="auto"/>
          </w:divBdr>
        </w:div>
      </w:divsChild>
    </w:div>
    <w:div w:id="812722341">
      <w:bodyDiv w:val="1"/>
      <w:marLeft w:val="0"/>
      <w:marRight w:val="0"/>
      <w:marTop w:val="0"/>
      <w:marBottom w:val="0"/>
      <w:divBdr>
        <w:top w:val="none" w:sz="0" w:space="0" w:color="auto"/>
        <w:left w:val="none" w:sz="0" w:space="0" w:color="auto"/>
        <w:bottom w:val="none" w:sz="0" w:space="0" w:color="auto"/>
        <w:right w:val="none" w:sz="0" w:space="0" w:color="auto"/>
      </w:divBdr>
    </w:div>
    <w:div w:id="991370530">
      <w:bodyDiv w:val="1"/>
      <w:marLeft w:val="0"/>
      <w:marRight w:val="0"/>
      <w:marTop w:val="0"/>
      <w:marBottom w:val="0"/>
      <w:divBdr>
        <w:top w:val="none" w:sz="0" w:space="0" w:color="auto"/>
        <w:left w:val="none" w:sz="0" w:space="0" w:color="auto"/>
        <w:bottom w:val="none" w:sz="0" w:space="0" w:color="auto"/>
        <w:right w:val="none" w:sz="0" w:space="0" w:color="auto"/>
      </w:divBdr>
      <w:divsChild>
        <w:div w:id="178397628">
          <w:marLeft w:val="0"/>
          <w:marRight w:val="0"/>
          <w:marTop w:val="0"/>
          <w:marBottom w:val="0"/>
          <w:divBdr>
            <w:top w:val="none" w:sz="0" w:space="0" w:color="auto"/>
            <w:left w:val="none" w:sz="0" w:space="0" w:color="auto"/>
            <w:bottom w:val="none" w:sz="0" w:space="0" w:color="auto"/>
            <w:right w:val="none" w:sz="0" w:space="0" w:color="auto"/>
          </w:divBdr>
          <w:divsChild>
            <w:div w:id="108731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949408">
      <w:bodyDiv w:val="1"/>
      <w:marLeft w:val="0"/>
      <w:marRight w:val="0"/>
      <w:marTop w:val="0"/>
      <w:marBottom w:val="0"/>
      <w:divBdr>
        <w:top w:val="none" w:sz="0" w:space="0" w:color="auto"/>
        <w:left w:val="none" w:sz="0" w:space="0" w:color="auto"/>
        <w:bottom w:val="none" w:sz="0" w:space="0" w:color="auto"/>
        <w:right w:val="none" w:sz="0" w:space="0" w:color="auto"/>
      </w:divBdr>
    </w:div>
    <w:div w:id="1942299883">
      <w:bodyDiv w:val="1"/>
      <w:marLeft w:val="0"/>
      <w:marRight w:val="0"/>
      <w:marTop w:val="0"/>
      <w:marBottom w:val="0"/>
      <w:divBdr>
        <w:top w:val="none" w:sz="0" w:space="0" w:color="auto"/>
        <w:left w:val="none" w:sz="0" w:space="0" w:color="auto"/>
        <w:bottom w:val="none" w:sz="0" w:space="0" w:color="auto"/>
        <w:right w:val="none" w:sz="0" w:space="0" w:color="auto"/>
      </w:divBdr>
    </w:div>
    <w:div w:id="199001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sdm.ca/nutrition" TargetMode="External"/><Relationship Id="rId18" Type="http://schemas.openxmlformats.org/officeDocument/2006/relationships/hyperlink" Target="https://cybersavoir.csdm.qc.ca/nutrition/files/2019/03/300s-3feuilletContenantIsotherme.pdf" TargetMode="External"/><Relationship Id="rId26" Type="http://schemas.openxmlformats.org/officeDocument/2006/relationships/hyperlink" Target="https://cybersavoir.csdm.qc.ca/nutrition/files/2019/05/Exemple-de-lettre-aux-parents.pdf" TargetMode="External"/><Relationship Id="rId3" Type="http://schemas.openxmlformats.org/officeDocument/2006/relationships/customXml" Target="../customXml/item3.xml"/><Relationship Id="rId21" Type="http://schemas.openxmlformats.org/officeDocument/2006/relationships/hyperlink" Target="https://cybersavoir.csdm.qc.ca/nutrition/files/2019/10/feuillet_BaL-zero-dechet.pdf" TargetMode="Externa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https://cybersavoir.csdm.qc.ca/nutrition/files/2019/03/300s-3feuilletBlocRefrigerant.pdf" TargetMode="External"/><Relationship Id="rId25" Type="http://schemas.openxmlformats.org/officeDocument/2006/relationships/hyperlink" Target="https://cybersavoir.csdm.qc.ca/nutrition/files/2019/03/300s-3feuilletContenantIsotherme.pdf" TargetMode="External"/><Relationship Id="rId2" Type="http://schemas.openxmlformats.org/officeDocument/2006/relationships/customXml" Target="../customXml/item2.xml"/><Relationship Id="rId16" Type="http://schemas.openxmlformats.org/officeDocument/2006/relationships/hyperlink" Target="https://cybersavoir.csdm.qc.ca/nutrition/files/2019/09/Collation-du-matin.pdf" TargetMode="External"/><Relationship Id="rId20" Type="http://schemas.openxmlformats.org/officeDocument/2006/relationships/hyperlink" Target="https://cybersavoir.csdm.qc.ca/nutrition/files/2020/09/ABC-boite-%C3%A0-lunch-2020.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hyperlink" Target="https://cybersavoir.csdm.qc.ca/nutrition/files/2019/03/300s-3feuilletNettoyageBteLunch.pdf"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cybersavoir.csdm.qc.ca/nutrition/files/2019/03/300s-3feuilletBlocRefrigerant.pdf"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cybersavoir.csdm.qc.ca/nutrition/files/2018/03/Fiche_Thermos.pdf"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ybersavoir.csdm.qc.ca/nutrition" TargetMode="External"/><Relationship Id="rId22" Type="http://schemas.openxmlformats.org/officeDocument/2006/relationships/hyperlink" Target="https://cybersavoir.csdm.qc.ca/nutrition/files/2019/03/300s-3feuilletContenantIsotherme.pdf" TargetMode="External"/><Relationship Id="rId27" Type="http://schemas.openxmlformats.org/officeDocument/2006/relationships/hyperlink" Target="http://www.csdm.ca/nutrition" TargetMode="External"/><Relationship Id="rId30" Type="http://schemas.microsoft.com/office/2011/relationships/people" Target="peop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64C09443BFD4D44808BE484FA322988" ma:contentTypeVersion="11" ma:contentTypeDescription="Crée un document." ma:contentTypeScope="" ma:versionID="612bdb667144f13a1ba8c9f60e5be47a">
  <xsd:schema xmlns:xsd="http://www.w3.org/2001/XMLSchema" xmlns:xs="http://www.w3.org/2001/XMLSchema" xmlns:p="http://schemas.microsoft.com/office/2006/metadata/properties" xmlns:ns3="a5ff4ebf-a3fd-47fe-b320-0858647102a4" xmlns:ns4="121996b8-a3a6-41f5-a894-f7f152e2762f" targetNamespace="http://schemas.microsoft.com/office/2006/metadata/properties" ma:root="true" ma:fieldsID="0fcb83acdf348925ca428449a19d2784" ns3:_="" ns4:_="">
    <xsd:import namespace="a5ff4ebf-a3fd-47fe-b320-0858647102a4"/>
    <xsd:import namespace="121996b8-a3a6-41f5-a894-f7f152e2762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ff4ebf-a3fd-47fe-b320-0858647102a4"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element name="SharingHintHash" ma:index="10" nillable="true" ma:displayName="Partage du hachage d’indicateu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1996b8-a3a6-41f5-a894-f7f152e2762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6BC5E3-A38A-42A9-9317-D50E5FDBC582}">
  <ds:schemaRefs>
    <ds:schemaRef ds:uri="http://schemas.microsoft.com/sharepoint/v3/contenttype/forms"/>
  </ds:schemaRefs>
</ds:datastoreItem>
</file>

<file path=customXml/itemProps2.xml><?xml version="1.0" encoding="utf-8"?>
<ds:datastoreItem xmlns:ds="http://schemas.openxmlformats.org/officeDocument/2006/customXml" ds:itemID="{9CEE5509-051E-49D2-A944-B225FE088C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ff4ebf-a3fd-47fe-b320-0858647102a4"/>
    <ds:schemaRef ds:uri="121996b8-a3a6-41f5-a894-f7f152e276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338F27-0CE6-49F7-836A-7814A3417BFF}">
  <ds:schemaRefs>
    <ds:schemaRef ds:uri="121996b8-a3a6-41f5-a894-f7f152e2762f"/>
    <ds:schemaRef ds:uri="http://purl.org/dc/elements/1.1/"/>
    <ds:schemaRef ds:uri="http://schemas.microsoft.com/office/2006/metadata/properties"/>
    <ds:schemaRef ds:uri="http://purl.org/dc/terms/"/>
    <ds:schemaRef ds:uri="http://schemas.openxmlformats.org/package/2006/metadata/core-properties"/>
    <ds:schemaRef ds:uri="a5ff4ebf-a3fd-47fe-b320-0858647102a4"/>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E5988514-3010-4DC0-B9EF-6ABFAEED3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1323</TotalTime>
  <Pages>5</Pages>
  <Words>1475</Words>
  <Characters>8116</Characters>
  <Application>Microsoft Office Word</Application>
  <DocSecurity>0</DocSecurity>
  <Lines>67</Lines>
  <Paragraphs>19</Paragraphs>
  <ScaleCrop>false</ScaleCrop>
  <HeadingPairs>
    <vt:vector size="4" baseType="variant">
      <vt:variant>
        <vt:lpstr>Titre</vt:lpstr>
      </vt:variant>
      <vt:variant>
        <vt:i4>1</vt:i4>
      </vt:variant>
      <vt:variant>
        <vt:lpstr>Titres</vt:lpstr>
      </vt:variant>
      <vt:variant>
        <vt:i4>14</vt:i4>
      </vt:variant>
    </vt:vector>
  </HeadingPairs>
  <TitlesOfParts>
    <vt:vector size="15" baseType="lpstr">
      <vt:lpstr/>
      <vt:lpstr>Résumé de l’onglet dans la page Services</vt:lpstr>
      <vt:lpstr>    Bien manger, pour bien apprendre!</vt:lpstr>
      <vt:lpstr/>
      <vt:lpstr>Suggestions de contenu pour cet onglet </vt:lpstr>
      <vt:lpstr>    Berlingots de lait</vt:lpstr>
      <vt:lpstr>    </vt:lpstr>
      <vt:lpstr>    Collations</vt:lpstr>
      <vt:lpstr>    Boîte à lunch santé</vt:lpstr>
      <vt:lpstr>    Micro-onde</vt:lpstr>
      <vt:lpstr>    Allergies alimentaires</vt:lpstr>
      <vt:lpstr>    Traiteur</vt:lpstr>
      <vt:lpstr>    Ambiance lors de repas</vt:lpstr>
      <vt:lpstr>    Occasions spéciales et récompenses</vt:lpstr>
      <vt:lpstr>    Lieux de dîner </vt:lpstr>
    </vt:vector>
  </TitlesOfParts>
  <Company>Commission Scolaire De Montréal</Company>
  <LinksUpToDate>false</LinksUpToDate>
  <CharactersWithSpaces>9572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Drolet Marie-Pierre</dc:creator>
  <cp:keywords/>
  <dc:description/>
  <cp:lastModifiedBy>Drolet Marie-Pierre</cp:lastModifiedBy>
  <cp:revision>10</cp:revision>
  <dcterms:created xsi:type="dcterms:W3CDTF">2020-02-21T14:03:00Z</dcterms:created>
  <dcterms:modified xsi:type="dcterms:W3CDTF">2021-04-23T13:50:00Z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0x010100E64C09443BFD4D44808BE484FA322988</vt:lpwstr>
  </property>
</Properties>
</file>