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979F0" w14:textId="620123B4" w:rsidR="006033E7" w:rsidRDefault="006033E7" w:rsidP="006033E7">
      <w:pPr>
        <w:spacing w:after="0"/>
        <w:jc w:val="center"/>
        <w:rPr>
          <w:rFonts w:asciiTheme="minorHAnsi" w:hAnsiTheme="minorHAnsi" w:cstheme="minorHAnsi"/>
          <w:b/>
        </w:rPr>
      </w:pPr>
      <w:bookmarkStart w:id="0" w:name="_Hlk80945640"/>
      <w:r w:rsidRPr="00A54CDB">
        <w:rPr>
          <w:rFonts w:cstheme="minorHAnsi"/>
          <w:noProof/>
          <w:lang w:eastAsia="fr-CA"/>
        </w:rPr>
        <w:drawing>
          <wp:anchor distT="0" distB="0" distL="114300" distR="114300" simplePos="0" relativeHeight="251659264" behindDoc="0" locked="0" layoutInCell="1" allowOverlap="1" wp14:anchorId="2A44A4D8" wp14:editId="41D56A34">
            <wp:simplePos x="0" y="0"/>
            <wp:positionH relativeFrom="margin">
              <wp:posOffset>-222250</wp:posOffset>
            </wp:positionH>
            <wp:positionV relativeFrom="paragraph">
              <wp:posOffset>-598805</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68D39C" w14:textId="2B344DDB" w:rsidR="006033E7" w:rsidRPr="00A54CDB" w:rsidRDefault="006033E7" w:rsidP="006033E7">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sz w:val="28"/>
          <w:szCs w:val="28"/>
        </w:rPr>
        <w:t xml:space="preserve">Plan d’intervention – Domaine </w:t>
      </w:r>
      <w:r>
        <w:rPr>
          <w:rStyle w:val="normaltextrun"/>
          <w:rFonts w:asciiTheme="minorHAnsi" w:hAnsiTheme="minorHAnsi" w:cstheme="minorHAnsi"/>
          <w:b/>
          <w:bCs/>
          <w:color w:val="000000"/>
          <w:sz w:val="28"/>
          <w:szCs w:val="28"/>
        </w:rPr>
        <w:t>apprentissage</w:t>
      </w:r>
      <w:r w:rsidR="00D1293D">
        <w:rPr>
          <w:rStyle w:val="normaltextrun"/>
          <w:rFonts w:asciiTheme="minorHAnsi" w:hAnsiTheme="minorHAnsi" w:cstheme="minorHAnsi"/>
          <w:b/>
          <w:bCs/>
          <w:color w:val="000000"/>
          <w:sz w:val="28"/>
          <w:szCs w:val="28"/>
        </w:rPr>
        <w:t xml:space="preserve"> - </w:t>
      </w:r>
      <w:r w:rsidR="00D1293D" w:rsidRPr="00D1293D">
        <w:rPr>
          <w:rStyle w:val="normaltextrun"/>
          <w:rFonts w:asciiTheme="minorHAnsi" w:hAnsiTheme="minorHAnsi" w:cstheme="minorHAnsi"/>
          <w:b/>
          <w:bCs/>
          <w:color w:val="000000"/>
          <w:sz w:val="28"/>
          <w:szCs w:val="28"/>
          <w:u w:val="single"/>
        </w:rPr>
        <w:t>F</w:t>
      </w:r>
      <w:r w:rsidR="00D1293D">
        <w:rPr>
          <w:rStyle w:val="normaltextrun"/>
          <w:rFonts w:asciiTheme="minorHAnsi" w:hAnsiTheme="minorHAnsi" w:cstheme="minorHAnsi"/>
          <w:b/>
          <w:bCs/>
          <w:color w:val="000000"/>
          <w:sz w:val="28"/>
          <w:szCs w:val="28"/>
          <w:u w:val="single"/>
        </w:rPr>
        <w:t>RANÇAIS</w:t>
      </w:r>
    </w:p>
    <w:p w14:paraId="398AFA9D" w14:textId="1998C8F8" w:rsidR="006033E7" w:rsidRPr="00A54CDB" w:rsidRDefault="006033E7" w:rsidP="006033E7">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sz w:val="28"/>
          <w:szCs w:val="28"/>
        </w:rPr>
        <w:t>Document de soutien à la rédaction d’objectifs et de moyens</w:t>
      </w:r>
      <w:r w:rsidRPr="00A54CDB">
        <w:rPr>
          <w:rStyle w:val="eop"/>
          <w:rFonts w:asciiTheme="minorHAnsi" w:hAnsiTheme="minorHAnsi" w:cstheme="minorHAnsi"/>
          <w:color w:val="000000"/>
          <w:sz w:val="28"/>
          <w:szCs w:val="28"/>
        </w:rPr>
        <w:t> </w:t>
      </w:r>
    </w:p>
    <w:p w14:paraId="23BD2517" w14:textId="77777777" w:rsidR="006033E7" w:rsidRDefault="006033E7" w:rsidP="006033E7">
      <w:pPr>
        <w:jc w:val="center"/>
        <w:rPr>
          <w:rFonts w:asciiTheme="minorHAnsi" w:hAnsiTheme="minorHAnsi" w:cstheme="minorHAnsi"/>
          <w:b/>
        </w:rPr>
      </w:pPr>
    </w:p>
    <w:p w14:paraId="3A7BCFB6"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rPr>
        <w:t>Formuler un o</w:t>
      </w:r>
      <w:r w:rsidRPr="00A54CDB">
        <w:rPr>
          <w:rStyle w:val="normaltextrun"/>
          <w:rFonts w:asciiTheme="minorHAnsi" w:hAnsiTheme="minorHAnsi" w:cstheme="minorHAnsi"/>
          <w:b/>
          <w:bCs/>
          <w:color w:val="000000"/>
        </w:rPr>
        <w:t>bjectif</w:t>
      </w:r>
      <w:r w:rsidRPr="00A54CDB">
        <w:rPr>
          <w:rStyle w:val="eop"/>
          <w:rFonts w:asciiTheme="minorHAnsi" w:hAnsiTheme="minorHAnsi" w:cstheme="minorHAnsi"/>
          <w:color w:val="000000"/>
        </w:rPr>
        <w:t> </w:t>
      </w:r>
    </w:p>
    <w:p w14:paraId="3ADC40E6"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 </w:t>
      </w:r>
      <w:r w:rsidRPr="00A54CDB">
        <w:rPr>
          <w:rStyle w:val="eop"/>
          <w:rFonts w:asciiTheme="minorHAnsi" w:hAnsiTheme="minorHAnsi" w:cstheme="minorHAnsi"/>
          <w:color w:val="000000"/>
        </w:rPr>
        <w:t> </w:t>
      </w:r>
    </w:p>
    <w:p w14:paraId="2EB291D8" w14:textId="7800B268"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L’objectif doit décrire la compétence à développer, p</w:t>
      </w:r>
      <w:r w:rsidR="00D1293D">
        <w:rPr>
          <w:rStyle w:val="normaltextrun"/>
          <w:rFonts w:asciiTheme="minorHAnsi" w:hAnsiTheme="minorHAnsi" w:cstheme="minorHAnsi"/>
          <w:color w:val="000000"/>
        </w:rPr>
        <w:t>en</w:t>
      </w:r>
      <w:r w:rsidRPr="00A54CDB">
        <w:rPr>
          <w:rStyle w:val="normaltextrun"/>
          <w:rFonts w:asciiTheme="minorHAnsi" w:hAnsiTheme="minorHAnsi" w:cstheme="minorHAnsi"/>
          <w:color w:val="000000"/>
        </w:rPr>
        <w:t>dant une certaine période de temps, en lien avec les capacités de l’élève. L’objectif doit être lié au besoin prioritaire identifié.</w:t>
      </w:r>
      <w:r w:rsidRPr="00A54CDB">
        <w:rPr>
          <w:rStyle w:val="eop"/>
          <w:rFonts w:asciiTheme="minorHAnsi" w:hAnsiTheme="minorHAnsi" w:cstheme="minorHAnsi"/>
          <w:color w:val="000000"/>
        </w:rPr>
        <w:t> </w:t>
      </w:r>
    </w:p>
    <w:p w14:paraId="1391E097"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 </w:t>
      </w:r>
      <w:r w:rsidRPr="00A54CDB">
        <w:rPr>
          <w:rStyle w:val="eop"/>
          <w:rFonts w:asciiTheme="minorHAnsi" w:hAnsiTheme="minorHAnsi" w:cstheme="minorHAnsi"/>
          <w:color w:val="000000"/>
        </w:rPr>
        <w:t> </w:t>
      </w:r>
    </w:p>
    <w:p w14:paraId="5E61C184"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1. Spécifique</w:t>
      </w:r>
      <w:r w:rsidRPr="00A54CDB">
        <w:rPr>
          <w:rStyle w:val="normaltextrun"/>
          <w:rFonts w:asciiTheme="minorHAnsi" w:hAnsiTheme="minorHAnsi" w:cstheme="minorHAnsi"/>
          <w:color w:val="000000"/>
        </w:rPr>
        <w:t> : propose une seule compétence à développer.</w:t>
      </w:r>
      <w:r w:rsidRPr="00A54CDB">
        <w:rPr>
          <w:rStyle w:val="eop"/>
          <w:rFonts w:asciiTheme="minorHAnsi" w:hAnsiTheme="minorHAnsi" w:cstheme="minorHAnsi"/>
          <w:color w:val="000000"/>
        </w:rPr>
        <w:t> </w:t>
      </w:r>
    </w:p>
    <w:p w14:paraId="6749DBCA"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2. Mesurable</w:t>
      </w:r>
      <w:r w:rsidRPr="00A54CDB">
        <w:rPr>
          <w:rStyle w:val="normaltextrun"/>
          <w:rFonts w:asciiTheme="minorHAnsi" w:hAnsiTheme="minorHAnsi" w:cstheme="minorHAnsi"/>
          <w:color w:val="000000"/>
        </w:rPr>
        <w:t> : peut être mesuré et observé.</w:t>
      </w:r>
      <w:r w:rsidRPr="00A54CDB">
        <w:rPr>
          <w:rStyle w:val="eop"/>
          <w:rFonts w:asciiTheme="minorHAnsi" w:hAnsiTheme="minorHAnsi" w:cstheme="minorHAnsi"/>
          <w:color w:val="000000"/>
        </w:rPr>
        <w:t> </w:t>
      </w:r>
    </w:p>
    <w:p w14:paraId="1781B15F"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3. Atteignable</w:t>
      </w:r>
      <w:r w:rsidRPr="00A54CDB">
        <w:rPr>
          <w:rStyle w:val="normaltextrun"/>
          <w:rFonts w:asciiTheme="minorHAnsi" w:hAnsiTheme="minorHAnsi" w:cstheme="minorHAnsi"/>
          <w:color w:val="000000"/>
        </w:rPr>
        <w:t> : réalisable par l’élève ou par les intervenants. </w:t>
      </w:r>
      <w:r w:rsidRPr="00A54CDB">
        <w:rPr>
          <w:rStyle w:val="eop"/>
          <w:rFonts w:asciiTheme="minorHAnsi" w:hAnsiTheme="minorHAnsi" w:cstheme="minorHAnsi"/>
          <w:color w:val="000000"/>
        </w:rPr>
        <w:t> </w:t>
      </w:r>
    </w:p>
    <w:p w14:paraId="657E4CF2"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4. Réaliste</w:t>
      </w:r>
      <w:r w:rsidRPr="00A54CDB">
        <w:rPr>
          <w:rStyle w:val="normaltextrun"/>
          <w:rFonts w:asciiTheme="minorHAnsi" w:hAnsiTheme="minorHAnsi" w:cstheme="minorHAnsi"/>
          <w:color w:val="000000"/>
        </w:rPr>
        <w:t> : doit être à la portée de l’élève et en fonction du contexte. </w:t>
      </w:r>
      <w:r w:rsidRPr="00A54CDB">
        <w:rPr>
          <w:rStyle w:val="eop"/>
          <w:rFonts w:asciiTheme="minorHAnsi" w:hAnsiTheme="minorHAnsi" w:cstheme="minorHAnsi"/>
          <w:color w:val="000000"/>
        </w:rPr>
        <w:t> </w:t>
      </w:r>
    </w:p>
    <w:p w14:paraId="395ACC09"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5. Temporellement défini</w:t>
      </w:r>
      <w:r w:rsidRPr="00A54CDB">
        <w:rPr>
          <w:rStyle w:val="normaltextrun"/>
          <w:rFonts w:asciiTheme="minorHAnsi" w:hAnsiTheme="minorHAnsi" w:cstheme="minorHAnsi"/>
          <w:color w:val="000000"/>
        </w:rPr>
        <w:t> : avoir une date de fin (exemples : pendant X semaines, d’ici X semaines).  </w:t>
      </w:r>
      <w:r w:rsidRPr="00A54CDB">
        <w:rPr>
          <w:rStyle w:val="eop"/>
          <w:rFonts w:asciiTheme="minorHAnsi" w:hAnsiTheme="minorHAnsi" w:cstheme="minorHAnsi"/>
          <w:color w:val="000000"/>
        </w:rPr>
        <w:t> </w:t>
      </w:r>
    </w:p>
    <w:p w14:paraId="6B52533A"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rPr>
        <w:t> </w:t>
      </w:r>
    </w:p>
    <w:p w14:paraId="504FCFBB"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rPr>
        <w:t> </w:t>
      </w:r>
    </w:p>
    <w:p w14:paraId="20E115EC"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Formuler un indicateur de réussite</w:t>
      </w:r>
      <w:r w:rsidRPr="00A54CDB">
        <w:rPr>
          <w:rStyle w:val="eop"/>
          <w:rFonts w:asciiTheme="minorHAnsi" w:hAnsiTheme="minorHAnsi" w:cstheme="minorHAnsi"/>
          <w:color w:val="000000"/>
        </w:rPr>
        <w:t> </w:t>
      </w:r>
    </w:p>
    <w:p w14:paraId="7612C22B"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1C0FCDA6" w14:textId="77777777" w:rsidR="002F268B" w:rsidRPr="008B3D57" w:rsidRDefault="002F268B" w:rsidP="002F268B">
      <w:pPr>
        <w:shd w:val="clear" w:color="auto" w:fill="FFFFFF"/>
        <w:spacing w:after="0" w:line="240" w:lineRule="auto"/>
        <w:textAlignment w:val="baseline"/>
        <w:rPr>
          <w:rFonts w:asciiTheme="minorHAnsi" w:eastAsia="Times New Roman" w:hAnsiTheme="minorHAnsi" w:cstheme="minorHAnsi"/>
          <w:sz w:val="24"/>
          <w:szCs w:val="24"/>
          <w:lang w:eastAsia="fr-CA"/>
        </w:rPr>
      </w:pPr>
      <w:r w:rsidRPr="008B3D57">
        <w:rPr>
          <w:rFonts w:asciiTheme="minorHAnsi" w:eastAsia="Times New Roman" w:hAnsiTheme="minorHAnsi" w:cstheme="minorHAnsi"/>
          <w:sz w:val="24"/>
          <w:szCs w:val="24"/>
          <w:lang w:eastAsia="fr-CA"/>
        </w:rPr>
        <w:t>L’objectif doit inclure un indicateur permettant d’en mesurer la progression. Ces indicateurs peuvent varier et se référer à plusieurs aspects, tels que :</w:t>
      </w:r>
    </w:p>
    <w:p w14:paraId="25511241" w14:textId="77777777" w:rsidR="002F268B" w:rsidRPr="008B3D57" w:rsidRDefault="002F268B" w:rsidP="002F268B">
      <w:pPr>
        <w:numPr>
          <w:ilvl w:val="0"/>
          <w:numId w:val="44"/>
        </w:numPr>
        <w:shd w:val="clear" w:color="auto" w:fill="FFFFFF"/>
        <w:spacing w:beforeAutospacing="1" w:after="0" w:afterAutospacing="1" w:line="240" w:lineRule="auto"/>
        <w:rPr>
          <w:rFonts w:asciiTheme="minorHAnsi" w:eastAsia="Times New Roman" w:hAnsiTheme="minorHAnsi" w:cstheme="minorHAnsi"/>
          <w:color w:val="242424"/>
          <w:sz w:val="24"/>
          <w:szCs w:val="24"/>
          <w:lang w:eastAsia="fr-CA"/>
        </w:rPr>
      </w:pPr>
      <w:r w:rsidRPr="008B3D57">
        <w:rPr>
          <w:rFonts w:asciiTheme="minorHAnsi" w:eastAsia="Times New Roman" w:hAnsiTheme="minorHAnsi" w:cstheme="minorHAnsi"/>
          <w:b/>
          <w:bCs/>
          <w:color w:val="242424"/>
          <w:sz w:val="24"/>
          <w:szCs w:val="24"/>
          <w:bdr w:val="none" w:sz="0" w:space="0" w:color="auto" w:frame="1"/>
          <w:lang w:eastAsia="fr-CA"/>
        </w:rPr>
        <w:t>La forme attendue</w:t>
      </w:r>
      <w:r w:rsidRPr="008B3D57">
        <w:rPr>
          <w:rFonts w:asciiTheme="minorHAnsi" w:eastAsia="Times New Roman" w:hAnsiTheme="minorHAnsi" w:cstheme="minorHAnsi"/>
          <w:color w:val="242424"/>
          <w:sz w:val="24"/>
          <w:szCs w:val="24"/>
          <w:lang w:eastAsia="fr-CA"/>
        </w:rPr>
        <w:t> (ex. : selon le modèle proposé, en respectant la démarche).</w:t>
      </w:r>
    </w:p>
    <w:p w14:paraId="3235FCE3" w14:textId="77777777" w:rsidR="002F268B" w:rsidRPr="008B3D57" w:rsidRDefault="002F268B" w:rsidP="002F268B">
      <w:pPr>
        <w:numPr>
          <w:ilvl w:val="0"/>
          <w:numId w:val="44"/>
        </w:numPr>
        <w:shd w:val="clear" w:color="auto" w:fill="FFFFFF"/>
        <w:spacing w:beforeAutospacing="1" w:after="0" w:afterAutospacing="1" w:line="240" w:lineRule="auto"/>
        <w:rPr>
          <w:rFonts w:asciiTheme="minorHAnsi" w:eastAsia="Times New Roman" w:hAnsiTheme="minorHAnsi" w:cstheme="minorHAnsi"/>
          <w:color w:val="242424"/>
          <w:sz w:val="24"/>
          <w:szCs w:val="24"/>
          <w:lang w:eastAsia="fr-CA"/>
        </w:rPr>
      </w:pPr>
      <w:r w:rsidRPr="008B3D57">
        <w:rPr>
          <w:rFonts w:asciiTheme="minorHAnsi" w:eastAsia="Times New Roman" w:hAnsiTheme="minorHAnsi" w:cstheme="minorHAnsi"/>
          <w:b/>
          <w:bCs/>
          <w:color w:val="242424"/>
          <w:sz w:val="24"/>
          <w:szCs w:val="24"/>
          <w:bdr w:val="none" w:sz="0" w:space="0" w:color="auto" w:frame="1"/>
          <w:lang w:eastAsia="fr-CA"/>
        </w:rPr>
        <w:t>L’intensité requise</w:t>
      </w:r>
      <w:r w:rsidRPr="008B3D57">
        <w:rPr>
          <w:rFonts w:asciiTheme="minorHAnsi" w:eastAsia="Times New Roman" w:hAnsiTheme="minorHAnsi" w:cstheme="minorHAnsi"/>
          <w:color w:val="242424"/>
          <w:sz w:val="24"/>
          <w:szCs w:val="24"/>
          <w:lang w:eastAsia="fr-CA"/>
        </w:rPr>
        <w:t> (ex. : lentement, calmement).</w:t>
      </w:r>
    </w:p>
    <w:p w14:paraId="5C336FEC" w14:textId="77777777" w:rsidR="002F268B" w:rsidRPr="008B3D57" w:rsidRDefault="002F268B" w:rsidP="002F268B">
      <w:pPr>
        <w:numPr>
          <w:ilvl w:val="0"/>
          <w:numId w:val="44"/>
        </w:numPr>
        <w:shd w:val="clear" w:color="auto" w:fill="FFFFFF"/>
        <w:spacing w:beforeAutospacing="1" w:after="0" w:afterAutospacing="1" w:line="240" w:lineRule="auto"/>
        <w:rPr>
          <w:rFonts w:asciiTheme="minorHAnsi" w:eastAsia="Times New Roman" w:hAnsiTheme="minorHAnsi" w:cstheme="minorHAnsi"/>
          <w:color w:val="242424"/>
          <w:sz w:val="24"/>
          <w:szCs w:val="24"/>
          <w:lang w:eastAsia="fr-CA"/>
        </w:rPr>
      </w:pPr>
      <w:r w:rsidRPr="008B3D57">
        <w:rPr>
          <w:rFonts w:asciiTheme="minorHAnsi" w:eastAsia="Times New Roman" w:hAnsiTheme="minorHAnsi" w:cstheme="minorHAnsi"/>
          <w:b/>
          <w:bCs/>
          <w:color w:val="242424"/>
          <w:sz w:val="24"/>
          <w:szCs w:val="24"/>
          <w:bdr w:val="none" w:sz="0" w:space="0" w:color="auto" w:frame="1"/>
          <w:lang w:eastAsia="fr-CA"/>
        </w:rPr>
        <w:t>La fréquence souhaitée</w:t>
      </w:r>
      <w:r w:rsidRPr="008B3D57">
        <w:rPr>
          <w:rFonts w:asciiTheme="minorHAnsi" w:eastAsia="Times New Roman" w:hAnsiTheme="minorHAnsi" w:cstheme="minorHAnsi"/>
          <w:color w:val="242424"/>
          <w:sz w:val="24"/>
          <w:szCs w:val="24"/>
          <w:lang w:eastAsia="fr-CA"/>
        </w:rPr>
        <w:t> (ex. : 4 fois sur 5, pas plus de 4 fois, 75% du temps, ¾ du texte, augmentation de 10% de la note).</w:t>
      </w:r>
    </w:p>
    <w:p w14:paraId="3C599A4F" w14:textId="77777777" w:rsidR="002F268B" w:rsidRPr="008B3D57" w:rsidRDefault="002F268B" w:rsidP="002F268B">
      <w:pPr>
        <w:numPr>
          <w:ilvl w:val="0"/>
          <w:numId w:val="44"/>
        </w:numPr>
        <w:shd w:val="clear" w:color="auto" w:fill="FFFFFF"/>
        <w:spacing w:beforeAutospacing="1" w:after="0" w:afterAutospacing="1" w:line="240" w:lineRule="auto"/>
        <w:rPr>
          <w:rFonts w:asciiTheme="minorHAnsi" w:eastAsia="Times New Roman" w:hAnsiTheme="minorHAnsi" w:cstheme="minorHAnsi"/>
          <w:color w:val="242424"/>
          <w:sz w:val="24"/>
          <w:szCs w:val="24"/>
          <w:lang w:eastAsia="fr-CA"/>
        </w:rPr>
      </w:pPr>
      <w:r w:rsidRPr="008B3D57">
        <w:rPr>
          <w:rFonts w:asciiTheme="minorHAnsi" w:eastAsia="Times New Roman" w:hAnsiTheme="minorHAnsi" w:cstheme="minorHAnsi"/>
          <w:b/>
          <w:bCs/>
          <w:color w:val="242424"/>
          <w:sz w:val="24"/>
          <w:szCs w:val="24"/>
          <w:bdr w:val="none" w:sz="0" w:space="0" w:color="auto" w:frame="1"/>
          <w:lang w:eastAsia="fr-CA"/>
        </w:rPr>
        <w:t>La durée accordée</w:t>
      </w:r>
      <w:r w:rsidRPr="008B3D57">
        <w:rPr>
          <w:rFonts w:asciiTheme="minorHAnsi" w:eastAsia="Times New Roman" w:hAnsiTheme="minorHAnsi" w:cstheme="minorHAnsi"/>
          <w:color w:val="242424"/>
          <w:sz w:val="24"/>
          <w:szCs w:val="24"/>
          <w:lang w:eastAsia="fr-CA"/>
        </w:rPr>
        <w:t> (ex. : pendant 10 minutes consécutives, au cours d’une période, chaque jour, lors des causeries, lors des récréations, une fois par jour).</w:t>
      </w:r>
    </w:p>
    <w:p w14:paraId="54819FEA" w14:textId="77777777" w:rsidR="002F268B" w:rsidRPr="008B3D57" w:rsidRDefault="002F268B" w:rsidP="002F268B">
      <w:pPr>
        <w:numPr>
          <w:ilvl w:val="0"/>
          <w:numId w:val="44"/>
        </w:numPr>
        <w:shd w:val="clear" w:color="auto" w:fill="FFFFFF"/>
        <w:spacing w:beforeAutospacing="1" w:after="0" w:afterAutospacing="1" w:line="240" w:lineRule="auto"/>
        <w:rPr>
          <w:rFonts w:asciiTheme="minorHAnsi" w:eastAsia="Times New Roman" w:hAnsiTheme="minorHAnsi" w:cstheme="minorHAnsi"/>
          <w:color w:val="242424"/>
          <w:sz w:val="24"/>
          <w:szCs w:val="24"/>
          <w:lang w:eastAsia="fr-CA"/>
        </w:rPr>
      </w:pPr>
      <w:r w:rsidRPr="008B3D57">
        <w:rPr>
          <w:rFonts w:asciiTheme="minorHAnsi" w:eastAsia="Times New Roman" w:hAnsiTheme="minorHAnsi" w:cstheme="minorHAnsi"/>
          <w:b/>
          <w:bCs/>
          <w:color w:val="242424"/>
          <w:sz w:val="24"/>
          <w:szCs w:val="24"/>
          <w:bdr w:val="none" w:sz="0" w:space="0" w:color="auto" w:frame="1"/>
          <w:lang w:eastAsia="fr-CA"/>
        </w:rPr>
        <w:t>La conformité à certaines exigences</w:t>
      </w:r>
      <w:r w:rsidRPr="008B3D57">
        <w:rPr>
          <w:rFonts w:asciiTheme="minorHAnsi" w:eastAsia="Times New Roman" w:hAnsiTheme="minorHAnsi" w:cstheme="minorHAnsi"/>
          <w:color w:val="242424"/>
          <w:sz w:val="24"/>
          <w:szCs w:val="24"/>
          <w:lang w:eastAsia="fr-CA"/>
        </w:rPr>
        <w:t> (ex. : en respectant la démarche) (Goupil, 1991).</w:t>
      </w:r>
    </w:p>
    <w:p w14:paraId="0BE0BE56" w14:textId="77777777" w:rsidR="002F268B" w:rsidRPr="002F268B" w:rsidRDefault="002F268B" w:rsidP="002F268B">
      <w:pPr>
        <w:shd w:val="clear" w:color="auto" w:fill="FFFFFF"/>
        <w:spacing w:after="0" w:line="240" w:lineRule="auto"/>
        <w:textAlignment w:val="baseline"/>
        <w:rPr>
          <w:rFonts w:eastAsia="Times New Roman" w:cs="Calibri"/>
          <w:sz w:val="24"/>
          <w:szCs w:val="24"/>
          <w:lang w:eastAsia="fr-CA"/>
        </w:rPr>
      </w:pPr>
      <w:r w:rsidRPr="002F268B">
        <w:rPr>
          <w:rFonts w:eastAsia="Times New Roman" w:cs="Calibri"/>
          <w:sz w:val="24"/>
          <w:szCs w:val="24"/>
          <w:lang w:eastAsia="fr-CA"/>
        </w:rPr>
        <w:t>La présence d’indicateur permet de clarifier les attentes et de faciliter l’évaluation de la progression de l’élève.</w:t>
      </w:r>
    </w:p>
    <w:p w14:paraId="6F252245"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7EA09445"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716507C9"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Formuler un moyen</w:t>
      </w:r>
    </w:p>
    <w:p w14:paraId="4BE89970" w14:textId="77777777" w:rsidR="006033E7" w:rsidRPr="00A54CDB" w:rsidRDefault="006033E7" w:rsidP="006033E7">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rPr>
        <w:t> </w:t>
      </w:r>
      <w:r w:rsidRPr="00A54CDB">
        <w:rPr>
          <w:rStyle w:val="eop"/>
          <w:rFonts w:asciiTheme="minorHAnsi" w:hAnsiTheme="minorHAnsi" w:cstheme="minorHAnsi"/>
        </w:rPr>
        <w:t> </w:t>
      </w:r>
    </w:p>
    <w:p w14:paraId="729F93D6" w14:textId="77777777" w:rsidR="002F268B" w:rsidRPr="002F268B" w:rsidRDefault="002F268B" w:rsidP="002F268B">
      <w:pPr>
        <w:shd w:val="clear" w:color="auto" w:fill="FFFFFF"/>
        <w:spacing w:after="0" w:line="240" w:lineRule="auto"/>
        <w:textAlignment w:val="baseline"/>
        <w:rPr>
          <w:rFonts w:eastAsia="Times New Roman" w:cs="Calibri"/>
          <w:sz w:val="24"/>
          <w:szCs w:val="24"/>
          <w:lang w:eastAsia="fr-CA"/>
        </w:rPr>
      </w:pPr>
      <w:r w:rsidRPr="002F268B">
        <w:rPr>
          <w:rFonts w:eastAsia="Times New Roman" w:cs="Calibri"/>
          <w:sz w:val="24"/>
          <w:szCs w:val="24"/>
          <w:lang w:eastAsia="fr-CA"/>
        </w:rPr>
        <w:t>Un moyen est une action qui permet de répondre au besoin de l’élève (réduire l’écart entre la situation réelle et la situation souhaitée) et de mener à bien l’objectif. Les moyens retenus peuvent être liés aux :</w:t>
      </w:r>
    </w:p>
    <w:p w14:paraId="6EF76589" w14:textId="4B57905A" w:rsidR="002F268B" w:rsidRPr="00976199" w:rsidRDefault="00976199" w:rsidP="002F268B">
      <w:pPr>
        <w:numPr>
          <w:ilvl w:val="0"/>
          <w:numId w:val="45"/>
        </w:numPr>
        <w:shd w:val="clear" w:color="auto" w:fill="FFFFFF"/>
        <w:spacing w:beforeAutospacing="1" w:after="0" w:afterAutospacing="1" w:line="240" w:lineRule="auto"/>
        <w:rPr>
          <w:rFonts w:asciiTheme="minorHAnsi" w:eastAsia="Times New Roman" w:hAnsiTheme="minorHAnsi" w:cstheme="minorHAnsi"/>
          <w:color w:val="242424"/>
          <w:sz w:val="24"/>
          <w:szCs w:val="24"/>
          <w:lang w:eastAsia="fr-CA"/>
        </w:rPr>
      </w:pPr>
      <w:r w:rsidRPr="00976199">
        <w:rPr>
          <w:rFonts w:asciiTheme="minorHAnsi" w:eastAsia="Times New Roman" w:hAnsiTheme="minorHAnsi" w:cstheme="minorHAnsi"/>
          <w:b/>
          <w:bCs/>
          <w:color w:val="242424"/>
          <w:sz w:val="24"/>
          <w:szCs w:val="24"/>
          <w:bdr w:val="none" w:sz="0" w:space="0" w:color="auto" w:frame="1"/>
          <w:lang w:eastAsia="fr-CA"/>
        </w:rPr>
        <w:t>Ressources</w:t>
      </w:r>
      <w:r w:rsidR="002F268B" w:rsidRPr="00976199">
        <w:rPr>
          <w:rFonts w:asciiTheme="minorHAnsi" w:eastAsia="Times New Roman" w:hAnsiTheme="minorHAnsi" w:cstheme="minorHAnsi"/>
          <w:b/>
          <w:bCs/>
          <w:color w:val="242424"/>
          <w:sz w:val="24"/>
          <w:szCs w:val="24"/>
          <w:bdr w:val="none" w:sz="0" w:space="0" w:color="auto" w:frame="1"/>
          <w:lang w:eastAsia="fr-CA"/>
        </w:rPr>
        <w:t xml:space="preserve"> matérielles</w:t>
      </w:r>
      <w:r w:rsidR="002F268B" w:rsidRPr="00976199">
        <w:rPr>
          <w:rFonts w:asciiTheme="minorHAnsi" w:eastAsia="Times New Roman" w:hAnsiTheme="minorHAnsi" w:cstheme="minorHAnsi"/>
          <w:color w:val="242424"/>
          <w:sz w:val="24"/>
          <w:szCs w:val="24"/>
          <w:lang w:eastAsia="fr-CA"/>
        </w:rPr>
        <w:t> (ex. : équipement adapté);</w:t>
      </w:r>
    </w:p>
    <w:p w14:paraId="23FF2F15" w14:textId="1A971C6F" w:rsidR="002F268B" w:rsidRPr="00976199" w:rsidRDefault="00976199" w:rsidP="002F268B">
      <w:pPr>
        <w:numPr>
          <w:ilvl w:val="0"/>
          <w:numId w:val="45"/>
        </w:numPr>
        <w:shd w:val="clear" w:color="auto" w:fill="FFFFFF"/>
        <w:spacing w:beforeAutospacing="1" w:after="0" w:afterAutospacing="1" w:line="240" w:lineRule="auto"/>
        <w:rPr>
          <w:rFonts w:asciiTheme="minorHAnsi" w:eastAsia="Times New Roman" w:hAnsiTheme="minorHAnsi" w:cstheme="minorHAnsi"/>
          <w:color w:val="242424"/>
          <w:sz w:val="24"/>
          <w:szCs w:val="24"/>
          <w:lang w:eastAsia="fr-CA"/>
        </w:rPr>
      </w:pPr>
      <w:r w:rsidRPr="00976199">
        <w:rPr>
          <w:rFonts w:asciiTheme="minorHAnsi" w:eastAsia="Times New Roman" w:hAnsiTheme="minorHAnsi" w:cstheme="minorHAnsi"/>
          <w:b/>
          <w:bCs/>
          <w:color w:val="242424"/>
          <w:sz w:val="24"/>
          <w:szCs w:val="24"/>
          <w:bdr w:val="none" w:sz="0" w:space="0" w:color="auto" w:frame="1"/>
          <w:lang w:eastAsia="fr-CA"/>
        </w:rPr>
        <w:t>Stratégies</w:t>
      </w:r>
      <w:r w:rsidR="002F268B" w:rsidRPr="00976199">
        <w:rPr>
          <w:rFonts w:asciiTheme="minorHAnsi" w:eastAsia="Times New Roman" w:hAnsiTheme="minorHAnsi" w:cstheme="minorHAnsi"/>
          <w:b/>
          <w:bCs/>
          <w:color w:val="242424"/>
          <w:sz w:val="24"/>
          <w:szCs w:val="24"/>
          <w:bdr w:val="none" w:sz="0" w:space="0" w:color="auto" w:frame="1"/>
          <w:lang w:eastAsia="fr-CA"/>
        </w:rPr>
        <w:t xml:space="preserve"> éducatives</w:t>
      </w:r>
      <w:r w:rsidR="002F268B" w:rsidRPr="00976199">
        <w:rPr>
          <w:rFonts w:asciiTheme="minorHAnsi" w:eastAsia="Times New Roman" w:hAnsiTheme="minorHAnsi" w:cstheme="minorHAnsi"/>
          <w:color w:val="242424"/>
          <w:sz w:val="24"/>
          <w:szCs w:val="24"/>
          <w:lang w:eastAsia="fr-CA"/>
        </w:rPr>
        <w:t> spécifiques;</w:t>
      </w:r>
    </w:p>
    <w:p w14:paraId="0FBE0B47" w14:textId="3520711B" w:rsidR="002F268B" w:rsidRPr="00976199" w:rsidRDefault="00976199" w:rsidP="002F268B">
      <w:pPr>
        <w:numPr>
          <w:ilvl w:val="0"/>
          <w:numId w:val="45"/>
        </w:numPr>
        <w:shd w:val="clear" w:color="auto" w:fill="FFFFFF"/>
        <w:spacing w:beforeAutospacing="1" w:after="0" w:afterAutospacing="1" w:line="240" w:lineRule="auto"/>
        <w:rPr>
          <w:rFonts w:asciiTheme="minorHAnsi" w:eastAsia="Times New Roman" w:hAnsiTheme="minorHAnsi" w:cstheme="minorHAnsi"/>
          <w:color w:val="242424"/>
          <w:sz w:val="24"/>
          <w:szCs w:val="24"/>
          <w:lang w:eastAsia="fr-CA"/>
        </w:rPr>
      </w:pPr>
      <w:r w:rsidRPr="00976199">
        <w:rPr>
          <w:rFonts w:asciiTheme="minorHAnsi" w:eastAsia="Times New Roman" w:hAnsiTheme="minorHAnsi" w:cstheme="minorHAnsi"/>
          <w:b/>
          <w:bCs/>
          <w:color w:val="242424"/>
          <w:sz w:val="24"/>
          <w:szCs w:val="24"/>
          <w:bdr w:val="none" w:sz="0" w:space="0" w:color="auto" w:frame="1"/>
          <w:lang w:eastAsia="fr-CA"/>
        </w:rPr>
        <w:t>Outils</w:t>
      </w:r>
      <w:r w:rsidR="002F268B" w:rsidRPr="00976199">
        <w:rPr>
          <w:rFonts w:asciiTheme="minorHAnsi" w:eastAsia="Times New Roman" w:hAnsiTheme="minorHAnsi" w:cstheme="minorHAnsi"/>
          <w:b/>
          <w:bCs/>
          <w:color w:val="242424"/>
          <w:sz w:val="24"/>
          <w:szCs w:val="24"/>
          <w:bdr w:val="none" w:sz="0" w:space="0" w:color="auto" w:frame="1"/>
          <w:lang w:eastAsia="fr-CA"/>
        </w:rPr>
        <w:t xml:space="preserve"> particuliers</w:t>
      </w:r>
      <w:r w:rsidR="002F268B" w:rsidRPr="00976199">
        <w:rPr>
          <w:rFonts w:asciiTheme="minorHAnsi" w:eastAsia="Times New Roman" w:hAnsiTheme="minorHAnsi" w:cstheme="minorHAnsi"/>
          <w:color w:val="242424"/>
          <w:sz w:val="24"/>
          <w:szCs w:val="24"/>
          <w:lang w:eastAsia="fr-CA"/>
        </w:rPr>
        <w:t> à utiliser.</w:t>
      </w:r>
    </w:p>
    <w:p w14:paraId="08C363AF" w14:textId="0EDD258A" w:rsidR="002F268B" w:rsidRDefault="002F268B" w:rsidP="002F268B">
      <w:pPr>
        <w:shd w:val="clear" w:color="auto" w:fill="FFFFFF"/>
        <w:spacing w:after="0" w:line="240" w:lineRule="auto"/>
        <w:textAlignment w:val="baseline"/>
        <w:rPr>
          <w:rFonts w:asciiTheme="minorHAnsi" w:eastAsia="Times New Roman" w:hAnsiTheme="minorHAnsi" w:cstheme="minorHAnsi"/>
          <w:sz w:val="24"/>
          <w:szCs w:val="24"/>
          <w:lang w:eastAsia="fr-CA"/>
        </w:rPr>
      </w:pPr>
      <w:r w:rsidRPr="00976199">
        <w:rPr>
          <w:rFonts w:asciiTheme="minorHAnsi" w:eastAsia="Times New Roman" w:hAnsiTheme="minorHAnsi" w:cstheme="minorHAnsi"/>
          <w:sz w:val="24"/>
          <w:szCs w:val="24"/>
          <w:lang w:eastAsia="fr-CA"/>
        </w:rPr>
        <w:lastRenderedPageBreak/>
        <w:t>Il s’agit des moyens concrets et spécifiques qui doivent être mis en place pour permettre à l’élève de progresser. </w:t>
      </w:r>
      <w:r w:rsidRPr="00976199">
        <w:rPr>
          <w:rFonts w:asciiTheme="minorHAnsi" w:eastAsia="Times New Roman" w:hAnsiTheme="minorHAnsi" w:cstheme="minorHAnsi"/>
          <w:b/>
          <w:bCs/>
          <w:sz w:val="24"/>
          <w:szCs w:val="24"/>
          <w:bdr w:val="none" w:sz="0" w:space="0" w:color="auto" w:frame="1"/>
          <w:lang w:eastAsia="fr-CA"/>
        </w:rPr>
        <w:t>Il est essentiel d’éviter d’inscrire</w:t>
      </w:r>
      <w:r w:rsidR="00B933D2" w:rsidRPr="00976199">
        <w:rPr>
          <w:rFonts w:asciiTheme="minorHAnsi" w:eastAsia="Times New Roman" w:hAnsiTheme="minorHAnsi" w:cstheme="minorHAnsi"/>
          <w:b/>
          <w:bCs/>
          <w:sz w:val="24"/>
          <w:szCs w:val="24"/>
          <w:bdr w:val="none" w:sz="0" w:space="0" w:color="auto" w:frame="1"/>
          <w:lang w:eastAsia="fr-CA"/>
        </w:rPr>
        <w:t xml:space="preserve"> uniquement</w:t>
      </w:r>
      <w:r w:rsidRPr="00976199">
        <w:rPr>
          <w:rFonts w:asciiTheme="minorHAnsi" w:eastAsia="Times New Roman" w:hAnsiTheme="minorHAnsi" w:cstheme="minorHAnsi"/>
          <w:b/>
          <w:bCs/>
          <w:sz w:val="24"/>
          <w:szCs w:val="24"/>
          <w:bdr w:val="none" w:sz="0" w:space="0" w:color="auto" w:frame="1"/>
          <w:lang w:eastAsia="fr-CA"/>
        </w:rPr>
        <w:t xml:space="preserve"> des moyens universels ou liés à la flexibilité.</w:t>
      </w:r>
      <w:r w:rsidRPr="00976199">
        <w:rPr>
          <w:rFonts w:asciiTheme="minorHAnsi" w:eastAsia="Times New Roman" w:hAnsiTheme="minorHAnsi" w:cstheme="minorHAnsi"/>
          <w:sz w:val="24"/>
          <w:szCs w:val="24"/>
          <w:lang w:eastAsia="fr-CA"/>
        </w:rPr>
        <w:t> Nous recommandons de limiter le nombre de moyens, à trois (3) ou quatre (4), afin de garantir leur faisabilité et leur efficacité pour l’élève.</w:t>
      </w:r>
    </w:p>
    <w:p w14:paraId="54F5CEB6" w14:textId="77777777" w:rsidR="00976199" w:rsidRPr="00976199" w:rsidRDefault="00976199" w:rsidP="002F268B">
      <w:pPr>
        <w:shd w:val="clear" w:color="auto" w:fill="FFFFFF"/>
        <w:spacing w:after="0" w:line="240" w:lineRule="auto"/>
        <w:textAlignment w:val="baseline"/>
        <w:rPr>
          <w:rFonts w:asciiTheme="minorHAnsi" w:eastAsia="Times New Roman" w:hAnsiTheme="minorHAnsi" w:cstheme="minorHAnsi"/>
          <w:sz w:val="24"/>
          <w:szCs w:val="24"/>
          <w:lang w:eastAsia="fr-CA"/>
        </w:rPr>
      </w:pPr>
    </w:p>
    <w:p w14:paraId="4AD3EF97" w14:textId="0DBE5A44" w:rsidR="002F268B" w:rsidRPr="00976199" w:rsidRDefault="002F268B" w:rsidP="002F268B">
      <w:pPr>
        <w:shd w:val="clear" w:color="auto" w:fill="FFFFFF"/>
        <w:spacing w:after="0" w:line="240" w:lineRule="auto"/>
        <w:textAlignment w:val="baseline"/>
        <w:rPr>
          <w:rFonts w:asciiTheme="minorHAnsi" w:eastAsia="Times New Roman" w:hAnsiTheme="minorHAnsi" w:cstheme="minorHAnsi"/>
          <w:b/>
          <w:bCs/>
          <w:sz w:val="24"/>
          <w:szCs w:val="24"/>
          <w:bdr w:val="none" w:sz="0" w:space="0" w:color="auto" w:frame="1"/>
          <w:lang w:eastAsia="fr-CA"/>
        </w:rPr>
      </w:pPr>
      <w:r w:rsidRPr="00976199">
        <w:rPr>
          <w:rFonts w:asciiTheme="minorHAnsi" w:eastAsia="Times New Roman" w:hAnsiTheme="minorHAnsi" w:cstheme="minorHAnsi"/>
          <w:sz w:val="24"/>
          <w:szCs w:val="24"/>
          <w:lang w:eastAsia="fr-CA"/>
        </w:rPr>
        <w:t>Les mesures adaptatives et</w:t>
      </w:r>
      <w:r w:rsidR="00B933D2" w:rsidRPr="00976199">
        <w:rPr>
          <w:rFonts w:asciiTheme="minorHAnsi" w:eastAsia="Times New Roman" w:hAnsiTheme="minorHAnsi" w:cstheme="minorHAnsi"/>
          <w:sz w:val="24"/>
          <w:szCs w:val="24"/>
          <w:lang w:eastAsia="fr-CA"/>
        </w:rPr>
        <w:t xml:space="preserve"> les mesures de soutien ayant une incidence sur le jugement </w:t>
      </w:r>
      <w:r w:rsidRPr="00976199">
        <w:rPr>
          <w:rFonts w:asciiTheme="minorHAnsi" w:eastAsia="Times New Roman" w:hAnsiTheme="minorHAnsi" w:cstheme="minorHAnsi"/>
          <w:sz w:val="24"/>
          <w:szCs w:val="24"/>
          <w:lang w:eastAsia="fr-CA"/>
        </w:rPr>
        <w:t>à l’objectif doivent obligatoirement se retrouver dans cette section. Notez qu’un plan d’intervention ne devrait pas comporter que des mesures de flexibilité ou des moyens mis en place par l’élève ou par ses parents. </w:t>
      </w:r>
      <w:r w:rsidRPr="00976199">
        <w:rPr>
          <w:rFonts w:asciiTheme="minorHAnsi" w:eastAsia="Times New Roman" w:hAnsiTheme="minorHAnsi" w:cstheme="minorHAnsi"/>
          <w:b/>
          <w:bCs/>
          <w:sz w:val="24"/>
          <w:szCs w:val="24"/>
          <w:bdr w:val="none" w:sz="0" w:space="0" w:color="auto" w:frame="1"/>
          <w:lang w:eastAsia="fr-CA"/>
        </w:rPr>
        <w:t>Le plan d’intervention représente les actions que les acteur</w:t>
      </w:r>
      <w:r w:rsidR="00242682">
        <w:rPr>
          <w:rFonts w:asciiTheme="minorHAnsi" w:eastAsia="Times New Roman" w:hAnsiTheme="minorHAnsi" w:cstheme="minorHAnsi"/>
          <w:b/>
          <w:bCs/>
          <w:sz w:val="24"/>
          <w:szCs w:val="24"/>
          <w:bdr w:val="none" w:sz="0" w:space="0" w:color="auto" w:frame="1"/>
          <w:lang w:eastAsia="fr-CA"/>
        </w:rPr>
        <w:t>s et actrices</w:t>
      </w:r>
      <w:r w:rsidRPr="00976199">
        <w:rPr>
          <w:rFonts w:asciiTheme="minorHAnsi" w:eastAsia="Times New Roman" w:hAnsiTheme="minorHAnsi" w:cstheme="minorHAnsi"/>
          <w:b/>
          <w:bCs/>
          <w:sz w:val="24"/>
          <w:szCs w:val="24"/>
          <w:bdr w:val="none" w:sz="0" w:space="0" w:color="auto" w:frame="1"/>
          <w:lang w:eastAsia="fr-CA"/>
        </w:rPr>
        <w:t xml:space="preserve"> du milieu scolaire doivent mettre en place pour faire progresser l’élève.</w:t>
      </w:r>
    </w:p>
    <w:p w14:paraId="17D6959F" w14:textId="77777777" w:rsidR="002F268B" w:rsidRPr="002F268B" w:rsidRDefault="002F268B" w:rsidP="002F268B">
      <w:pPr>
        <w:shd w:val="clear" w:color="auto" w:fill="FFFFFF"/>
        <w:spacing w:after="0" w:line="240" w:lineRule="auto"/>
        <w:textAlignment w:val="baseline"/>
        <w:rPr>
          <w:rFonts w:eastAsia="Times New Roman" w:cs="Calibri"/>
          <w:sz w:val="24"/>
          <w:szCs w:val="24"/>
          <w:lang w:eastAsia="fr-CA"/>
        </w:rPr>
      </w:pPr>
    </w:p>
    <w:p w14:paraId="3F9B447B" w14:textId="77777777" w:rsidR="002F268B" w:rsidRPr="00976199" w:rsidRDefault="002F268B" w:rsidP="002F268B">
      <w:pPr>
        <w:shd w:val="clear" w:color="auto" w:fill="FFFFFF"/>
        <w:spacing w:after="0" w:line="240" w:lineRule="auto"/>
        <w:textAlignment w:val="baseline"/>
        <w:rPr>
          <w:rFonts w:asciiTheme="minorHAnsi" w:eastAsia="Times New Roman" w:hAnsiTheme="minorHAnsi" w:cstheme="minorHAnsi"/>
          <w:sz w:val="24"/>
          <w:szCs w:val="24"/>
          <w:lang w:eastAsia="fr-CA"/>
        </w:rPr>
      </w:pPr>
      <w:r w:rsidRPr="00976199">
        <w:rPr>
          <w:rFonts w:asciiTheme="minorHAnsi" w:eastAsia="Times New Roman" w:hAnsiTheme="minorHAnsi" w:cstheme="minorHAnsi"/>
          <w:b/>
          <w:bCs/>
          <w:sz w:val="24"/>
          <w:szCs w:val="24"/>
          <w:bdr w:val="none" w:sz="0" w:space="0" w:color="auto" w:frame="1"/>
          <w:lang w:eastAsia="fr-CA"/>
        </w:rPr>
        <w:t>À éviter :</w:t>
      </w:r>
    </w:p>
    <w:p w14:paraId="429EE73E" w14:textId="77777777" w:rsidR="002F268B" w:rsidRPr="002F268B" w:rsidRDefault="002F268B" w:rsidP="002F268B">
      <w:pPr>
        <w:numPr>
          <w:ilvl w:val="0"/>
          <w:numId w:val="46"/>
        </w:numPr>
        <w:shd w:val="clear" w:color="auto" w:fill="FFFFFF"/>
        <w:spacing w:before="100" w:beforeAutospacing="1" w:after="100" w:afterAutospacing="1" w:line="240" w:lineRule="auto"/>
        <w:rPr>
          <w:rFonts w:eastAsia="Times New Roman" w:cs="Calibri"/>
          <w:color w:val="242424"/>
          <w:sz w:val="24"/>
          <w:szCs w:val="24"/>
          <w:lang w:eastAsia="fr-CA"/>
        </w:rPr>
      </w:pPr>
      <w:r w:rsidRPr="002F268B">
        <w:rPr>
          <w:rFonts w:eastAsia="Times New Roman" w:cs="Calibri"/>
          <w:color w:val="242424"/>
          <w:sz w:val="24"/>
          <w:szCs w:val="24"/>
          <w:lang w:eastAsia="fr-CA"/>
        </w:rPr>
        <w:t>Nommer seulement des intervenant.es (exemple : aller chez l’orthopédagogue).</w:t>
      </w:r>
    </w:p>
    <w:p w14:paraId="651A1714" w14:textId="77777777" w:rsidR="002F268B" w:rsidRPr="002F268B" w:rsidRDefault="002F268B" w:rsidP="002F268B">
      <w:pPr>
        <w:numPr>
          <w:ilvl w:val="0"/>
          <w:numId w:val="46"/>
        </w:numPr>
        <w:shd w:val="clear" w:color="auto" w:fill="FFFFFF"/>
        <w:spacing w:before="100" w:beforeAutospacing="1" w:after="100" w:afterAutospacing="1" w:line="240" w:lineRule="auto"/>
        <w:rPr>
          <w:rFonts w:eastAsia="Times New Roman" w:cs="Calibri"/>
          <w:color w:val="242424"/>
          <w:sz w:val="24"/>
          <w:szCs w:val="24"/>
          <w:lang w:eastAsia="fr-CA"/>
        </w:rPr>
      </w:pPr>
      <w:r w:rsidRPr="002F268B">
        <w:rPr>
          <w:rFonts w:eastAsia="Times New Roman" w:cs="Calibri"/>
          <w:color w:val="242424"/>
          <w:sz w:val="24"/>
          <w:szCs w:val="24"/>
          <w:lang w:eastAsia="fr-CA"/>
        </w:rPr>
        <w:t>Nommer des attitudes (exemple : être attentif.ve en classe).</w:t>
      </w:r>
    </w:p>
    <w:p w14:paraId="6D2C19DF" w14:textId="2C59F158" w:rsidR="00350F00" w:rsidRPr="00350F00" w:rsidRDefault="002F268B" w:rsidP="00350F00">
      <w:pPr>
        <w:numPr>
          <w:ilvl w:val="0"/>
          <w:numId w:val="46"/>
        </w:numPr>
        <w:shd w:val="clear" w:color="auto" w:fill="FFFFFF"/>
        <w:spacing w:before="100" w:beforeAutospacing="1" w:after="100" w:afterAutospacing="1" w:line="240" w:lineRule="auto"/>
        <w:rPr>
          <w:rFonts w:eastAsia="Times New Roman" w:cs="Calibri"/>
          <w:color w:val="242424"/>
          <w:sz w:val="24"/>
          <w:szCs w:val="24"/>
          <w:lang w:eastAsia="fr-CA"/>
        </w:rPr>
      </w:pPr>
      <w:r w:rsidRPr="002F268B">
        <w:rPr>
          <w:rFonts w:eastAsia="Times New Roman" w:cs="Calibri"/>
          <w:color w:val="242424"/>
          <w:sz w:val="24"/>
          <w:szCs w:val="24"/>
          <w:lang w:eastAsia="fr-CA"/>
        </w:rPr>
        <w:t>Nommer des éléments hors du contrôle du milieu sc</w:t>
      </w:r>
      <w:r w:rsidR="00E519B5">
        <w:rPr>
          <w:rFonts w:eastAsia="Times New Roman" w:cs="Calibri"/>
          <w:color w:val="242424"/>
          <w:sz w:val="24"/>
          <w:szCs w:val="24"/>
          <w:lang w:eastAsia="fr-CA"/>
        </w:rPr>
        <w:t>olaire (exemple : se coucher à 20</w:t>
      </w:r>
      <w:r w:rsidRPr="002F268B">
        <w:rPr>
          <w:rFonts w:eastAsia="Times New Roman" w:cs="Calibri"/>
          <w:color w:val="242424"/>
          <w:sz w:val="24"/>
          <w:szCs w:val="24"/>
          <w:lang w:eastAsia="fr-CA"/>
        </w:rPr>
        <w:t xml:space="preserve"> h).</w:t>
      </w:r>
    </w:p>
    <w:p w14:paraId="006B2252" w14:textId="596AD5F9" w:rsidR="006033E7" w:rsidRDefault="00D1293D" w:rsidP="00D1293D">
      <w:pPr>
        <w:pStyle w:val="paragraph"/>
        <w:tabs>
          <w:tab w:val="left" w:pos="9677"/>
        </w:tabs>
        <w:spacing w:before="0" w:beforeAutospacing="0" w:after="0" w:afterAutospacing="0"/>
        <w:jc w:val="both"/>
        <w:textAlignment w:val="baseline"/>
        <w:rPr>
          <w:rStyle w:val="eop"/>
          <w:rFonts w:asciiTheme="minorHAnsi" w:hAnsiTheme="minorHAnsi" w:cstheme="minorHAnsi"/>
          <w:color w:val="000000"/>
        </w:rPr>
      </w:pPr>
      <w:r>
        <w:rPr>
          <w:rStyle w:val="eop"/>
          <w:rFonts w:asciiTheme="minorHAnsi" w:hAnsiTheme="minorHAnsi" w:cstheme="minorHAnsi"/>
          <w:color w:val="000000"/>
        </w:rPr>
        <w:tab/>
      </w:r>
    </w:p>
    <w:p w14:paraId="06B4BABE" w14:textId="77777777" w:rsidR="00A876B8" w:rsidRPr="00A54CDB" w:rsidRDefault="00A876B8" w:rsidP="00D1293D">
      <w:pPr>
        <w:pStyle w:val="paragraph"/>
        <w:tabs>
          <w:tab w:val="left" w:pos="9677"/>
        </w:tabs>
        <w:spacing w:before="0" w:beforeAutospacing="0" w:after="0" w:afterAutospacing="0"/>
        <w:jc w:val="both"/>
        <w:textAlignment w:val="baseline"/>
        <w:rPr>
          <w:rFonts w:asciiTheme="minorHAnsi" w:hAnsiTheme="minorHAnsi" w:cstheme="minorHAnsi"/>
          <w:sz w:val="18"/>
          <w:szCs w:val="18"/>
        </w:rPr>
      </w:pPr>
    </w:p>
    <w:tbl>
      <w:tblPr>
        <w:tblStyle w:val="Grilledutableau"/>
        <w:tblW w:w="11341" w:type="dxa"/>
        <w:tblInd w:w="-431" w:type="dxa"/>
        <w:tblLook w:val="04A0" w:firstRow="1" w:lastRow="0" w:firstColumn="1" w:lastColumn="0" w:noHBand="0" w:noVBand="1"/>
      </w:tblPr>
      <w:tblGrid>
        <w:gridCol w:w="11341"/>
      </w:tblGrid>
      <w:tr w:rsidR="006033E7" w:rsidRPr="006033E7" w14:paraId="0B6ACF3C" w14:textId="77777777" w:rsidTr="00130D7B">
        <w:trPr>
          <w:trHeight w:val="476"/>
        </w:trPr>
        <w:tc>
          <w:tcPr>
            <w:tcW w:w="11341" w:type="dxa"/>
            <w:shd w:val="clear" w:color="auto" w:fill="B8CCE4" w:themeFill="accent1" w:themeFillTint="66"/>
          </w:tcPr>
          <w:p w14:paraId="5BFE8E60" w14:textId="19534D42" w:rsidR="006033E7" w:rsidRDefault="00C876EA" w:rsidP="006033E7">
            <w:pPr>
              <w:pStyle w:val="Titre"/>
              <w:jc w:val="center"/>
              <w:rPr>
                <w:rStyle w:val="lev"/>
                <w:rFonts w:asciiTheme="minorHAnsi" w:hAnsiTheme="minorHAnsi" w:cstheme="minorHAnsi"/>
                <w:sz w:val="32"/>
              </w:rPr>
            </w:pPr>
            <w:bookmarkStart w:id="1" w:name="_Hlk80945058"/>
            <w:r>
              <w:rPr>
                <w:rStyle w:val="lev"/>
                <w:rFonts w:asciiTheme="minorHAnsi" w:hAnsiTheme="minorHAnsi" w:cstheme="minorHAnsi"/>
                <w:sz w:val="32"/>
              </w:rPr>
              <w:t xml:space="preserve">FRANÇAIS - </w:t>
            </w:r>
            <w:r w:rsidR="006033E7" w:rsidRPr="006033E7">
              <w:rPr>
                <w:rStyle w:val="lev"/>
                <w:rFonts w:asciiTheme="minorHAnsi" w:hAnsiTheme="minorHAnsi" w:cstheme="minorHAnsi"/>
                <w:sz w:val="32"/>
              </w:rPr>
              <w:t>LECTURE</w:t>
            </w:r>
          </w:p>
          <w:p w14:paraId="656FC1CD" w14:textId="63E11328" w:rsidR="00130D7B" w:rsidRPr="00130D7B" w:rsidRDefault="00130D7B" w:rsidP="00130D7B">
            <w:pPr>
              <w:jc w:val="center"/>
              <w:rPr>
                <w:rFonts w:asciiTheme="minorHAnsi" w:hAnsiTheme="minorHAnsi" w:cstheme="minorHAnsi"/>
                <w:b/>
                <w:bCs/>
                <w:sz w:val="24"/>
                <w:lang w:val="fr-CA"/>
              </w:rPr>
            </w:pPr>
            <w:r w:rsidRPr="00130D7B">
              <w:rPr>
                <w:rFonts w:asciiTheme="minorHAnsi" w:hAnsiTheme="minorHAnsi" w:cstheme="minorHAnsi"/>
                <w:b/>
                <w:bCs/>
                <w:sz w:val="28"/>
                <w:lang w:val="fr-CA"/>
              </w:rPr>
              <w:t>OBJECTIFS associés aux stratégies de reconnaissance et d’identification de mots</w:t>
            </w:r>
          </w:p>
        </w:tc>
      </w:tr>
      <w:tr w:rsidR="006033E7" w:rsidRPr="006033E7" w14:paraId="24269E8B" w14:textId="77777777" w:rsidTr="00130D7B">
        <w:tc>
          <w:tcPr>
            <w:tcW w:w="11341" w:type="dxa"/>
            <w:shd w:val="clear" w:color="auto" w:fill="DBE5F1" w:themeFill="accent1" w:themeFillTint="33"/>
          </w:tcPr>
          <w:p w14:paraId="6DE2781B" w14:textId="2C7F829D" w:rsidR="006033E7" w:rsidRPr="006033E7" w:rsidRDefault="006033E7" w:rsidP="006033E7">
            <w:pPr>
              <w:rPr>
                <w:rFonts w:asciiTheme="minorHAnsi" w:hAnsiTheme="minorHAnsi" w:cstheme="minorHAnsi"/>
                <w:b/>
                <w:bCs/>
                <w:lang w:val="fr-CA"/>
              </w:rPr>
            </w:pPr>
            <w:r w:rsidRPr="006033E7">
              <w:rPr>
                <w:rFonts w:asciiTheme="minorHAnsi" w:hAnsiTheme="minorHAnsi" w:cstheme="minorHAnsi"/>
                <w:sz w:val="24"/>
                <w:szCs w:val="24"/>
                <w:lang w:val="fr-CA"/>
              </w:rPr>
              <w:t>D’ici X semaines, l’élève sera en mesure d’améliorer ses habiletés de reconnaissance et d’identification de mots (objectif à préciser)</w:t>
            </w:r>
            <w:r w:rsidR="001F60A4">
              <w:rPr>
                <w:rFonts w:asciiTheme="minorHAnsi" w:hAnsiTheme="minorHAnsi" w:cstheme="minorHAnsi"/>
                <w:sz w:val="24"/>
                <w:szCs w:val="24"/>
                <w:lang w:val="fr-CA"/>
              </w:rPr>
              <w:t>.</w:t>
            </w:r>
          </w:p>
        </w:tc>
      </w:tr>
      <w:tr w:rsidR="006033E7" w:rsidRPr="006033E7" w14:paraId="3A7017F4" w14:textId="77777777" w:rsidTr="00292F69">
        <w:tc>
          <w:tcPr>
            <w:tcW w:w="11341" w:type="dxa"/>
            <w:shd w:val="clear" w:color="auto" w:fill="E5B8B7" w:themeFill="accent2" w:themeFillTint="66"/>
          </w:tcPr>
          <w:p w14:paraId="789D0259" w14:textId="77777777" w:rsidR="006033E7" w:rsidRPr="006033E7" w:rsidRDefault="006033E7" w:rsidP="006033E7">
            <w:pPr>
              <w:jc w:val="both"/>
              <w:rPr>
                <w:rFonts w:asciiTheme="minorHAnsi" w:hAnsiTheme="minorHAnsi" w:cstheme="minorHAnsi"/>
                <w:b/>
                <w:sz w:val="24"/>
                <w:lang w:val="fr-CA"/>
              </w:rPr>
            </w:pPr>
            <w:r w:rsidRPr="006033E7">
              <w:rPr>
                <w:rFonts w:asciiTheme="minorHAnsi" w:hAnsiTheme="minorHAnsi" w:cstheme="minorHAnsi"/>
                <w:b/>
                <w:sz w:val="24"/>
                <w:lang w:val="fr-CA"/>
              </w:rPr>
              <w:t xml:space="preserve">MOYENS </w:t>
            </w:r>
            <w:r w:rsidRPr="006033E7">
              <w:rPr>
                <w:rFonts w:asciiTheme="minorHAnsi" w:hAnsiTheme="minorHAnsi" w:cstheme="minorHAnsi"/>
                <w:b/>
                <w:bCs/>
                <w:sz w:val="24"/>
              </w:rPr>
              <w:t>associés à l’objectif ci-dessus</w:t>
            </w:r>
          </w:p>
        </w:tc>
      </w:tr>
      <w:tr w:rsidR="006033E7" w:rsidRPr="006033E7" w14:paraId="1C7E605C" w14:textId="77777777" w:rsidTr="006033E7">
        <w:tc>
          <w:tcPr>
            <w:tcW w:w="11341" w:type="dxa"/>
            <w:shd w:val="clear" w:color="auto" w:fill="FFFFFF" w:themeFill="background1"/>
          </w:tcPr>
          <w:p w14:paraId="7953BCC9" w14:textId="77777777" w:rsidR="006033E7" w:rsidRPr="006033E7" w:rsidRDefault="006033E7" w:rsidP="006033E7">
            <w:pPr>
              <w:pStyle w:val="Paragraphedeliste"/>
              <w:numPr>
                <w:ilvl w:val="0"/>
                <w:numId w:val="28"/>
              </w:numPr>
              <w:jc w:val="both"/>
              <w:rPr>
                <w:rFonts w:asciiTheme="minorHAnsi" w:eastAsiaTheme="minorEastAsia" w:hAnsiTheme="minorHAnsi" w:cstheme="minorHAnsi"/>
                <w:b/>
                <w:bCs/>
                <w:lang w:val="fr-CA"/>
              </w:rPr>
            </w:pPr>
            <w:r w:rsidRPr="006033E7">
              <w:rPr>
                <w:rFonts w:asciiTheme="minorHAnsi" w:hAnsiTheme="minorHAnsi" w:cstheme="minorHAnsi"/>
                <w:lang w:val="fr-CA"/>
              </w:rPr>
              <w:t>À la suite d’un enseignement explicite en groupe-classe, effectuer une modélisation et une pratique guidée en sous-groupe ou en individuel du nom et du son des lettres (préciser les modalités : fréquence hebdomadaire, durée de l’intervention, nombre d’élèves dans le sous-groupe, en classe ou hors classe, etc.).</w:t>
            </w:r>
          </w:p>
        </w:tc>
      </w:tr>
      <w:tr w:rsidR="006033E7" w:rsidRPr="006033E7" w14:paraId="30EA9739" w14:textId="77777777" w:rsidTr="006033E7">
        <w:tc>
          <w:tcPr>
            <w:tcW w:w="11341" w:type="dxa"/>
            <w:shd w:val="clear" w:color="auto" w:fill="FFFFFF" w:themeFill="background1"/>
          </w:tcPr>
          <w:p w14:paraId="37436E48" w14:textId="77777777" w:rsidR="006033E7" w:rsidRPr="006033E7" w:rsidRDefault="006033E7" w:rsidP="006033E7">
            <w:pPr>
              <w:pStyle w:val="Paragraphedeliste"/>
              <w:numPr>
                <w:ilvl w:val="0"/>
                <w:numId w:val="28"/>
              </w:numPr>
              <w:jc w:val="both"/>
              <w:rPr>
                <w:rFonts w:asciiTheme="minorHAnsi" w:eastAsiaTheme="minorEastAsia" w:hAnsiTheme="minorHAnsi" w:cstheme="minorHAnsi"/>
                <w:b/>
                <w:bCs/>
                <w:lang w:val="fr-CA"/>
              </w:rPr>
            </w:pPr>
            <w:r w:rsidRPr="006033E7">
              <w:rPr>
                <w:rFonts w:asciiTheme="minorHAnsi" w:hAnsiTheme="minorHAnsi" w:cstheme="minorHAnsi"/>
                <w:lang w:val="fr-CA"/>
              </w:rPr>
              <w:t>À la suite d’un enseignement explicite en groupe-classe, effectuer une modélisation et une pratique guidée en sous-groupe ou en individuel pour favoriser le développement de la conscience phonémique chez l’élève (préciser les modalités : fréquence hebdomadaire, durée de l’intervention, nombre d’élèves dans le sous-groupe, en classe ou hors classe, etc.).</w:t>
            </w:r>
          </w:p>
        </w:tc>
      </w:tr>
      <w:tr w:rsidR="006033E7" w:rsidRPr="006033E7" w14:paraId="61CC6B22" w14:textId="77777777" w:rsidTr="006033E7">
        <w:tc>
          <w:tcPr>
            <w:tcW w:w="11341" w:type="dxa"/>
            <w:shd w:val="clear" w:color="auto" w:fill="FFFFFF" w:themeFill="background1"/>
          </w:tcPr>
          <w:p w14:paraId="32B84218" w14:textId="77777777" w:rsidR="006033E7" w:rsidRPr="006033E7" w:rsidRDefault="006033E7" w:rsidP="006033E7">
            <w:pPr>
              <w:pStyle w:val="Paragraphedeliste"/>
              <w:numPr>
                <w:ilvl w:val="0"/>
                <w:numId w:val="28"/>
              </w:numPr>
              <w:jc w:val="both"/>
              <w:rPr>
                <w:rFonts w:asciiTheme="minorHAnsi" w:eastAsiaTheme="minorEastAsia" w:hAnsiTheme="minorHAnsi" w:cstheme="minorHAnsi"/>
                <w:b/>
                <w:bCs/>
                <w:lang w:val="fr-CA"/>
              </w:rPr>
            </w:pPr>
            <w:r w:rsidRPr="006033E7">
              <w:rPr>
                <w:rFonts w:asciiTheme="minorHAnsi" w:hAnsiTheme="minorHAnsi" w:cstheme="minorHAnsi"/>
                <w:lang w:val="fr-CA"/>
              </w:rPr>
              <w:t xml:space="preserve">À la suite d’un enseignement explicite en groupe-classe, effectuer une modélisation et une pratique guidée en sous-groupe ou en individuel de la correspondance graphème-phonème (préciser les modalités : fréquence hebdomadaire, durée de l’intervention, nombre d’élèves dans le sous-groupe, en classe ou hors classe, etc.), </w:t>
            </w:r>
            <w:r w:rsidRPr="006033E7">
              <w:rPr>
                <w:rFonts w:asciiTheme="minorHAnsi" w:hAnsiTheme="minorHAnsi" w:cstheme="minorHAnsi"/>
              </w:rPr>
              <w:t xml:space="preserve">tout en s'assurant de régulièrement présenter </w:t>
            </w:r>
            <w:hyperlink r:id="rId12" w:history="1">
              <w:r w:rsidRPr="006033E7">
                <w:rPr>
                  <w:rStyle w:val="Lienhypertexte"/>
                  <w:rFonts w:asciiTheme="minorHAnsi" w:hAnsiTheme="minorHAnsi" w:cstheme="minorHAnsi"/>
                </w:rPr>
                <w:t>les mots fréquents</w:t>
              </w:r>
            </w:hyperlink>
            <w:r w:rsidRPr="006033E7">
              <w:rPr>
                <w:rFonts w:asciiTheme="minorHAnsi" w:hAnsiTheme="minorHAnsi" w:cstheme="minorHAnsi"/>
              </w:rPr>
              <w:t xml:space="preserve"> à l'élève. </w:t>
            </w:r>
          </w:p>
        </w:tc>
      </w:tr>
      <w:tr w:rsidR="006033E7" w:rsidRPr="006033E7" w14:paraId="25F2803B" w14:textId="77777777" w:rsidTr="006033E7">
        <w:tc>
          <w:tcPr>
            <w:tcW w:w="11341" w:type="dxa"/>
            <w:shd w:val="clear" w:color="auto" w:fill="FFFFFF" w:themeFill="background1"/>
          </w:tcPr>
          <w:p w14:paraId="7A36DE13" w14:textId="77777777" w:rsidR="006033E7" w:rsidRPr="006033E7" w:rsidRDefault="006033E7" w:rsidP="006033E7">
            <w:pPr>
              <w:pStyle w:val="Paragraphedeliste"/>
              <w:numPr>
                <w:ilvl w:val="0"/>
                <w:numId w:val="28"/>
              </w:numPr>
              <w:jc w:val="both"/>
              <w:rPr>
                <w:rFonts w:asciiTheme="minorHAnsi" w:eastAsiaTheme="minorEastAsia" w:hAnsiTheme="minorHAnsi" w:cstheme="minorHAnsi"/>
                <w:b/>
                <w:lang w:val="fr-CA"/>
              </w:rPr>
            </w:pPr>
            <w:r w:rsidRPr="006033E7">
              <w:rPr>
                <w:rStyle w:val="normaltextrun"/>
                <w:rFonts w:asciiTheme="minorHAnsi" w:hAnsiTheme="minorHAnsi" w:cstheme="minorHAnsi"/>
                <w:color w:val="000000"/>
                <w:shd w:val="clear" w:color="auto" w:fill="FFFFFF"/>
              </w:rPr>
              <w:t xml:space="preserve">À la suite d’un enseignement explicite en groupe-classe, effectuer une modélisation et une pratique guidée en sous-groupe ou en individuel avec l’élève afin de lui offrir une rétroaction lien avec la stratégie : </w:t>
            </w:r>
            <w:r w:rsidRPr="006033E7">
              <w:rPr>
                <w:rStyle w:val="normaltextrun"/>
                <w:rFonts w:asciiTheme="minorHAnsi" w:hAnsiTheme="minorHAnsi" w:cstheme="minorHAnsi"/>
                <w:b/>
                <w:color w:val="000000"/>
                <w:shd w:val="clear" w:color="auto" w:fill="FFFFFF"/>
              </w:rPr>
              <w:t xml:space="preserve">identifier les mots, connus à l’oral, mais non à l’écrit, à partir d’une combinaison de moyens ou d’indices </w:t>
            </w:r>
            <w:r w:rsidRPr="006033E7">
              <w:rPr>
                <w:rStyle w:val="normaltextrun"/>
                <w:rFonts w:asciiTheme="minorHAnsi" w:hAnsiTheme="minorHAnsi" w:cstheme="minorHAnsi"/>
                <w:color w:val="000000"/>
                <w:shd w:val="clear" w:color="auto" w:fill="FFFFFF"/>
              </w:rPr>
              <w:t>(préciser les modalités : fréquence hebdomadaire, durée de l’intervention, nombre d’élèves dans le sous-groupe, en classe ou hors classe, etc.)</w:t>
            </w:r>
          </w:p>
        </w:tc>
      </w:tr>
      <w:tr w:rsidR="006033E7" w:rsidRPr="006033E7" w14:paraId="7B5C3C2C" w14:textId="77777777" w:rsidTr="006033E7">
        <w:tc>
          <w:tcPr>
            <w:tcW w:w="11341" w:type="dxa"/>
            <w:shd w:val="clear" w:color="auto" w:fill="FFFFFF" w:themeFill="background1"/>
          </w:tcPr>
          <w:p w14:paraId="632E1EB0" w14:textId="77777777" w:rsidR="006033E7" w:rsidRPr="006033E7" w:rsidRDefault="006033E7" w:rsidP="00292F69">
            <w:pPr>
              <w:pStyle w:val="Paragraphedeliste"/>
              <w:numPr>
                <w:ilvl w:val="0"/>
                <w:numId w:val="43"/>
              </w:numPr>
              <w:jc w:val="both"/>
              <w:rPr>
                <w:rFonts w:asciiTheme="minorHAnsi" w:eastAsiaTheme="minorEastAsia" w:hAnsiTheme="minorHAnsi" w:cstheme="minorHAnsi"/>
                <w:b/>
                <w:bCs/>
                <w:lang w:val="fr-CA"/>
              </w:rPr>
            </w:pPr>
            <w:r w:rsidRPr="006033E7">
              <w:rPr>
                <w:rStyle w:val="normaltextrun"/>
                <w:rFonts w:asciiTheme="minorHAnsi" w:hAnsiTheme="minorHAnsi" w:cstheme="minorHAnsi"/>
                <w:color w:val="000000"/>
                <w:shd w:val="clear" w:color="auto" w:fill="FFFFFF"/>
              </w:rPr>
              <w:t xml:space="preserve">À la suite d’un enseignement explicite en groupe-classe, effectuer une modélisation et une pratique guidée en sous-groupe ou en individuel avec l’élève afin de lui offrir une rétroaction lien avec la stratégie : </w:t>
            </w:r>
            <w:r w:rsidRPr="006033E7">
              <w:rPr>
                <w:rStyle w:val="normaltextrun"/>
                <w:rFonts w:asciiTheme="minorHAnsi" w:hAnsiTheme="minorHAnsi" w:cstheme="minorHAnsi"/>
                <w:b/>
                <w:color w:val="000000"/>
                <w:shd w:val="clear" w:color="auto" w:fill="FFFFFF"/>
              </w:rPr>
              <w:t xml:space="preserve">identifier, en contexte, les mots nouveaux (inconnus à l’oral et à l’écrit) et leur donner du sens en utilisant plusieurs indices et sources d’information </w:t>
            </w:r>
            <w:r w:rsidRPr="006033E7">
              <w:rPr>
                <w:rStyle w:val="normaltextrun"/>
                <w:rFonts w:asciiTheme="minorHAnsi" w:hAnsiTheme="minorHAnsi" w:cstheme="minorHAnsi"/>
                <w:color w:val="000000"/>
                <w:shd w:val="clear" w:color="auto" w:fill="FFFFFF"/>
              </w:rPr>
              <w:t>(préciser les modalités : fréquence hebdomadaire, durée de l’intervention, nombre d’élèves dans le sous-groupe, en classe ou hors classe, etc.)</w:t>
            </w:r>
          </w:p>
        </w:tc>
      </w:tr>
      <w:tr w:rsidR="006033E7" w:rsidRPr="006033E7" w14:paraId="0F572FC2" w14:textId="77777777" w:rsidTr="00130D7B">
        <w:trPr>
          <w:trHeight w:val="300"/>
        </w:trPr>
        <w:tc>
          <w:tcPr>
            <w:tcW w:w="11341" w:type="dxa"/>
            <w:shd w:val="clear" w:color="auto" w:fill="D6E3BC" w:themeFill="accent3" w:themeFillTint="66"/>
          </w:tcPr>
          <w:p w14:paraId="1C7D55F4" w14:textId="09600B9C" w:rsidR="006033E7" w:rsidRPr="00E519B5" w:rsidRDefault="00B933D2" w:rsidP="006033E7">
            <w:pPr>
              <w:jc w:val="both"/>
              <w:rPr>
                <w:rFonts w:asciiTheme="minorHAnsi" w:hAnsiTheme="minorHAnsi" w:cstheme="minorHAnsi"/>
                <w:b/>
                <w:bCs/>
                <w:sz w:val="24"/>
                <w:szCs w:val="24"/>
              </w:rPr>
            </w:pPr>
            <w:r w:rsidRPr="00E519B5">
              <w:rPr>
                <w:rFonts w:asciiTheme="minorHAnsi" w:hAnsiTheme="minorHAnsi" w:cstheme="minorHAnsi"/>
                <w:b/>
                <w:bCs/>
                <w:sz w:val="24"/>
                <w:szCs w:val="24"/>
              </w:rPr>
              <w:t xml:space="preserve">Mesures d’adaptation : consultez le document </w:t>
            </w:r>
            <w:hyperlink r:id="rId13" w:history="1">
              <w:r w:rsidRPr="00E519B5">
                <w:rPr>
                  <w:rStyle w:val="Lienhypertexte"/>
                  <w:rFonts w:asciiTheme="minorHAnsi" w:hAnsiTheme="minorHAnsi" w:cstheme="minorHAnsi"/>
                  <w:b/>
                  <w:bCs/>
                  <w:i/>
                  <w:sz w:val="24"/>
                  <w:szCs w:val="24"/>
                </w:rPr>
                <w:t>Consignation de la différenciation</w:t>
              </w:r>
            </w:hyperlink>
            <w:r w:rsidRPr="00E519B5">
              <w:rPr>
                <w:rFonts w:asciiTheme="minorHAnsi" w:hAnsiTheme="minorHAnsi" w:cstheme="minorHAnsi"/>
                <w:b/>
                <w:bCs/>
                <w:i/>
                <w:sz w:val="24"/>
                <w:szCs w:val="24"/>
              </w:rPr>
              <w:t xml:space="preserve"> </w:t>
            </w:r>
          </w:p>
        </w:tc>
      </w:tr>
      <w:tr w:rsidR="006033E7" w:rsidRPr="006033E7" w14:paraId="6F9FACA3" w14:textId="77777777" w:rsidTr="00292F69">
        <w:tc>
          <w:tcPr>
            <w:tcW w:w="11341" w:type="dxa"/>
            <w:shd w:val="clear" w:color="auto" w:fill="FBD4B4" w:themeFill="accent6" w:themeFillTint="66"/>
          </w:tcPr>
          <w:p w14:paraId="1F35D7AC" w14:textId="3AC65843" w:rsidR="006033E7" w:rsidRPr="00E519B5" w:rsidRDefault="00B933D2" w:rsidP="006033E7">
            <w:pPr>
              <w:rPr>
                <w:rFonts w:asciiTheme="minorHAnsi" w:eastAsiaTheme="minorEastAsia" w:hAnsiTheme="minorHAnsi" w:cstheme="minorHAnsi"/>
                <w:color w:val="000000" w:themeColor="text1"/>
                <w:sz w:val="24"/>
                <w:szCs w:val="24"/>
                <w:lang w:val="fr-CA"/>
              </w:rPr>
            </w:pPr>
            <w:r w:rsidRPr="00E519B5">
              <w:rPr>
                <w:rFonts w:asciiTheme="minorHAnsi" w:hAnsiTheme="minorHAnsi" w:cstheme="minorHAnsi"/>
                <w:b/>
                <w:bCs/>
                <w:sz w:val="24"/>
                <w:szCs w:val="24"/>
              </w:rPr>
              <w:t>Mesures ayant une incidence sur le jugement </w:t>
            </w:r>
            <w:r w:rsidR="006033E7" w:rsidRPr="00E519B5">
              <w:rPr>
                <w:rFonts w:asciiTheme="minorHAnsi" w:hAnsiTheme="minorHAnsi" w:cstheme="minorHAnsi"/>
                <w:b/>
                <w:bCs/>
                <w:sz w:val="24"/>
                <w:szCs w:val="24"/>
              </w:rPr>
              <w:t xml:space="preserve"> (SEULEMENT SI UTILISÉ</w:t>
            </w:r>
            <w:r w:rsidR="00976199" w:rsidRPr="00E519B5">
              <w:rPr>
                <w:rFonts w:asciiTheme="minorHAnsi" w:hAnsiTheme="minorHAnsi" w:cstheme="minorHAnsi"/>
                <w:b/>
                <w:bCs/>
                <w:sz w:val="24"/>
                <w:szCs w:val="24"/>
              </w:rPr>
              <w:t>E</w:t>
            </w:r>
            <w:r w:rsidR="006033E7" w:rsidRPr="00E519B5">
              <w:rPr>
                <w:rFonts w:asciiTheme="minorHAnsi" w:hAnsiTheme="minorHAnsi" w:cstheme="minorHAnsi"/>
                <w:b/>
                <w:bCs/>
                <w:sz w:val="24"/>
                <w:szCs w:val="24"/>
              </w:rPr>
              <w:t>S DE MANIÈRE RÉCURRENTE ET IMPOSSIBLES À RETIRER)</w:t>
            </w:r>
            <w:r w:rsidRPr="00E519B5">
              <w:rPr>
                <w:rFonts w:asciiTheme="minorHAnsi" w:hAnsiTheme="minorHAnsi" w:cstheme="minorHAnsi"/>
                <w:b/>
                <w:bCs/>
                <w:sz w:val="24"/>
                <w:szCs w:val="24"/>
              </w:rPr>
              <w:t xml:space="preserve"> : consultez le document </w:t>
            </w:r>
            <w:hyperlink r:id="rId14" w:history="1">
              <w:r w:rsidRPr="00E519B5">
                <w:rPr>
                  <w:rStyle w:val="Lienhypertexte"/>
                  <w:rFonts w:asciiTheme="minorHAnsi" w:hAnsiTheme="minorHAnsi" w:cstheme="minorHAnsi"/>
                  <w:b/>
                  <w:bCs/>
                  <w:i/>
                  <w:sz w:val="24"/>
                  <w:szCs w:val="24"/>
                </w:rPr>
                <w:t>Consignation de la différenciation</w:t>
              </w:r>
            </w:hyperlink>
          </w:p>
        </w:tc>
      </w:tr>
      <w:tr w:rsidR="00292F69" w:rsidRPr="006033E7" w14:paraId="1D087C68" w14:textId="77777777" w:rsidTr="00292F69">
        <w:trPr>
          <w:trHeight w:val="476"/>
        </w:trPr>
        <w:tc>
          <w:tcPr>
            <w:tcW w:w="11341" w:type="dxa"/>
            <w:shd w:val="clear" w:color="auto" w:fill="B8CCE4" w:themeFill="accent1" w:themeFillTint="66"/>
          </w:tcPr>
          <w:p w14:paraId="53F5ECFE" w14:textId="1C7C5478" w:rsidR="00292F69" w:rsidRDefault="00C876EA" w:rsidP="00292F69">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292F69" w:rsidRPr="006033E7">
              <w:rPr>
                <w:rStyle w:val="lev"/>
                <w:rFonts w:asciiTheme="minorHAnsi" w:hAnsiTheme="minorHAnsi" w:cstheme="minorHAnsi"/>
                <w:sz w:val="32"/>
              </w:rPr>
              <w:t>LECTURE</w:t>
            </w:r>
          </w:p>
          <w:p w14:paraId="1C91B639" w14:textId="38E0CD28" w:rsidR="00292F69" w:rsidRPr="00130D7B" w:rsidRDefault="00292F69" w:rsidP="00292F69">
            <w:pPr>
              <w:jc w:val="center"/>
              <w:rPr>
                <w:rFonts w:asciiTheme="minorHAnsi" w:hAnsiTheme="minorHAnsi" w:cstheme="minorHAnsi"/>
                <w:b/>
                <w:bCs/>
                <w:sz w:val="24"/>
                <w:lang w:val="fr-CA"/>
              </w:rPr>
            </w:pPr>
            <w:r w:rsidRPr="00292F69">
              <w:rPr>
                <w:rFonts w:asciiTheme="minorHAnsi" w:hAnsiTheme="minorHAnsi" w:cstheme="minorHAnsi"/>
                <w:b/>
                <w:bCs/>
                <w:sz w:val="28"/>
              </w:rPr>
              <w:t xml:space="preserve">OBJECTIFS </w:t>
            </w:r>
            <w:r w:rsidRPr="00292F69">
              <w:rPr>
                <w:rFonts w:asciiTheme="minorHAnsi" w:eastAsia="Arial" w:hAnsiTheme="minorHAnsi" w:cstheme="minorHAnsi"/>
                <w:b/>
                <w:bCs/>
                <w:sz w:val="28"/>
              </w:rPr>
              <w:t>associés à la compréhension des éléments significatifs d’un texte.</w:t>
            </w:r>
          </w:p>
        </w:tc>
      </w:tr>
      <w:tr w:rsidR="006033E7" w:rsidRPr="006033E7" w14:paraId="63750B6D" w14:textId="77777777" w:rsidTr="00292F69">
        <w:tc>
          <w:tcPr>
            <w:tcW w:w="11341" w:type="dxa"/>
            <w:shd w:val="clear" w:color="auto" w:fill="DBE5F1" w:themeFill="accent1" w:themeFillTint="33"/>
          </w:tcPr>
          <w:p w14:paraId="5A25492C" w14:textId="27A48EB6" w:rsidR="006033E7" w:rsidRPr="006033E7" w:rsidRDefault="006033E7" w:rsidP="006033E7">
            <w:pPr>
              <w:pStyle w:val="Default"/>
              <w:jc w:val="both"/>
              <w:rPr>
                <w:rFonts w:asciiTheme="minorHAnsi" w:hAnsiTheme="minorHAnsi" w:cstheme="minorHAnsi"/>
                <w:b/>
                <w:bCs/>
                <w:szCs w:val="22"/>
              </w:rPr>
            </w:pPr>
            <w:r w:rsidRPr="006033E7">
              <w:rPr>
                <w:rFonts w:asciiTheme="minorHAnsi" w:eastAsia="Arial" w:hAnsiTheme="minorHAnsi" w:cstheme="minorHAnsi"/>
                <w:b/>
                <w:bCs/>
                <w:color w:val="000000" w:themeColor="text1"/>
                <w:szCs w:val="22"/>
              </w:rPr>
              <w:t xml:space="preserve">Ces objectifs pourraient également être liés aux critères </w:t>
            </w:r>
            <w:r w:rsidR="00292F69">
              <w:rPr>
                <w:rFonts w:asciiTheme="minorHAnsi" w:eastAsia="Arial" w:hAnsiTheme="minorHAnsi" w:cstheme="minorHAnsi"/>
                <w:b/>
                <w:bCs/>
                <w:color w:val="000000" w:themeColor="text1"/>
                <w:szCs w:val="22"/>
              </w:rPr>
              <w:t>« Apprécier, Réagir et Interpréter »</w:t>
            </w:r>
            <w:r w:rsidRPr="006033E7">
              <w:rPr>
                <w:rFonts w:asciiTheme="minorHAnsi" w:eastAsia="Arial" w:hAnsiTheme="minorHAnsi" w:cstheme="minorHAnsi"/>
                <w:b/>
                <w:bCs/>
                <w:color w:val="000000" w:themeColor="text1"/>
                <w:szCs w:val="22"/>
              </w:rPr>
              <w:t xml:space="preserve"> des textes variés si la compréhension de l’élève est en cause dans les défis associés à ces critères.</w:t>
            </w:r>
          </w:p>
        </w:tc>
      </w:tr>
      <w:tr w:rsidR="006033E7" w:rsidRPr="006033E7" w14:paraId="02F4DF7A" w14:textId="77777777" w:rsidTr="00292F69">
        <w:tc>
          <w:tcPr>
            <w:tcW w:w="11341" w:type="dxa"/>
            <w:shd w:val="clear" w:color="auto" w:fill="DBE5F1" w:themeFill="accent1" w:themeFillTint="33"/>
          </w:tcPr>
          <w:p w14:paraId="1C444AC3" w14:textId="77777777" w:rsidR="006033E7" w:rsidRPr="00292F69" w:rsidRDefault="006033E7" w:rsidP="00292F69">
            <w:pPr>
              <w:pStyle w:val="Default"/>
              <w:jc w:val="both"/>
              <w:rPr>
                <w:rFonts w:asciiTheme="minorHAnsi" w:hAnsiTheme="minorHAnsi" w:cstheme="minorHAnsi"/>
                <w:szCs w:val="22"/>
              </w:rPr>
            </w:pPr>
            <w:r w:rsidRPr="00292F69">
              <w:rPr>
                <w:rFonts w:asciiTheme="minorHAnsi" w:hAnsiTheme="minorHAnsi" w:cstheme="minorHAnsi"/>
                <w:szCs w:val="22"/>
              </w:rPr>
              <w:t>D’ici X semaines, l’élève sera capable d’extraire les éléments d’informations explicites d’un texte (préciser l’indicateur de réussite</w:t>
            </w:r>
            <w:r w:rsidRPr="00292F69">
              <w:rPr>
                <w:rStyle w:val="Appelnotedebasdep"/>
                <w:rFonts w:asciiTheme="minorHAnsi" w:hAnsiTheme="minorHAnsi" w:cstheme="minorHAnsi"/>
                <w:szCs w:val="22"/>
              </w:rPr>
              <w:footnoteReference w:id="2"/>
            </w:r>
            <w:r w:rsidRPr="00292F69">
              <w:rPr>
                <w:rFonts w:asciiTheme="minorHAnsi" w:hAnsiTheme="minorHAnsi" w:cstheme="minorHAnsi"/>
                <w:szCs w:val="22"/>
              </w:rPr>
              <w:t>; exemple : thème du texte, aspect physique des personnages, temps, lieu, texte de plus familier à moins familier, dans des textes narratifs, dans des textes informatifs, etc.</w:t>
            </w:r>
          </w:p>
        </w:tc>
      </w:tr>
      <w:tr w:rsidR="006033E7" w:rsidRPr="006033E7" w14:paraId="0CC81070" w14:textId="77777777" w:rsidTr="00292F69">
        <w:tc>
          <w:tcPr>
            <w:tcW w:w="11341" w:type="dxa"/>
            <w:shd w:val="clear" w:color="auto" w:fill="DBE5F1" w:themeFill="accent1" w:themeFillTint="33"/>
          </w:tcPr>
          <w:p w14:paraId="072E0D7C" w14:textId="77777777" w:rsidR="006033E7" w:rsidRPr="00292F69" w:rsidRDefault="006033E7" w:rsidP="00292F69">
            <w:pPr>
              <w:pStyle w:val="Default"/>
              <w:jc w:val="both"/>
              <w:rPr>
                <w:rFonts w:asciiTheme="minorHAnsi" w:hAnsiTheme="minorHAnsi" w:cstheme="minorHAnsi"/>
                <w:b/>
                <w:bCs/>
                <w:szCs w:val="22"/>
              </w:rPr>
            </w:pPr>
            <w:r w:rsidRPr="00292F69">
              <w:rPr>
                <w:rFonts w:asciiTheme="minorHAnsi" w:hAnsiTheme="minorHAnsi" w:cstheme="minorHAnsi"/>
                <w:szCs w:val="22"/>
              </w:rPr>
              <w:t>D’ici X semaines, l’élève sera capable d’extraire les éléments d’informations implicites d’un texte (préciser l’indicateur de réussite</w:t>
            </w:r>
            <w:r w:rsidRPr="00292F69">
              <w:rPr>
                <w:rStyle w:val="Appelnotedebasdep"/>
                <w:rFonts w:asciiTheme="minorHAnsi" w:hAnsiTheme="minorHAnsi" w:cstheme="minorHAnsi"/>
                <w:szCs w:val="22"/>
              </w:rPr>
              <w:footnoteReference w:customMarkFollows="1" w:id="3"/>
              <w:t>1</w:t>
            </w:r>
            <w:r w:rsidRPr="00292F69">
              <w:rPr>
                <w:rFonts w:asciiTheme="minorHAnsi" w:hAnsiTheme="minorHAnsi" w:cstheme="minorHAnsi"/>
                <w:szCs w:val="22"/>
              </w:rPr>
              <w:t>; exemple : traits de caractère des personnages, temps, lieu, valeurs, texte de plus familier à moins familier, dans des textes narratifs, dans des textes informatifs, etc.</w:t>
            </w:r>
          </w:p>
        </w:tc>
      </w:tr>
      <w:tr w:rsidR="006033E7" w:rsidRPr="006033E7" w14:paraId="052619A5" w14:textId="77777777" w:rsidTr="00292F69">
        <w:tc>
          <w:tcPr>
            <w:tcW w:w="11341" w:type="dxa"/>
            <w:shd w:val="clear" w:color="auto" w:fill="DBE5F1" w:themeFill="accent1" w:themeFillTint="33"/>
          </w:tcPr>
          <w:p w14:paraId="722B609B" w14:textId="77777777" w:rsidR="006033E7" w:rsidRPr="00292F69" w:rsidRDefault="006033E7" w:rsidP="00292F69">
            <w:pPr>
              <w:pStyle w:val="Default"/>
              <w:jc w:val="both"/>
              <w:rPr>
                <w:rFonts w:asciiTheme="minorHAnsi" w:hAnsiTheme="minorHAnsi" w:cstheme="minorHAnsi"/>
                <w:bCs/>
                <w:szCs w:val="22"/>
              </w:rPr>
            </w:pPr>
            <w:r w:rsidRPr="00292F69">
              <w:rPr>
                <w:rFonts w:asciiTheme="minorHAnsi" w:hAnsiTheme="minorHAnsi" w:cstheme="minorHAnsi"/>
                <w:bCs/>
                <w:szCs w:val="22"/>
              </w:rPr>
              <w:t>D’ici X semaines, l’élève sera capable d’extraire les principaux éléments d’un texte, ainsi que leur organisation générale. Préciser l’indicateur de réussite</w:t>
            </w:r>
            <w:r w:rsidRPr="00292F69">
              <w:rPr>
                <w:rStyle w:val="Appelnotedebasdep"/>
                <w:rFonts w:asciiTheme="minorHAnsi" w:hAnsiTheme="minorHAnsi" w:cstheme="minorHAnsi"/>
                <w:bCs/>
                <w:szCs w:val="22"/>
              </w:rPr>
              <w:footnoteReference w:customMarkFollows="1" w:id="4"/>
              <w:t>1</w:t>
            </w:r>
            <w:r w:rsidRPr="00292F69">
              <w:rPr>
                <w:rFonts w:asciiTheme="minorHAnsi" w:hAnsiTheme="minorHAnsi" w:cstheme="minorHAnsi"/>
                <w:bCs/>
                <w:szCs w:val="22"/>
              </w:rPr>
              <w:t>.</w:t>
            </w:r>
          </w:p>
        </w:tc>
      </w:tr>
      <w:tr w:rsidR="006033E7" w:rsidRPr="006033E7" w14:paraId="571CE1BC" w14:textId="77777777" w:rsidTr="00292F69">
        <w:tc>
          <w:tcPr>
            <w:tcW w:w="11341" w:type="dxa"/>
            <w:shd w:val="clear" w:color="auto" w:fill="E5B8B7" w:themeFill="accent2" w:themeFillTint="66"/>
          </w:tcPr>
          <w:p w14:paraId="21B27AC7" w14:textId="77777777" w:rsidR="006033E7" w:rsidRPr="006033E7" w:rsidRDefault="006033E7" w:rsidP="006033E7">
            <w:pPr>
              <w:pStyle w:val="Default"/>
              <w:jc w:val="both"/>
              <w:rPr>
                <w:rFonts w:asciiTheme="minorHAnsi" w:hAnsiTheme="minorHAnsi" w:cstheme="minorHAnsi"/>
                <w:b/>
                <w:bCs/>
                <w:szCs w:val="22"/>
              </w:rPr>
            </w:pPr>
            <w:r w:rsidRPr="006033E7">
              <w:rPr>
                <w:rFonts w:asciiTheme="minorHAnsi" w:hAnsiTheme="minorHAnsi" w:cstheme="minorHAnsi"/>
                <w:b/>
                <w:bCs/>
                <w:szCs w:val="22"/>
              </w:rPr>
              <w:t>MOYENS associés à l’objectif ci-dessus</w:t>
            </w:r>
          </w:p>
        </w:tc>
      </w:tr>
      <w:tr w:rsidR="006033E7" w:rsidRPr="006033E7" w14:paraId="26566B02" w14:textId="77777777" w:rsidTr="006033E7">
        <w:tc>
          <w:tcPr>
            <w:tcW w:w="11341" w:type="dxa"/>
            <w:shd w:val="clear" w:color="auto" w:fill="auto"/>
          </w:tcPr>
          <w:p w14:paraId="0A0CC10B" w14:textId="77777777" w:rsidR="006033E7" w:rsidRPr="006033E7" w:rsidRDefault="006033E7" w:rsidP="006033E7">
            <w:pPr>
              <w:pStyle w:val="Default"/>
              <w:numPr>
                <w:ilvl w:val="0"/>
                <w:numId w:val="30"/>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À la suite d’un enseignement</w:t>
            </w:r>
            <w:r w:rsidRPr="006033E7">
              <w:rPr>
                <w:rFonts w:asciiTheme="minorHAnsi" w:hAnsiTheme="minorHAnsi" w:cstheme="minorHAnsi"/>
                <w:sz w:val="22"/>
                <w:szCs w:val="22"/>
              </w:rPr>
              <w:t xml:space="preserve"> 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stratégies de préparation à la lecture</w:t>
            </w:r>
            <w:r w:rsidRPr="006033E7">
              <w:rPr>
                <w:rFonts w:asciiTheme="minorHAnsi" w:hAnsiTheme="minorHAnsi" w:cstheme="minorHAnsi"/>
                <w:sz w:val="22"/>
                <w:szCs w:val="22"/>
              </w:rPr>
              <w:t xml:space="preserve"> (préciser les stratégies). (Préciser les modalités : fréquence hebdomadaire, durée de l’intervention, nombre d’élèves dans le sous-groupe, en classe ou hors classe, etc.)</w:t>
            </w:r>
          </w:p>
        </w:tc>
      </w:tr>
      <w:tr w:rsidR="006033E7" w:rsidRPr="006033E7" w14:paraId="1E609D9C" w14:textId="77777777" w:rsidTr="006033E7">
        <w:tc>
          <w:tcPr>
            <w:tcW w:w="11341" w:type="dxa"/>
            <w:shd w:val="clear" w:color="auto" w:fill="auto"/>
          </w:tcPr>
          <w:p w14:paraId="5C54056A" w14:textId="77777777" w:rsidR="006033E7" w:rsidRPr="006033E7" w:rsidRDefault="006033E7" w:rsidP="006033E7">
            <w:pPr>
              <w:pStyle w:val="Default"/>
              <w:numPr>
                <w:ilvl w:val="0"/>
                <w:numId w:val="29"/>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À la suite d’un enseignement</w:t>
            </w:r>
            <w:r w:rsidRPr="006033E7">
              <w:rPr>
                <w:rFonts w:asciiTheme="minorHAnsi" w:hAnsiTheme="minorHAnsi" w:cstheme="minorHAnsi"/>
                <w:sz w:val="22"/>
                <w:szCs w:val="22"/>
              </w:rPr>
              <w:t xml:space="preserve"> 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stratégies de compréhension des phrases</w:t>
            </w:r>
            <w:r w:rsidRPr="006033E7">
              <w:rPr>
                <w:rFonts w:asciiTheme="minorHAnsi" w:hAnsiTheme="minorHAnsi" w:cstheme="minorHAnsi"/>
                <w:sz w:val="22"/>
                <w:szCs w:val="22"/>
              </w:rPr>
              <w:t xml:space="preserve"> (préciser les stratégies). (Préciser les modalités : fréquence hebdomadaire, durée de l’intervention, nombre d’élèves dans le sous-groupe, en classe ou hors classe, etc.)</w:t>
            </w:r>
          </w:p>
        </w:tc>
      </w:tr>
      <w:tr w:rsidR="006033E7" w:rsidRPr="006033E7" w14:paraId="2414FF07" w14:textId="77777777" w:rsidTr="006033E7">
        <w:tc>
          <w:tcPr>
            <w:tcW w:w="11341" w:type="dxa"/>
            <w:shd w:val="clear" w:color="auto" w:fill="auto"/>
          </w:tcPr>
          <w:p w14:paraId="7B8B24F0" w14:textId="77777777" w:rsidR="006033E7" w:rsidRPr="006033E7" w:rsidRDefault="006033E7" w:rsidP="006033E7">
            <w:pPr>
              <w:pStyle w:val="Default"/>
              <w:numPr>
                <w:ilvl w:val="0"/>
                <w:numId w:val="29"/>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À la suite d’un enseignement</w:t>
            </w:r>
            <w:r w:rsidRPr="006033E7">
              <w:rPr>
                <w:rFonts w:asciiTheme="minorHAnsi" w:hAnsiTheme="minorHAnsi" w:cstheme="minorHAnsi"/>
                <w:sz w:val="22"/>
                <w:szCs w:val="22"/>
              </w:rPr>
              <w:t xml:space="preserve"> 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 xml:space="preserve">stratégies de compréhension des textes </w:t>
            </w:r>
            <w:r w:rsidRPr="006033E7">
              <w:rPr>
                <w:rFonts w:asciiTheme="minorHAnsi" w:hAnsiTheme="minorHAnsi" w:cstheme="minorHAnsi"/>
                <w:sz w:val="22"/>
                <w:szCs w:val="22"/>
              </w:rPr>
              <w:t>(préciser les stratégies). (Préciser les modalités : fréquence hebdomadaire, durée de l’intervention, nombre d’élèves dans le sous-groupe, en classe ou hors classe, etc.)</w:t>
            </w:r>
          </w:p>
        </w:tc>
      </w:tr>
      <w:tr w:rsidR="006033E7" w:rsidRPr="006033E7" w14:paraId="1402D22D" w14:textId="77777777" w:rsidTr="006033E7">
        <w:tc>
          <w:tcPr>
            <w:tcW w:w="11341" w:type="dxa"/>
            <w:shd w:val="clear" w:color="auto" w:fill="auto"/>
          </w:tcPr>
          <w:p w14:paraId="5488827D" w14:textId="77777777" w:rsidR="006033E7" w:rsidRPr="006033E7" w:rsidRDefault="006033E7" w:rsidP="006033E7">
            <w:pPr>
              <w:pStyle w:val="Default"/>
              <w:numPr>
                <w:ilvl w:val="0"/>
                <w:numId w:val="29"/>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 xml:space="preserve">À la suite d’un enseignement </w:t>
            </w:r>
            <w:r w:rsidRPr="006033E7">
              <w:rPr>
                <w:rFonts w:asciiTheme="minorHAnsi" w:hAnsiTheme="minorHAnsi" w:cstheme="minorHAnsi"/>
                <w:sz w:val="22"/>
                <w:szCs w:val="22"/>
              </w:rPr>
              <w:t xml:space="preserve">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stratégies de gestion des difficultés (dépannage)</w:t>
            </w:r>
            <w:r w:rsidRPr="006033E7">
              <w:rPr>
                <w:rFonts w:asciiTheme="minorHAnsi" w:hAnsiTheme="minorHAnsi" w:cstheme="minorHAnsi"/>
                <w:sz w:val="22"/>
                <w:szCs w:val="22"/>
              </w:rPr>
              <w:t xml:space="preserve"> (préciser les stratégies).  (Préciser les modalités : fréquence hebdomadaire, durée de l’intervention, nombre d’élèves dans le sous-groupe, en classe ou hors classe, etc.)</w:t>
            </w:r>
          </w:p>
        </w:tc>
      </w:tr>
      <w:tr w:rsidR="006033E7" w:rsidRPr="006033E7" w14:paraId="4C85A7DC" w14:textId="77777777" w:rsidTr="006033E7">
        <w:tc>
          <w:tcPr>
            <w:tcW w:w="11341" w:type="dxa"/>
            <w:shd w:val="clear" w:color="auto" w:fill="auto"/>
          </w:tcPr>
          <w:p w14:paraId="4B45B6E1" w14:textId="77777777" w:rsidR="006033E7" w:rsidRPr="006033E7" w:rsidRDefault="006033E7" w:rsidP="006033E7">
            <w:pPr>
              <w:pStyle w:val="Default"/>
              <w:numPr>
                <w:ilvl w:val="0"/>
                <w:numId w:val="29"/>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À la suite d’un enseignement</w:t>
            </w:r>
            <w:r w:rsidRPr="006033E7">
              <w:rPr>
                <w:rFonts w:asciiTheme="minorHAnsi" w:hAnsiTheme="minorHAnsi" w:cstheme="minorHAnsi"/>
                <w:sz w:val="22"/>
                <w:szCs w:val="22"/>
              </w:rPr>
              <w:t xml:space="preserve"> 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stratégies d’évaluation de l’efficacité de sa démarche</w:t>
            </w:r>
            <w:r w:rsidRPr="006033E7">
              <w:rPr>
                <w:rFonts w:asciiTheme="minorHAnsi" w:hAnsiTheme="minorHAnsi" w:cstheme="minorHAnsi"/>
                <w:sz w:val="22"/>
                <w:szCs w:val="22"/>
              </w:rPr>
              <w:t xml:space="preserve"> (préciser les stratégies). (Préciser les modalités : fréquence hebdomadaire, durée de l’intervention, nombre d’élèves dans le sous-groupe, en classe ou hors classe, etc.)</w:t>
            </w:r>
          </w:p>
        </w:tc>
      </w:tr>
      <w:tr w:rsidR="006033E7" w:rsidRPr="006033E7" w14:paraId="22831157" w14:textId="77777777" w:rsidTr="006033E7">
        <w:tc>
          <w:tcPr>
            <w:tcW w:w="11341" w:type="dxa"/>
            <w:shd w:val="clear" w:color="auto" w:fill="auto"/>
          </w:tcPr>
          <w:p w14:paraId="3E857FC2" w14:textId="2855F051" w:rsidR="006033E7" w:rsidRPr="006033E7" w:rsidRDefault="006033E7" w:rsidP="006033E7">
            <w:pPr>
              <w:pStyle w:val="Default"/>
              <w:numPr>
                <w:ilvl w:val="0"/>
                <w:numId w:val="29"/>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rPr>
              <w:t xml:space="preserve">Avec l’élève ou le sous-groupe d’élèves, bâtir un référentiel des stratégies de lecture, en regard des types de textes, des structures, etc.  (Préciser les modalités : fréquence hebdomadaire, durée de l’intervention, nombre d’élèves dans le sous-groupe, </w:t>
            </w:r>
            <w:r w:rsidR="001F60A4">
              <w:rPr>
                <w:rFonts w:asciiTheme="minorHAnsi" w:hAnsiTheme="minorHAnsi" w:cstheme="minorHAnsi"/>
                <w:sz w:val="22"/>
                <w:szCs w:val="22"/>
              </w:rPr>
              <w:t>en classe ou hors classe, etc.)</w:t>
            </w:r>
          </w:p>
        </w:tc>
      </w:tr>
      <w:tr w:rsidR="00292F69" w:rsidRPr="006033E7" w14:paraId="368BEAAB" w14:textId="77777777" w:rsidTr="00292F69">
        <w:tc>
          <w:tcPr>
            <w:tcW w:w="11341" w:type="dxa"/>
            <w:shd w:val="clear" w:color="auto" w:fill="auto"/>
          </w:tcPr>
          <w:p w14:paraId="0C9E78C6" w14:textId="04A95F73" w:rsidR="00292F69" w:rsidRPr="00292F69" w:rsidRDefault="00292F69" w:rsidP="00292F69">
            <w:pPr>
              <w:pStyle w:val="Default"/>
              <w:numPr>
                <w:ilvl w:val="0"/>
                <w:numId w:val="29"/>
              </w:numPr>
              <w:jc w:val="both"/>
              <w:rPr>
                <w:rFonts w:asciiTheme="minorHAnsi" w:hAnsiTheme="minorHAnsi" w:cstheme="minorHAnsi"/>
                <w:bCs/>
                <w:sz w:val="22"/>
                <w:szCs w:val="22"/>
              </w:rPr>
            </w:pPr>
            <w:r w:rsidRPr="006033E7">
              <w:rPr>
                <w:rFonts w:asciiTheme="minorHAnsi" w:hAnsiTheme="minorHAnsi" w:cstheme="minorHAnsi"/>
                <w:bCs/>
                <w:sz w:val="22"/>
                <w:szCs w:val="22"/>
              </w:rPr>
              <w:t>Offrir de la rétroaction fréquente et précise à l’élève pour faciliter la mobilisation des stratégies de lecture appropriées.</w:t>
            </w:r>
          </w:p>
        </w:tc>
      </w:tr>
      <w:tr w:rsidR="00292F69" w:rsidRPr="006033E7" w14:paraId="6337441E" w14:textId="77777777" w:rsidTr="00292F69">
        <w:tc>
          <w:tcPr>
            <w:tcW w:w="11341" w:type="dxa"/>
            <w:shd w:val="clear" w:color="auto" w:fill="auto"/>
          </w:tcPr>
          <w:p w14:paraId="30B67871" w14:textId="77777777" w:rsidR="00292F69" w:rsidRPr="006033E7" w:rsidRDefault="00292F69" w:rsidP="00292F69">
            <w:pPr>
              <w:pStyle w:val="Default"/>
              <w:numPr>
                <w:ilvl w:val="0"/>
                <w:numId w:val="29"/>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color w:val="000000" w:themeColor="text1"/>
                <w:sz w:val="22"/>
                <w:szCs w:val="22"/>
              </w:rPr>
              <w:t>Bâtir avec l’élève un référentiel de phrases clés pour répondre à divers types de questions (banque de phrases modèles par types de questions).</w:t>
            </w:r>
          </w:p>
        </w:tc>
      </w:tr>
      <w:tr w:rsidR="006033E7" w:rsidRPr="006033E7" w14:paraId="54E68B85" w14:textId="77777777" w:rsidTr="006033E7">
        <w:tc>
          <w:tcPr>
            <w:tcW w:w="11341" w:type="dxa"/>
            <w:shd w:val="clear" w:color="auto" w:fill="auto"/>
          </w:tcPr>
          <w:p w14:paraId="193D049C" w14:textId="77777777" w:rsidR="006033E7" w:rsidRPr="006033E7" w:rsidRDefault="006033E7" w:rsidP="006033E7">
            <w:pPr>
              <w:pStyle w:val="Default"/>
              <w:numPr>
                <w:ilvl w:val="0"/>
                <w:numId w:val="29"/>
              </w:numPr>
              <w:jc w:val="both"/>
              <w:rPr>
                <w:rFonts w:asciiTheme="minorHAnsi" w:hAnsiTheme="minorHAnsi" w:cstheme="minorHAnsi"/>
                <w:bCs/>
                <w:sz w:val="22"/>
                <w:szCs w:val="22"/>
              </w:rPr>
            </w:pPr>
            <w:r w:rsidRPr="006033E7">
              <w:rPr>
                <w:rFonts w:asciiTheme="minorHAnsi" w:hAnsiTheme="minorHAnsi" w:cstheme="minorHAnsi"/>
                <w:bCs/>
                <w:sz w:val="22"/>
                <w:szCs w:val="22"/>
              </w:rPr>
              <w:t>Offrir de la rétroaction à l’élève pour faciliter l’utilisation d’un référentiel /outil de référence.</w:t>
            </w:r>
          </w:p>
        </w:tc>
      </w:tr>
      <w:tr w:rsidR="00976199" w:rsidRPr="006033E7" w14:paraId="6B58FAE8" w14:textId="77777777" w:rsidTr="00292F69">
        <w:tc>
          <w:tcPr>
            <w:tcW w:w="11341" w:type="dxa"/>
            <w:shd w:val="clear" w:color="auto" w:fill="D6E3BC" w:themeFill="accent3" w:themeFillTint="66"/>
          </w:tcPr>
          <w:p w14:paraId="2C91AAFA" w14:textId="321DF14F" w:rsidR="00976199" w:rsidRPr="006033E7" w:rsidRDefault="00976199" w:rsidP="00976199">
            <w:pPr>
              <w:pStyle w:val="Default"/>
              <w:jc w:val="both"/>
              <w:rPr>
                <w:rFonts w:asciiTheme="minorHAnsi" w:hAnsiTheme="minorHAnsi" w:cstheme="minorHAnsi"/>
                <w:bCs/>
                <w:szCs w:val="22"/>
              </w:rPr>
            </w:pPr>
            <w:r>
              <w:rPr>
                <w:rFonts w:asciiTheme="minorHAnsi" w:hAnsiTheme="minorHAnsi" w:cstheme="minorHAnsi"/>
                <w:b/>
                <w:bCs/>
              </w:rPr>
              <w:t xml:space="preserve">Mesures d’adaptation : consultez le document </w:t>
            </w:r>
            <w:hyperlink r:id="rId15" w:history="1">
              <w:r w:rsidRPr="00B933D2">
                <w:rPr>
                  <w:rStyle w:val="Lienhypertexte"/>
                  <w:rFonts w:asciiTheme="minorHAnsi" w:hAnsiTheme="minorHAnsi" w:cstheme="minorHAnsi"/>
                  <w:b/>
                  <w:bCs/>
                  <w:i/>
                </w:rPr>
                <w:t>Consignation de la différenciation</w:t>
              </w:r>
            </w:hyperlink>
            <w:r w:rsidRPr="00B933D2">
              <w:rPr>
                <w:rFonts w:asciiTheme="minorHAnsi" w:hAnsiTheme="minorHAnsi" w:cstheme="minorHAnsi"/>
                <w:b/>
                <w:bCs/>
                <w:i/>
              </w:rPr>
              <w:t xml:space="preserve"> </w:t>
            </w:r>
          </w:p>
        </w:tc>
      </w:tr>
      <w:tr w:rsidR="00976199" w:rsidRPr="006033E7" w14:paraId="7FA34528" w14:textId="77777777" w:rsidTr="00292F69">
        <w:tc>
          <w:tcPr>
            <w:tcW w:w="11341" w:type="dxa"/>
            <w:shd w:val="clear" w:color="auto" w:fill="FBD4B4" w:themeFill="accent6" w:themeFillTint="66"/>
          </w:tcPr>
          <w:p w14:paraId="70FB9C2C" w14:textId="494DDD6B" w:rsidR="00976199" w:rsidRPr="006033E7" w:rsidRDefault="00976199" w:rsidP="00976199">
            <w:pPr>
              <w:pStyle w:val="Default"/>
              <w:ind w:left="28"/>
              <w:jc w:val="both"/>
              <w:rPr>
                <w:rFonts w:asciiTheme="minorHAnsi" w:hAnsiTheme="minorHAnsi" w:cstheme="minorHAnsi"/>
                <w:b/>
                <w:bCs/>
                <w:sz w:val="22"/>
                <w:szCs w:val="22"/>
              </w:rPr>
            </w:pPr>
            <w:r>
              <w:rPr>
                <w:rFonts w:asciiTheme="minorHAnsi" w:hAnsiTheme="minorHAnsi" w:cstheme="minorHAnsi"/>
                <w:b/>
                <w:bCs/>
              </w:rPr>
              <w:t>Mesu</w:t>
            </w:r>
            <w:bookmarkStart w:id="2" w:name="_GoBack"/>
            <w:bookmarkEnd w:id="2"/>
            <w:r>
              <w:rPr>
                <w:rFonts w:asciiTheme="minorHAnsi" w:hAnsiTheme="minorHAnsi" w:cstheme="minorHAnsi"/>
                <w:b/>
                <w:bCs/>
              </w:rPr>
              <w:t>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16" w:history="1">
              <w:r w:rsidRPr="00B933D2">
                <w:rPr>
                  <w:rStyle w:val="Lienhypertexte"/>
                  <w:rFonts w:asciiTheme="minorHAnsi" w:hAnsiTheme="minorHAnsi" w:cstheme="minorHAnsi"/>
                  <w:b/>
                  <w:bCs/>
                  <w:i/>
                </w:rPr>
                <w:t>Consignation de la différenciation</w:t>
              </w:r>
            </w:hyperlink>
          </w:p>
        </w:tc>
      </w:tr>
      <w:bookmarkEnd w:id="1"/>
    </w:tbl>
    <w:p w14:paraId="6E0463FE" w14:textId="2EEB2B1A" w:rsidR="006033E7" w:rsidRDefault="006033E7" w:rsidP="00976199">
      <w:pPr>
        <w:rPr>
          <w:rFonts w:asciiTheme="minorHAnsi" w:hAnsiTheme="minorHAnsi" w:cstheme="minorHAnsi"/>
          <w:b/>
        </w:rPr>
      </w:pPr>
    </w:p>
    <w:p w14:paraId="6236F451" w14:textId="6AE5C911" w:rsidR="006033E7" w:rsidRDefault="006033E7" w:rsidP="00D172AD">
      <w:pPr>
        <w:jc w:val="center"/>
        <w:rPr>
          <w:rFonts w:asciiTheme="minorHAnsi" w:hAnsiTheme="minorHAnsi" w:cstheme="minorHAnsi"/>
          <w:b/>
        </w:rPr>
      </w:pPr>
    </w:p>
    <w:p w14:paraId="0C5F7EF3" w14:textId="60DA926B" w:rsidR="006033E7" w:rsidRDefault="006033E7" w:rsidP="00D172AD">
      <w:pPr>
        <w:jc w:val="center"/>
        <w:rPr>
          <w:rFonts w:asciiTheme="minorHAnsi" w:hAnsiTheme="minorHAnsi" w:cstheme="minorHAnsi"/>
          <w:b/>
        </w:rPr>
      </w:pPr>
    </w:p>
    <w:p w14:paraId="3C3006C9" w14:textId="77777777" w:rsidR="006033E7" w:rsidRPr="006033E7" w:rsidRDefault="006033E7" w:rsidP="00D172AD">
      <w:pPr>
        <w:jc w:val="center"/>
        <w:rPr>
          <w:rFonts w:asciiTheme="minorHAnsi" w:hAnsiTheme="minorHAnsi" w:cstheme="minorHAnsi"/>
          <w:b/>
        </w:rPr>
        <w:sectPr w:rsidR="006033E7" w:rsidRPr="006033E7" w:rsidSect="00DB24EF">
          <w:footerReference w:type="default" r:id="rId17"/>
          <w:pgSz w:w="12242" w:h="15842" w:code="122"/>
          <w:pgMar w:top="1304" w:right="851" w:bottom="1304" w:left="851" w:header="709" w:footer="709" w:gutter="0"/>
          <w:cols w:space="708"/>
          <w:docGrid w:linePitch="360"/>
        </w:sectPr>
      </w:pPr>
    </w:p>
    <w:tbl>
      <w:tblPr>
        <w:tblStyle w:val="Grilledutableau"/>
        <w:tblW w:w="11341" w:type="dxa"/>
        <w:tblInd w:w="-431" w:type="dxa"/>
        <w:tblLook w:val="04A0" w:firstRow="1" w:lastRow="0" w:firstColumn="1" w:lastColumn="0" w:noHBand="0" w:noVBand="1"/>
      </w:tblPr>
      <w:tblGrid>
        <w:gridCol w:w="11341"/>
      </w:tblGrid>
      <w:tr w:rsidR="00D172AD" w:rsidRPr="006033E7" w14:paraId="022093F5" w14:textId="77777777" w:rsidTr="00ED456A">
        <w:tc>
          <w:tcPr>
            <w:tcW w:w="11341" w:type="dxa"/>
            <w:shd w:val="clear" w:color="auto" w:fill="B8CCE4" w:themeFill="accent1" w:themeFillTint="66"/>
          </w:tcPr>
          <w:p w14:paraId="55EFD709" w14:textId="10803E8F" w:rsidR="00D172AD" w:rsidRPr="006033E7" w:rsidRDefault="00C876EA" w:rsidP="00ED456A">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DD111F" w:rsidRPr="006033E7">
              <w:rPr>
                <w:rStyle w:val="lev"/>
                <w:rFonts w:asciiTheme="minorHAnsi" w:hAnsiTheme="minorHAnsi" w:cstheme="minorHAnsi"/>
                <w:sz w:val="32"/>
              </w:rPr>
              <w:t>ÉCRITURE</w:t>
            </w:r>
          </w:p>
          <w:p w14:paraId="6D19640F" w14:textId="2988138F" w:rsidR="00D172AD" w:rsidRPr="006033E7" w:rsidRDefault="00ED456A" w:rsidP="00ED456A">
            <w:pPr>
              <w:jc w:val="center"/>
              <w:rPr>
                <w:rFonts w:asciiTheme="minorHAnsi" w:hAnsiTheme="minorHAnsi" w:cstheme="minorHAnsi"/>
                <w:b/>
                <w:lang w:val="fr-CA"/>
              </w:rPr>
            </w:pPr>
            <w:r w:rsidRPr="00ED456A">
              <w:rPr>
                <w:rFonts w:asciiTheme="minorHAnsi" w:hAnsiTheme="minorHAnsi" w:cstheme="minorHAnsi"/>
                <w:b/>
                <w:bCs/>
                <w:sz w:val="28"/>
              </w:rPr>
              <w:t xml:space="preserve">OBJECTIFS associés au besoin d’améliorer sa compétence à écrire des textes variés, au regard du </w:t>
            </w:r>
            <w:r w:rsidRPr="004A159F">
              <w:rPr>
                <w:rFonts w:asciiTheme="minorHAnsi" w:hAnsiTheme="minorHAnsi" w:cstheme="minorHAnsi"/>
                <w:b/>
                <w:bCs/>
                <w:sz w:val="28"/>
                <w:u w:val="single"/>
              </w:rPr>
              <w:t>critère d’adaptation à la situation d’écriture</w:t>
            </w:r>
            <w:r w:rsidR="00EC369F">
              <w:rPr>
                <w:rFonts w:asciiTheme="minorHAnsi" w:hAnsiTheme="minorHAnsi" w:cstheme="minorHAnsi"/>
                <w:b/>
                <w:bCs/>
                <w:sz w:val="28"/>
              </w:rPr>
              <w:t>.</w:t>
            </w:r>
          </w:p>
        </w:tc>
      </w:tr>
      <w:tr w:rsidR="00081C90" w:rsidRPr="006033E7" w14:paraId="34204D6E" w14:textId="77777777" w:rsidTr="00ED456A">
        <w:tc>
          <w:tcPr>
            <w:tcW w:w="11341" w:type="dxa"/>
            <w:shd w:val="clear" w:color="auto" w:fill="DBE5F1" w:themeFill="accent1" w:themeFillTint="33"/>
          </w:tcPr>
          <w:p w14:paraId="390CCAC8" w14:textId="5ABAA49D" w:rsidR="008E5898" w:rsidRPr="006033E7" w:rsidRDefault="008E5898" w:rsidP="008E5898">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OBJECTIF au regard du critère de la suffisance des idées</w:t>
            </w:r>
          </w:p>
          <w:p w14:paraId="36D8BEE6" w14:textId="00C4CBD1" w:rsidR="00081C90" w:rsidRPr="006033E7" w:rsidRDefault="00E223FC" w:rsidP="00ED456A">
            <w:pPr>
              <w:pStyle w:val="Default"/>
              <w:ind w:left="28"/>
              <w:jc w:val="both"/>
              <w:rPr>
                <w:rFonts w:asciiTheme="minorHAnsi" w:hAnsiTheme="minorHAnsi" w:cstheme="minorHAnsi"/>
                <w:bCs/>
                <w:szCs w:val="22"/>
              </w:rPr>
            </w:pPr>
            <w:r w:rsidRPr="006033E7">
              <w:rPr>
                <w:rFonts w:asciiTheme="minorHAnsi" w:hAnsiTheme="minorHAnsi" w:cstheme="minorHAnsi"/>
                <w:bCs/>
                <w:szCs w:val="22"/>
              </w:rPr>
              <w:t>D’ici X semaines, l’élève sera capab</w:t>
            </w:r>
            <w:r w:rsidR="00860416" w:rsidRPr="006033E7">
              <w:rPr>
                <w:rFonts w:asciiTheme="minorHAnsi" w:hAnsiTheme="minorHAnsi" w:cstheme="minorHAnsi"/>
                <w:bCs/>
                <w:szCs w:val="22"/>
              </w:rPr>
              <w:t xml:space="preserve">le de produire un texte où ses idées sont suffisamment développées. </w:t>
            </w:r>
            <w:r w:rsidRPr="006033E7">
              <w:rPr>
                <w:rFonts w:asciiTheme="minorHAnsi" w:hAnsiTheme="minorHAnsi" w:cstheme="minorHAnsi"/>
                <w:bCs/>
                <w:szCs w:val="22"/>
              </w:rPr>
              <w:t>Ajouter l’indicateur de réussite</w:t>
            </w:r>
            <w:r w:rsidR="00F3084F" w:rsidRPr="006033E7">
              <w:rPr>
                <w:rFonts w:asciiTheme="minorHAnsi" w:hAnsiTheme="minorHAnsi" w:cstheme="minorHAnsi"/>
                <w:bCs/>
                <w:szCs w:val="22"/>
              </w:rPr>
              <w:t>.</w:t>
            </w:r>
            <w:r w:rsidR="00860416" w:rsidRPr="006033E7">
              <w:rPr>
                <w:rStyle w:val="Appelnotedebasdep"/>
                <w:rFonts w:asciiTheme="minorHAnsi" w:hAnsiTheme="minorHAnsi" w:cstheme="minorHAnsi"/>
                <w:bCs/>
                <w:szCs w:val="22"/>
              </w:rPr>
              <w:footnoteReference w:id="5"/>
            </w:r>
            <w:r w:rsidR="00860416" w:rsidRPr="006033E7">
              <w:rPr>
                <w:rFonts w:asciiTheme="minorHAnsi" w:hAnsiTheme="minorHAnsi" w:cstheme="minorHAnsi"/>
                <w:bCs/>
                <w:szCs w:val="22"/>
              </w:rPr>
              <w:t xml:space="preserve"> </w:t>
            </w:r>
          </w:p>
        </w:tc>
      </w:tr>
      <w:tr w:rsidR="00860416" w:rsidRPr="006033E7" w14:paraId="0BA3A7BA" w14:textId="77777777" w:rsidTr="0019649B">
        <w:tc>
          <w:tcPr>
            <w:tcW w:w="11341" w:type="dxa"/>
            <w:shd w:val="clear" w:color="auto" w:fill="auto"/>
          </w:tcPr>
          <w:p w14:paraId="2F1D21BA" w14:textId="5D9FB1A2" w:rsidR="00860416" w:rsidRPr="006033E7" w:rsidRDefault="008E5898"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À la suite de la</w:t>
            </w:r>
            <w:r w:rsidR="00860416" w:rsidRPr="006033E7">
              <w:rPr>
                <w:rFonts w:asciiTheme="minorHAnsi" w:hAnsiTheme="minorHAnsi" w:cstheme="minorHAnsi"/>
                <w:bCs/>
                <w:sz w:val="22"/>
                <w:szCs w:val="22"/>
              </w:rPr>
              <w:t xml:space="preserve"> planification en groupe-classe, </w:t>
            </w:r>
            <w:r w:rsidR="003B2DF3" w:rsidRPr="006033E7">
              <w:rPr>
                <w:rFonts w:asciiTheme="minorHAnsi" w:hAnsiTheme="minorHAnsi" w:cstheme="minorHAnsi"/>
                <w:bCs/>
                <w:sz w:val="22"/>
                <w:szCs w:val="22"/>
              </w:rPr>
              <w:t xml:space="preserve">effectuer une modélisation et une pratique guidée en sous-groupe ou en individuel avec l’élève afin de lui offrir une rétroaction </w:t>
            </w:r>
            <w:r w:rsidR="00DE51CC" w:rsidRPr="006033E7">
              <w:rPr>
                <w:rFonts w:asciiTheme="minorHAnsi" w:hAnsiTheme="minorHAnsi" w:cstheme="minorHAnsi"/>
                <w:bCs/>
                <w:sz w:val="22"/>
                <w:szCs w:val="22"/>
              </w:rPr>
              <w:t>au</w:t>
            </w:r>
            <w:r w:rsidR="003B2DF3" w:rsidRPr="006033E7">
              <w:rPr>
                <w:rFonts w:asciiTheme="minorHAnsi" w:hAnsiTheme="minorHAnsi" w:cstheme="minorHAnsi"/>
                <w:bCs/>
                <w:sz w:val="22"/>
                <w:szCs w:val="22"/>
              </w:rPr>
              <w:t xml:space="preserve"> regard de la suffisance de ses idées. </w:t>
            </w:r>
          </w:p>
        </w:tc>
      </w:tr>
      <w:tr w:rsidR="00860416" w:rsidRPr="006033E7" w14:paraId="01ECECC0" w14:textId="77777777" w:rsidTr="0019649B">
        <w:tc>
          <w:tcPr>
            <w:tcW w:w="11341" w:type="dxa"/>
            <w:shd w:val="clear" w:color="auto" w:fill="auto"/>
          </w:tcPr>
          <w:p w14:paraId="3F32261D" w14:textId="3CEC6AAD" w:rsidR="00860416" w:rsidRPr="006033E7" w:rsidRDefault="008E5898"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suite de la </w:t>
            </w:r>
            <w:r w:rsidR="003B2DF3" w:rsidRPr="006033E7">
              <w:rPr>
                <w:rFonts w:asciiTheme="minorHAnsi" w:hAnsiTheme="minorHAnsi" w:cstheme="minorHAnsi"/>
                <w:bCs/>
                <w:sz w:val="22"/>
                <w:szCs w:val="22"/>
              </w:rPr>
              <w:t>planification en groupe-classe, en entretien individuel, questionner plus précisément l’élève afin de le soutenir dans le développement de ses idées.</w:t>
            </w:r>
          </w:p>
        </w:tc>
      </w:tr>
      <w:tr w:rsidR="003B2DF3" w:rsidRPr="006033E7" w14:paraId="172B725A" w14:textId="77777777" w:rsidTr="0019649B">
        <w:tc>
          <w:tcPr>
            <w:tcW w:w="11341" w:type="dxa"/>
            <w:shd w:val="clear" w:color="auto" w:fill="auto"/>
          </w:tcPr>
          <w:p w14:paraId="31A80DF0" w14:textId="63CFCF1B" w:rsidR="003B2DF3" w:rsidRPr="006033E7" w:rsidRDefault="008E5898"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suite de </w:t>
            </w:r>
            <w:r w:rsidR="003B2DF3" w:rsidRPr="006033E7">
              <w:rPr>
                <w:rFonts w:asciiTheme="minorHAnsi" w:hAnsiTheme="minorHAnsi" w:cstheme="minorHAnsi"/>
                <w:bCs/>
                <w:sz w:val="22"/>
                <w:szCs w:val="22"/>
              </w:rPr>
              <w:t>l’enseignement explicite en groupe-classe, offrir un enseignement supplémentaire, à raison de 3 fois par semaine, en lien avec la suffisance des idées à l’aide d’un texte modèle et accompagner</w:t>
            </w:r>
            <w:r w:rsidR="005146AA" w:rsidRPr="006033E7">
              <w:rPr>
                <w:rFonts w:asciiTheme="minorHAnsi" w:hAnsiTheme="minorHAnsi" w:cstheme="minorHAnsi"/>
                <w:bCs/>
                <w:sz w:val="22"/>
                <w:szCs w:val="22"/>
              </w:rPr>
              <w:t xml:space="preserve"> l’élève</w:t>
            </w:r>
            <w:r w:rsidR="003B2DF3" w:rsidRPr="006033E7">
              <w:rPr>
                <w:rFonts w:asciiTheme="minorHAnsi" w:hAnsiTheme="minorHAnsi" w:cstheme="minorHAnsi"/>
                <w:bCs/>
                <w:sz w:val="22"/>
                <w:szCs w:val="22"/>
              </w:rPr>
              <w:t xml:space="preserve"> dans l’application de </w:t>
            </w:r>
            <w:r w:rsidR="005146AA" w:rsidRPr="006033E7">
              <w:rPr>
                <w:rFonts w:asciiTheme="minorHAnsi" w:hAnsiTheme="minorHAnsi" w:cstheme="minorHAnsi"/>
                <w:bCs/>
                <w:sz w:val="22"/>
                <w:szCs w:val="22"/>
              </w:rPr>
              <w:t>s</w:t>
            </w:r>
            <w:r w:rsidR="003B2DF3" w:rsidRPr="006033E7">
              <w:rPr>
                <w:rFonts w:asciiTheme="minorHAnsi" w:hAnsiTheme="minorHAnsi" w:cstheme="minorHAnsi"/>
                <w:bCs/>
                <w:sz w:val="22"/>
                <w:szCs w:val="22"/>
              </w:rPr>
              <w:t>es stratégies.</w:t>
            </w:r>
          </w:p>
        </w:tc>
      </w:tr>
      <w:tr w:rsidR="003B2DF3" w:rsidRPr="006033E7" w14:paraId="645FABA7" w14:textId="77777777" w:rsidTr="0019649B">
        <w:tc>
          <w:tcPr>
            <w:tcW w:w="11341" w:type="dxa"/>
            <w:shd w:val="clear" w:color="auto" w:fill="auto"/>
          </w:tcPr>
          <w:p w14:paraId="55D19576" w14:textId="3EE9C0C5" w:rsidR="003B2DF3" w:rsidRPr="006033E7" w:rsidRDefault="003B2DF3"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Offrir des choix de sujet</w:t>
            </w:r>
            <w:r w:rsidR="005146AA" w:rsidRPr="006033E7">
              <w:rPr>
                <w:rFonts w:asciiTheme="minorHAnsi" w:hAnsiTheme="minorHAnsi" w:cstheme="minorHAnsi"/>
                <w:bCs/>
                <w:sz w:val="22"/>
                <w:szCs w:val="22"/>
              </w:rPr>
              <w:t>s</w:t>
            </w:r>
            <w:r w:rsidRPr="006033E7">
              <w:rPr>
                <w:rFonts w:asciiTheme="minorHAnsi" w:hAnsiTheme="minorHAnsi" w:cstheme="minorHAnsi"/>
                <w:bCs/>
                <w:sz w:val="22"/>
                <w:szCs w:val="22"/>
              </w:rPr>
              <w:t xml:space="preserve"> ou d’intention</w:t>
            </w:r>
            <w:r w:rsidR="005146AA" w:rsidRPr="006033E7">
              <w:rPr>
                <w:rFonts w:asciiTheme="minorHAnsi" w:hAnsiTheme="minorHAnsi" w:cstheme="minorHAnsi"/>
                <w:bCs/>
                <w:sz w:val="22"/>
                <w:szCs w:val="22"/>
              </w:rPr>
              <w:t>s</w:t>
            </w:r>
            <w:r w:rsidRPr="006033E7">
              <w:rPr>
                <w:rFonts w:asciiTheme="minorHAnsi" w:hAnsiTheme="minorHAnsi" w:cstheme="minorHAnsi"/>
                <w:bCs/>
                <w:sz w:val="22"/>
                <w:szCs w:val="22"/>
              </w:rPr>
              <w:t xml:space="preserve"> d’écriture</w:t>
            </w:r>
            <w:r w:rsidR="005146AA" w:rsidRPr="006033E7">
              <w:rPr>
                <w:rFonts w:asciiTheme="minorHAnsi" w:hAnsiTheme="minorHAnsi" w:cstheme="minorHAnsi"/>
                <w:bCs/>
                <w:sz w:val="22"/>
                <w:szCs w:val="22"/>
              </w:rPr>
              <w:t>.</w:t>
            </w:r>
          </w:p>
        </w:tc>
      </w:tr>
      <w:tr w:rsidR="003B2DF3" w:rsidRPr="006033E7" w14:paraId="51A2845B" w14:textId="77777777" w:rsidTr="0019649B">
        <w:tc>
          <w:tcPr>
            <w:tcW w:w="11341" w:type="dxa"/>
            <w:shd w:val="clear" w:color="auto" w:fill="auto"/>
          </w:tcPr>
          <w:p w14:paraId="49BC2349" w14:textId="6AABC051" w:rsidR="003B2DF3" w:rsidRPr="006033E7" w:rsidRDefault="000C656D"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Favoriser l’écoute des textes des autres et rétroagir sur la suffisance des idées afin d’offrir des stratégies à l’élève. </w:t>
            </w:r>
          </w:p>
        </w:tc>
      </w:tr>
      <w:tr w:rsidR="000C656D" w:rsidRPr="006033E7" w14:paraId="3DD93D69" w14:textId="77777777" w:rsidTr="0019649B">
        <w:tc>
          <w:tcPr>
            <w:tcW w:w="11341" w:type="dxa"/>
            <w:shd w:val="clear" w:color="auto" w:fill="auto"/>
          </w:tcPr>
          <w:p w14:paraId="528E72DC" w14:textId="2931028D" w:rsidR="000C656D" w:rsidRPr="006033E7" w:rsidRDefault="000C656D"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Offrir des occasions de rétroaction par les pairs, afin d’</w:t>
            </w:r>
            <w:r w:rsidR="008E5898" w:rsidRPr="006033E7">
              <w:rPr>
                <w:rFonts w:asciiTheme="minorHAnsi" w:hAnsiTheme="minorHAnsi" w:cstheme="minorHAnsi"/>
                <w:bCs/>
                <w:sz w:val="22"/>
                <w:szCs w:val="22"/>
              </w:rPr>
              <w:t>échanger au</w:t>
            </w:r>
            <w:r w:rsidRPr="006033E7">
              <w:rPr>
                <w:rFonts w:asciiTheme="minorHAnsi" w:hAnsiTheme="minorHAnsi" w:cstheme="minorHAnsi"/>
                <w:bCs/>
                <w:sz w:val="22"/>
                <w:szCs w:val="22"/>
              </w:rPr>
              <w:t xml:space="preserve"> regard de la suffisance des idées. </w:t>
            </w:r>
          </w:p>
        </w:tc>
      </w:tr>
      <w:tr w:rsidR="008801C4" w:rsidRPr="006033E7" w14:paraId="5E660A80" w14:textId="77777777" w:rsidTr="0019649B">
        <w:tc>
          <w:tcPr>
            <w:tcW w:w="11341" w:type="dxa"/>
            <w:shd w:val="clear" w:color="auto" w:fill="auto"/>
          </w:tcPr>
          <w:p w14:paraId="03E40A26" w14:textId="31391BD9" w:rsidR="008801C4" w:rsidRPr="006033E7" w:rsidRDefault="008801C4" w:rsidP="00902619">
            <w:pPr>
              <w:pStyle w:val="Default"/>
              <w:numPr>
                <w:ilvl w:val="0"/>
                <w:numId w:val="3"/>
              </w:numPr>
              <w:jc w:val="both"/>
              <w:rPr>
                <w:rFonts w:asciiTheme="minorHAnsi" w:hAnsiTheme="minorHAnsi" w:cstheme="minorHAnsi"/>
                <w:sz w:val="22"/>
                <w:szCs w:val="22"/>
              </w:rPr>
            </w:pPr>
            <w:r w:rsidRPr="006033E7">
              <w:rPr>
                <w:rFonts w:asciiTheme="minorHAnsi" w:hAnsiTheme="minorHAnsi" w:cstheme="minorHAnsi"/>
                <w:sz w:val="22"/>
                <w:szCs w:val="22"/>
              </w:rPr>
              <w:t xml:space="preserve">Relever, dans le texte de l’élève, des passages à améliorer en lien avec la </w:t>
            </w:r>
            <w:r w:rsidR="26F3A2A0" w:rsidRPr="006033E7">
              <w:rPr>
                <w:rFonts w:asciiTheme="minorHAnsi" w:hAnsiTheme="minorHAnsi" w:cstheme="minorHAnsi"/>
                <w:sz w:val="22"/>
                <w:szCs w:val="22"/>
              </w:rPr>
              <w:t>suffisance</w:t>
            </w:r>
            <w:r w:rsidRPr="006033E7">
              <w:rPr>
                <w:rFonts w:asciiTheme="minorHAnsi" w:hAnsiTheme="minorHAnsi" w:cstheme="minorHAnsi"/>
                <w:sz w:val="22"/>
                <w:szCs w:val="22"/>
              </w:rPr>
              <w:t xml:space="preserve"> des idées et offrir une rétroaction constructive écrite ou orale.</w:t>
            </w:r>
          </w:p>
        </w:tc>
      </w:tr>
      <w:tr w:rsidR="008801C4" w:rsidRPr="006033E7" w14:paraId="08BC481E" w14:textId="77777777" w:rsidTr="0019649B">
        <w:tc>
          <w:tcPr>
            <w:tcW w:w="11341" w:type="dxa"/>
            <w:shd w:val="clear" w:color="auto" w:fill="auto"/>
          </w:tcPr>
          <w:p w14:paraId="19270374" w14:textId="4B19F5D3" w:rsidR="008801C4" w:rsidRPr="006033E7" w:rsidRDefault="008801C4"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C30C3D" w:rsidRPr="006033E7" w14:paraId="6373E1F2" w14:textId="77777777" w:rsidTr="0019649B">
        <w:tc>
          <w:tcPr>
            <w:tcW w:w="11341" w:type="dxa"/>
            <w:shd w:val="clear" w:color="auto" w:fill="auto"/>
          </w:tcPr>
          <w:p w14:paraId="097187D0" w14:textId="289516B7" w:rsidR="00C30C3D" w:rsidRPr="006033E7" w:rsidRDefault="00C30C3D"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Segmenter la tâche pour permettre une révision plus efficace en lien avec la suffisance des idées</w:t>
            </w:r>
            <w:r w:rsidR="005146AA" w:rsidRPr="006033E7">
              <w:rPr>
                <w:rFonts w:asciiTheme="minorHAnsi" w:hAnsiTheme="minorHAnsi" w:cstheme="minorHAnsi"/>
                <w:bCs/>
                <w:sz w:val="22"/>
                <w:szCs w:val="22"/>
              </w:rPr>
              <w:t>.</w:t>
            </w:r>
            <w:r w:rsidRPr="006033E7">
              <w:rPr>
                <w:rFonts w:asciiTheme="minorHAnsi" w:hAnsiTheme="minorHAnsi" w:cstheme="minorHAnsi"/>
                <w:bCs/>
                <w:sz w:val="22"/>
                <w:szCs w:val="22"/>
              </w:rPr>
              <w:t xml:space="preserve"> </w:t>
            </w:r>
          </w:p>
        </w:tc>
      </w:tr>
      <w:tr w:rsidR="00C30C3D" w:rsidRPr="006033E7" w14:paraId="7E612C02" w14:textId="77777777" w:rsidTr="0019649B">
        <w:tc>
          <w:tcPr>
            <w:tcW w:w="11341" w:type="dxa"/>
            <w:shd w:val="clear" w:color="auto" w:fill="auto"/>
          </w:tcPr>
          <w:p w14:paraId="683618C5" w14:textId="769851EB" w:rsidR="00C30C3D" w:rsidRPr="006033E7" w:rsidRDefault="00C30C3D"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la suffisance des idées pour aller plus en profondeur sur cet élément. </w:t>
            </w:r>
          </w:p>
        </w:tc>
      </w:tr>
      <w:tr w:rsidR="00C30C3D" w:rsidRPr="006033E7" w14:paraId="7410B606" w14:textId="77777777" w:rsidTr="0019649B">
        <w:tc>
          <w:tcPr>
            <w:tcW w:w="11341" w:type="dxa"/>
            <w:shd w:val="clear" w:color="auto" w:fill="auto"/>
          </w:tcPr>
          <w:p w14:paraId="2332EF3D" w14:textId="6C33C4BD" w:rsidR="00C30C3D" w:rsidRPr="006033E7" w:rsidRDefault="00C30C3D" w:rsidP="00902619">
            <w:pPr>
              <w:pStyle w:val="Default"/>
              <w:numPr>
                <w:ilvl w:val="0"/>
                <w:numId w:val="3"/>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w:t>
            </w:r>
            <w:r w:rsidR="00E9563F" w:rsidRPr="006033E7">
              <w:rPr>
                <w:rFonts w:asciiTheme="minorHAnsi" w:hAnsiTheme="minorHAnsi" w:cstheme="minorHAnsi"/>
                <w:bCs/>
                <w:sz w:val="22"/>
                <w:szCs w:val="22"/>
              </w:rPr>
              <w:t>une partie de son texte.</w:t>
            </w:r>
          </w:p>
        </w:tc>
      </w:tr>
      <w:tr w:rsidR="00BB0C1C" w:rsidRPr="006033E7" w14:paraId="7A61ECF1" w14:textId="77777777" w:rsidTr="00ED456A">
        <w:tc>
          <w:tcPr>
            <w:tcW w:w="11341" w:type="dxa"/>
            <w:shd w:val="clear" w:color="auto" w:fill="D6E3BC" w:themeFill="accent3" w:themeFillTint="66"/>
          </w:tcPr>
          <w:p w14:paraId="03F21D7D" w14:textId="0BE74CB7" w:rsidR="00BB0C1C" w:rsidRPr="006033E7" w:rsidRDefault="00BB0C1C" w:rsidP="00BB0C1C">
            <w:pPr>
              <w:pStyle w:val="Default"/>
              <w:jc w:val="both"/>
              <w:rPr>
                <w:rFonts w:asciiTheme="minorHAnsi" w:hAnsiTheme="minorHAnsi" w:cstheme="minorHAnsi"/>
                <w:bCs/>
                <w:szCs w:val="22"/>
              </w:rPr>
            </w:pPr>
            <w:r>
              <w:rPr>
                <w:rFonts w:asciiTheme="minorHAnsi" w:hAnsiTheme="minorHAnsi" w:cstheme="minorHAnsi"/>
                <w:b/>
                <w:bCs/>
              </w:rPr>
              <w:t xml:space="preserve">Mesures d’adaptation : consultez le document </w:t>
            </w:r>
            <w:hyperlink r:id="rId18" w:history="1">
              <w:r w:rsidRPr="00B933D2">
                <w:rPr>
                  <w:rStyle w:val="Lienhypertexte"/>
                  <w:rFonts w:asciiTheme="minorHAnsi" w:hAnsiTheme="minorHAnsi" w:cstheme="minorHAnsi"/>
                  <w:b/>
                  <w:bCs/>
                  <w:i/>
                </w:rPr>
                <w:t>Consignation de la différenciation</w:t>
              </w:r>
            </w:hyperlink>
            <w:r w:rsidRPr="00B933D2">
              <w:rPr>
                <w:rFonts w:asciiTheme="minorHAnsi" w:hAnsiTheme="minorHAnsi" w:cstheme="minorHAnsi"/>
                <w:b/>
                <w:bCs/>
                <w:i/>
              </w:rPr>
              <w:t xml:space="preserve"> </w:t>
            </w:r>
          </w:p>
        </w:tc>
      </w:tr>
      <w:tr w:rsidR="00BB0C1C" w:rsidRPr="006033E7" w14:paraId="73BD37BD" w14:textId="77777777" w:rsidTr="00ED456A">
        <w:tc>
          <w:tcPr>
            <w:tcW w:w="11341" w:type="dxa"/>
            <w:shd w:val="clear" w:color="auto" w:fill="FBD4B4" w:themeFill="accent6" w:themeFillTint="66"/>
          </w:tcPr>
          <w:p w14:paraId="7F83861E" w14:textId="283DFAC9" w:rsidR="00BB0C1C" w:rsidRPr="006033E7" w:rsidRDefault="00BB0C1C" w:rsidP="00BB0C1C">
            <w:pPr>
              <w:pStyle w:val="Default"/>
              <w:jc w:val="both"/>
              <w:rPr>
                <w:rFonts w:asciiTheme="minorHAnsi" w:hAnsiTheme="minorHAnsi" w:cstheme="minorHAnsi"/>
                <w:bCs/>
                <w:sz w:val="22"/>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19" w:history="1">
              <w:r w:rsidRPr="00B933D2">
                <w:rPr>
                  <w:rStyle w:val="Lienhypertexte"/>
                  <w:rFonts w:asciiTheme="minorHAnsi" w:hAnsiTheme="minorHAnsi" w:cstheme="minorHAnsi"/>
                  <w:b/>
                  <w:bCs/>
                  <w:i/>
                </w:rPr>
                <w:t>Consignation de la différenciation</w:t>
              </w:r>
            </w:hyperlink>
          </w:p>
        </w:tc>
      </w:tr>
    </w:tbl>
    <w:p w14:paraId="2E8E5A07" w14:textId="1F9E0F2F" w:rsidR="00557710" w:rsidRDefault="00557710">
      <w:pPr>
        <w:rPr>
          <w:rFonts w:asciiTheme="minorHAnsi" w:hAnsiTheme="minorHAnsi" w:cstheme="minorHAnsi"/>
        </w:rPr>
      </w:pPr>
    </w:p>
    <w:p w14:paraId="0DB94748" w14:textId="712B0D39" w:rsidR="00EC369F" w:rsidRDefault="00EC369F">
      <w:pPr>
        <w:rPr>
          <w:rFonts w:asciiTheme="minorHAnsi" w:hAnsiTheme="minorHAnsi" w:cstheme="minorHAnsi"/>
        </w:rPr>
      </w:pPr>
    </w:p>
    <w:p w14:paraId="1BA7353A" w14:textId="7C93A097" w:rsidR="00BB0C1C" w:rsidRDefault="00BB0C1C">
      <w:pPr>
        <w:rPr>
          <w:rFonts w:asciiTheme="minorHAnsi" w:hAnsiTheme="minorHAnsi" w:cstheme="minorHAnsi"/>
        </w:rPr>
      </w:pPr>
    </w:p>
    <w:p w14:paraId="4684AC87" w14:textId="537C497B" w:rsidR="00BB0C1C" w:rsidRDefault="00BB0C1C">
      <w:pPr>
        <w:rPr>
          <w:rFonts w:asciiTheme="minorHAnsi" w:hAnsiTheme="minorHAnsi" w:cstheme="minorHAnsi"/>
        </w:rPr>
      </w:pPr>
    </w:p>
    <w:p w14:paraId="621BDFE1" w14:textId="0B5216D5" w:rsidR="00BB0C1C" w:rsidRDefault="00BB0C1C">
      <w:pPr>
        <w:rPr>
          <w:rFonts w:asciiTheme="minorHAnsi" w:hAnsiTheme="minorHAnsi" w:cstheme="minorHAnsi"/>
        </w:rPr>
      </w:pPr>
    </w:p>
    <w:p w14:paraId="6742B19C" w14:textId="24C9B03F" w:rsidR="00BB0C1C" w:rsidRDefault="00BB0C1C">
      <w:pPr>
        <w:rPr>
          <w:rFonts w:asciiTheme="minorHAnsi" w:hAnsiTheme="minorHAnsi" w:cstheme="minorHAnsi"/>
        </w:rPr>
      </w:pPr>
    </w:p>
    <w:p w14:paraId="687B2BF6" w14:textId="5CE846DB" w:rsidR="00BB0C1C" w:rsidRDefault="00BB0C1C">
      <w:pPr>
        <w:rPr>
          <w:rFonts w:asciiTheme="minorHAnsi" w:hAnsiTheme="minorHAnsi" w:cstheme="minorHAnsi"/>
        </w:rPr>
      </w:pPr>
    </w:p>
    <w:p w14:paraId="55F3193F" w14:textId="77777777" w:rsidR="00BB0C1C" w:rsidRPr="006033E7" w:rsidRDefault="00BB0C1C">
      <w:pPr>
        <w:rPr>
          <w:rFonts w:asciiTheme="minorHAnsi" w:hAnsiTheme="minorHAnsi" w:cstheme="minorHAnsi"/>
        </w:rPr>
      </w:pPr>
    </w:p>
    <w:tbl>
      <w:tblPr>
        <w:tblStyle w:val="Grilledutableau"/>
        <w:tblW w:w="11341" w:type="dxa"/>
        <w:tblInd w:w="-431" w:type="dxa"/>
        <w:tblLook w:val="04A0" w:firstRow="1" w:lastRow="0" w:firstColumn="1" w:lastColumn="0" w:noHBand="0" w:noVBand="1"/>
      </w:tblPr>
      <w:tblGrid>
        <w:gridCol w:w="11341"/>
      </w:tblGrid>
      <w:tr w:rsidR="00EC369F" w:rsidRPr="006033E7" w14:paraId="4227DFD5" w14:textId="77777777" w:rsidTr="013376DB">
        <w:tc>
          <w:tcPr>
            <w:tcW w:w="11341" w:type="dxa"/>
            <w:shd w:val="clear" w:color="auto" w:fill="B8CCE4" w:themeFill="accent1" w:themeFillTint="66"/>
          </w:tcPr>
          <w:p w14:paraId="09BD88F0" w14:textId="57CE3BB7" w:rsidR="00EC369F" w:rsidRPr="006033E7" w:rsidRDefault="00C876EA" w:rsidP="00160235">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EC369F" w:rsidRPr="006033E7">
              <w:rPr>
                <w:rStyle w:val="lev"/>
                <w:rFonts w:asciiTheme="minorHAnsi" w:hAnsiTheme="minorHAnsi" w:cstheme="minorHAnsi"/>
                <w:sz w:val="32"/>
              </w:rPr>
              <w:t>ÉCRITURE</w:t>
            </w:r>
          </w:p>
          <w:p w14:paraId="473B1F2D" w14:textId="7D37D4B5" w:rsidR="00EC369F" w:rsidRPr="006033E7" w:rsidRDefault="00EC369F" w:rsidP="00160235">
            <w:pPr>
              <w:jc w:val="center"/>
              <w:rPr>
                <w:rFonts w:asciiTheme="minorHAnsi" w:hAnsiTheme="minorHAnsi" w:cstheme="minorHAnsi"/>
                <w:b/>
                <w:lang w:val="fr-CA"/>
              </w:rPr>
            </w:pPr>
            <w:r w:rsidRPr="00ED456A">
              <w:rPr>
                <w:rFonts w:asciiTheme="minorHAnsi" w:hAnsiTheme="minorHAnsi" w:cstheme="minorHAnsi"/>
                <w:b/>
                <w:bCs/>
                <w:sz w:val="28"/>
              </w:rPr>
              <w:t xml:space="preserve">OBJECTIFS associés au besoin d’améliorer sa compétence à écrire des textes variés, au regard du </w:t>
            </w:r>
            <w:r w:rsidRPr="004A159F">
              <w:rPr>
                <w:rFonts w:asciiTheme="minorHAnsi" w:hAnsiTheme="minorHAnsi" w:cstheme="minorHAnsi"/>
                <w:b/>
                <w:bCs/>
                <w:sz w:val="28"/>
                <w:u w:val="single"/>
              </w:rPr>
              <w:t>critère d’adaptation à la situation d’écriture</w:t>
            </w:r>
            <w:r>
              <w:rPr>
                <w:rFonts w:asciiTheme="minorHAnsi" w:hAnsiTheme="minorHAnsi" w:cstheme="minorHAnsi"/>
                <w:b/>
                <w:bCs/>
                <w:sz w:val="28"/>
              </w:rPr>
              <w:t>.</w:t>
            </w:r>
          </w:p>
        </w:tc>
      </w:tr>
      <w:tr w:rsidR="00250E80" w:rsidRPr="006033E7" w14:paraId="714FB4B9" w14:textId="77777777" w:rsidTr="013376DB">
        <w:tc>
          <w:tcPr>
            <w:tcW w:w="11341" w:type="dxa"/>
            <w:shd w:val="clear" w:color="auto" w:fill="DBE5F1" w:themeFill="accent1" w:themeFillTint="33"/>
          </w:tcPr>
          <w:p w14:paraId="571721CB" w14:textId="4009BE22" w:rsidR="00250E80" w:rsidRPr="006033E7" w:rsidRDefault="00250E80" w:rsidP="004A159F">
            <w:pPr>
              <w:pStyle w:val="Default"/>
              <w:jc w:val="both"/>
              <w:rPr>
                <w:rFonts w:asciiTheme="minorHAnsi" w:hAnsiTheme="minorHAnsi" w:cstheme="minorHAnsi"/>
                <w:b/>
                <w:bCs/>
                <w:szCs w:val="22"/>
              </w:rPr>
            </w:pPr>
            <w:r w:rsidRPr="006033E7">
              <w:rPr>
                <w:rFonts w:asciiTheme="minorHAnsi" w:hAnsiTheme="minorHAnsi" w:cstheme="minorHAnsi"/>
                <w:b/>
                <w:bCs/>
                <w:szCs w:val="22"/>
              </w:rPr>
              <w:t>OBJECTIF au regard du critère de la pertinence des idées</w:t>
            </w:r>
          </w:p>
          <w:p w14:paraId="0B7A63B4" w14:textId="18CBC827" w:rsidR="00250E80" w:rsidRPr="006033E7" w:rsidRDefault="00250E80" w:rsidP="004A159F">
            <w:pPr>
              <w:pStyle w:val="Default"/>
              <w:jc w:val="both"/>
              <w:rPr>
                <w:rFonts w:asciiTheme="minorHAnsi" w:hAnsiTheme="minorHAnsi" w:cstheme="minorHAnsi"/>
                <w:b/>
                <w:bCs/>
                <w:szCs w:val="22"/>
              </w:rPr>
            </w:pPr>
            <w:r w:rsidRPr="006033E7">
              <w:rPr>
                <w:rFonts w:asciiTheme="minorHAnsi" w:hAnsiTheme="minorHAnsi" w:cstheme="minorHAnsi"/>
                <w:bCs/>
                <w:szCs w:val="22"/>
              </w:rPr>
              <w:t>D’ici X semaines, l’élève sera capable de produire un texte où les idées respectent les principales exigences du projet d’écriture. Ajouter l’indicateur de réussite</w:t>
            </w:r>
            <w:r w:rsidR="00F3084F" w:rsidRPr="006033E7">
              <w:rPr>
                <w:rFonts w:asciiTheme="minorHAnsi" w:hAnsiTheme="minorHAnsi" w:cstheme="minorHAnsi"/>
                <w:bCs/>
                <w:szCs w:val="22"/>
              </w:rPr>
              <w:t>.</w:t>
            </w:r>
            <w:r w:rsidRPr="006033E7">
              <w:rPr>
                <w:rStyle w:val="Appelnotedebasdep"/>
                <w:rFonts w:asciiTheme="minorHAnsi" w:hAnsiTheme="minorHAnsi" w:cstheme="minorHAnsi"/>
                <w:bCs/>
                <w:szCs w:val="22"/>
              </w:rPr>
              <w:footnoteReference w:id="6"/>
            </w:r>
          </w:p>
        </w:tc>
      </w:tr>
      <w:tr w:rsidR="00250E80" w:rsidRPr="006033E7" w14:paraId="1EB09AD9" w14:textId="77777777" w:rsidTr="013376DB">
        <w:tc>
          <w:tcPr>
            <w:tcW w:w="11341" w:type="dxa"/>
            <w:shd w:val="clear" w:color="auto" w:fill="E5B8B7" w:themeFill="accent2" w:themeFillTint="66"/>
          </w:tcPr>
          <w:p w14:paraId="0670566F" w14:textId="3EAE7BCA" w:rsidR="00250E80" w:rsidRPr="006033E7" w:rsidRDefault="00250E80" w:rsidP="00250E80">
            <w:pPr>
              <w:pStyle w:val="Default"/>
              <w:jc w:val="both"/>
              <w:rPr>
                <w:rFonts w:asciiTheme="minorHAnsi" w:hAnsiTheme="minorHAnsi" w:cstheme="minorHAnsi"/>
                <w:b/>
                <w:bCs/>
                <w:szCs w:val="22"/>
              </w:rPr>
            </w:pPr>
            <w:r w:rsidRPr="006033E7">
              <w:rPr>
                <w:rFonts w:asciiTheme="minorHAnsi" w:hAnsiTheme="minorHAnsi" w:cstheme="minorHAnsi"/>
                <w:b/>
                <w:bCs/>
                <w:szCs w:val="22"/>
              </w:rPr>
              <w:t>MOYENS associés à l’objectif ci-dessus (pertinence des idées)</w:t>
            </w:r>
          </w:p>
        </w:tc>
      </w:tr>
      <w:tr w:rsidR="00250E80" w:rsidRPr="006033E7" w14:paraId="344585E1" w14:textId="77777777" w:rsidTr="013376DB">
        <w:tc>
          <w:tcPr>
            <w:tcW w:w="11341" w:type="dxa"/>
            <w:shd w:val="clear" w:color="auto" w:fill="auto"/>
          </w:tcPr>
          <w:p w14:paraId="663FAFBB" w14:textId="081D9846"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À la suite de la planification en groupe-classe, effectuer une modélisation et une pratique guidée en sous-groupe ou en individuel avec l’élève</w:t>
            </w:r>
            <w:r w:rsidR="00C95487" w:rsidRPr="006033E7">
              <w:rPr>
                <w:rFonts w:asciiTheme="minorHAnsi" w:hAnsiTheme="minorHAnsi" w:cstheme="minorHAnsi"/>
                <w:bCs/>
                <w:sz w:val="22"/>
                <w:szCs w:val="22"/>
              </w:rPr>
              <w:t>,</w:t>
            </w:r>
            <w:r w:rsidRPr="006033E7">
              <w:rPr>
                <w:rFonts w:asciiTheme="minorHAnsi" w:hAnsiTheme="minorHAnsi" w:cstheme="minorHAnsi"/>
                <w:bCs/>
                <w:sz w:val="22"/>
                <w:szCs w:val="22"/>
              </w:rPr>
              <w:t xml:space="preserve"> afin de lui offrir une rétroaction </w:t>
            </w:r>
            <w:r w:rsidR="00C95487" w:rsidRPr="006033E7">
              <w:rPr>
                <w:rFonts w:asciiTheme="minorHAnsi" w:hAnsiTheme="minorHAnsi" w:cstheme="minorHAnsi"/>
                <w:bCs/>
                <w:sz w:val="22"/>
                <w:szCs w:val="22"/>
              </w:rPr>
              <w:t>au</w:t>
            </w:r>
            <w:r w:rsidRPr="006033E7">
              <w:rPr>
                <w:rFonts w:asciiTheme="minorHAnsi" w:hAnsiTheme="minorHAnsi" w:cstheme="minorHAnsi"/>
                <w:bCs/>
                <w:sz w:val="22"/>
                <w:szCs w:val="22"/>
              </w:rPr>
              <w:t xml:space="preserve"> regard de la pertinence de ses idées. </w:t>
            </w:r>
          </w:p>
        </w:tc>
      </w:tr>
      <w:tr w:rsidR="00250E80" w:rsidRPr="006033E7" w14:paraId="6ABDA110" w14:textId="77777777" w:rsidTr="013376DB">
        <w:tc>
          <w:tcPr>
            <w:tcW w:w="11341" w:type="dxa"/>
            <w:shd w:val="clear" w:color="auto" w:fill="auto"/>
          </w:tcPr>
          <w:p w14:paraId="7B2237A5" w14:textId="3851E139"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À la suite de la planification en groupe-classe, en entretien individuel, questionner plus précisément l’élève afin de le soutenir dans la pertinence de ses idées.</w:t>
            </w:r>
          </w:p>
        </w:tc>
      </w:tr>
      <w:tr w:rsidR="00250E80" w:rsidRPr="006033E7" w14:paraId="22C9F9D1" w14:textId="77777777" w:rsidTr="013376DB">
        <w:tc>
          <w:tcPr>
            <w:tcW w:w="11341" w:type="dxa"/>
            <w:shd w:val="clear" w:color="auto" w:fill="auto"/>
          </w:tcPr>
          <w:p w14:paraId="1EA45E7F" w14:textId="7F84B3F0"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suite de l’enseignement explicite en groupe-classe, offrir un enseignement supplémentaire, à raison de 3 fois par semaine, en lien avec la pertinence des idées à l’aide d’un texte modèle et accompagner </w:t>
            </w:r>
            <w:r w:rsidR="00C95487" w:rsidRPr="006033E7">
              <w:rPr>
                <w:rFonts w:asciiTheme="minorHAnsi" w:hAnsiTheme="minorHAnsi" w:cstheme="minorHAnsi"/>
                <w:bCs/>
                <w:sz w:val="22"/>
                <w:szCs w:val="22"/>
              </w:rPr>
              <w:t xml:space="preserve">l’élève </w:t>
            </w:r>
            <w:r w:rsidRPr="006033E7">
              <w:rPr>
                <w:rFonts w:asciiTheme="minorHAnsi" w:hAnsiTheme="minorHAnsi" w:cstheme="minorHAnsi"/>
                <w:bCs/>
                <w:sz w:val="22"/>
                <w:szCs w:val="22"/>
              </w:rPr>
              <w:t xml:space="preserve">dans l’application de </w:t>
            </w:r>
            <w:r w:rsidR="00C95487" w:rsidRPr="006033E7">
              <w:rPr>
                <w:rFonts w:asciiTheme="minorHAnsi" w:hAnsiTheme="minorHAnsi" w:cstheme="minorHAnsi"/>
                <w:bCs/>
                <w:sz w:val="22"/>
                <w:szCs w:val="22"/>
              </w:rPr>
              <w:t>s</w:t>
            </w:r>
            <w:r w:rsidRPr="006033E7">
              <w:rPr>
                <w:rFonts w:asciiTheme="minorHAnsi" w:hAnsiTheme="minorHAnsi" w:cstheme="minorHAnsi"/>
                <w:bCs/>
                <w:sz w:val="22"/>
                <w:szCs w:val="22"/>
              </w:rPr>
              <w:t>es stratégies.</w:t>
            </w:r>
          </w:p>
        </w:tc>
      </w:tr>
      <w:tr w:rsidR="00250E80" w:rsidRPr="006033E7" w14:paraId="7C0A2D75" w14:textId="77777777" w:rsidTr="013376DB">
        <w:tc>
          <w:tcPr>
            <w:tcW w:w="11341" w:type="dxa"/>
            <w:shd w:val="clear" w:color="auto" w:fill="auto"/>
          </w:tcPr>
          <w:p w14:paraId="151259C2" w14:textId="65151201"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Offrir des choix de sujet</w:t>
            </w:r>
            <w:r w:rsidR="00C95487" w:rsidRPr="006033E7">
              <w:rPr>
                <w:rFonts w:asciiTheme="minorHAnsi" w:hAnsiTheme="minorHAnsi" w:cstheme="minorHAnsi"/>
                <w:bCs/>
                <w:sz w:val="22"/>
                <w:szCs w:val="22"/>
              </w:rPr>
              <w:t>s</w:t>
            </w:r>
            <w:r w:rsidRPr="006033E7">
              <w:rPr>
                <w:rFonts w:asciiTheme="minorHAnsi" w:hAnsiTheme="minorHAnsi" w:cstheme="minorHAnsi"/>
                <w:bCs/>
                <w:sz w:val="22"/>
                <w:szCs w:val="22"/>
              </w:rPr>
              <w:t xml:space="preserve"> ou d’intention</w:t>
            </w:r>
            <w:r w:rsidR="00C95487" w:rsidRPr="006033E7">
              <w:rPr>
                <w:rFonts w:asciiTheme="minorHAnsi" w:hAnsiTheme="minorHAnsi" w:cstheme="minorHAnsi"/>
                <w:bCs/>
                <w:sz w:val="22"/>
                <w:szCs w:val="22"/>
              </w:rPr>
              <w:t>s</w:t>
            </w:r>
            <w:r w:rsidRPr="006033E7">
              <w:rPr>
                <w:rFonts w:asciiTheme="minorHAnsi" w:hAnsiTheme="minorHAnsi" w:cstheme="minorHAnsi"/>
                <w:bCs/>
                <w:sz w:val="22"/>
                <w:szCs w:val="22"/>
              </w:rPr>
              <w:t xml:space="preserve"> d’écriture.</w:t>
            </w:r>
          </w:p>
        </w:tc>
      </w:tr>
      <w:tr w:rsidR="00250E80" w:rsidRPr="006033E7" w14:paraId="6412E4A7" w14:textId="77777777" w:rsidTr="013376DB">
        <w:tc>
          <w:tcPr>
            <w:tcW w:w="11341" w:type="dxa"/>
            <w:shd w:val="clear" w:color="auto" w:fill="auto"/>
          </w:tcPr>
          <w:p w14:paraId="0AA7D7EA" w14:textId="4AB3DD99"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Favoriser l’écoute des textes des autres et rétroagir sur la pertinence des idées afin d’offrir des stratégies à l’élève. </w:t>
            </w:r>
          </w:p>
        </w:tc>
      </w:tr>
      <w:tr w:rsidR="00250E80" w:rsidRPr="006033E7" w14:paraId="2B32A782" w14:textId="77777777" w:rsidTr="013376DB">
        <w:tc>
          <w:tcPr>
            <w:tcW w:w="11341" w:type="dxa"/>
            <w:shd w:val="clear" w:color="auto" w:fill="auto"/>
          </w:tcPr>
          <w:p w14:paraId="770C3AA4" w14:textId="652B7DF4"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Offrir des occasions de rétroaction par les pairs, afin que l’élève puisse recevoir des commentaires constructifs au regard de la pertinence de ses idées. </w:t>
            </w:r>
          </w:p>
        </w:tc>
      </w:tr>
      <w:tr w:rsidR="00250E80" w:rsidRPr="006033E7" w14:paraId="01F487D6" w14:textId="77777777" w:rsidTr="013376DB">
        <w:tc>
          <w:tcPr>
            <w:tcW w:w="11341" w:type="dxa"/>
            <w:shd w:val="clear" w:color="auto" w:fill="auto"/>
          </w:tcPr>
          <w:p w14:paraId="4B93D8E4" w14:textId="6D80D22F"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À partir des idées du groupe-classe ou des idées de l’élève, soutenir l’élève dans le regroupement des idées en utilisant un organisateur graphique (ex</w:t>
            </w:r>
            <w:r w:rsidR="00F3084F" w:rsidRPr="006033E7">
              <w:rPr>
                <w:rFonts w:asciiTheme="minorHAnsi" w:hAnsiTheme="minorHAnsi" w:cstheme="minorHAnsi"/>
                <w:bCs/>
                <w:sz w:val="22"/>
                <w:szCs w:val="22"/>
              </w:rPr>
              <w:t>.</w:t>
            </w:r>
            <w:r w:rsidRPr="006033E7">
              <w:rPr>
                <w:rFonts w:asciiTheme="minorHAnsi" w:hAnsiTheme="minorHAnsi" w:cstheme="minorHAnsi"/>
                <w:bCs/>
                <w:sz w:val="22"/>
                <w:szCs w:val="22"/>
              </w:rPr>
              <w:t> : Mindomo, Popplet, Insp</w:t>
            </w:r>
            <w:r w:rsidR="001F60A4">
              <w:rPr>
                <w:rFonts w:asciiTheme="minorHAnsi" w:hAnsiTheme="minorHAnsi" w:cstheme="minorHAnsi"/>
                <w:bCs/>
                <w:sz w:val="22"/>
                <w:szCs w:val="22"/>
              </w:rPr>
              <w:t>iration, etc.</w:t>
            </w:r>
            <w:r w:rsidRPr="006033E7">
              <w:rPr>
                <w:rFonts w:asciiTheme="minorHAnsi" w:hAnsiTheme="minorHAnsi" w:cstheme="minorHAnsi"/>
                <w:bCs/>
                <w:sz w:val="22"/>
                <w:szCs w:val="22"/>
              </w:rPr>
              <w:t xml:space="preserve">) adapté à la situation d’écriture pour les noter. </w:t>
            </w:r>
          </w:p>
        </w:tc>
      </w:tr>
      <w:tr w:rsidR="00250E80" w:rsidRPr="006033E7" w14:paraId="04B9E498" w14:textId="77777777" w:rsidTr="013376DB">
        <w:tc>
          <w:tcPr>
            <w:tcW w:w="11341" w:type="dxa"/>
            <w:shd w:val="clear" w:color="auto" w:fill="auto"/>
          </w:tcPr>
          <w:p w14:paraId="5F0CAF9C" w14:textId="07FB139C"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Relever, dans le texte de l’élève, des passages à améliorer en lien avec la pertinence des idées et offrir une rétroaction constructive écrite ou orale.</w:t>
            </w:r>
          </w:p>
        </w:tc>
      </w:tr>
      <w:tr w:rsidR="00250E80" w:rsidRPr="006033E7" w14:paraId="088BD0F4" w14:textId="77777777" w:rsidTr="013376DB">
        <w:tc>
          <w:tcPr>
            <w:tcW w:w="11341" w:type="dxa"/>
            <w:shd w:val="clear" w:color="auto" w:fill="auto"/>
          </w:tcPr>
          <w:p w14:paraId="227BF5A7" w14:textId="6EC14B58"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250E80" w:rsidRPr="006033E7" w14:paraId="49382207" w14:textId="77777777" w:rsidTr="013376DB">
        <w:tc>
          <w:tcPr>
            <w:tcW w:w="11341" w:type="dxa"/>
            <w:shd w:val="clear" w:color="auto" w:fill="auto"/>
          </w:tcPr>
          <w:p w14:paraId="6A513A58" w14:textId="231DB734"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Segmenter la tâche pour permettre une révision plus efficace en lien avec la pertinence des idées.</w:t>
            </w:r>
          </w:p>
        </w:tc>
      </w:tr>
      <w:tr w:rsidR="00250E80" w:rsidRPr="006033E7" w14:paraId="3F7CA8A2" w14:textId="77777777" w:rsidTr="013376DB">
        <w:tc>
          <w:tcPr>
            <w:tcW w:w="11341" w:type="dxa"/>
            <w:shd w:val="clear" w:color="auto" w:fill="auto"/>
          </w:tcPr>
          <w:p w14:paraId="2735369B" w14:textId="3D08DE4F"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la pertinence des idées pour aller plus en profondeur sur cet élément. </w:t>
            </w:r>
          </w:p>
        </w:tc>
      </w:tr>
      <w:tr w:rsidR="00250E80" w:rsidRPr="006033E7" w14:paraId="0052BAF6" w14:textId="77777777" w:rsidTr="013376DB">
        <w:tc>
          <w:tcPr>
            <w:tcW w:w="11341" w:type="dxa"/>
            <w:shd w:val="clear" w:color="auto" w:fill="auto"/>
          </w:tcPr>
          <w:p w14:paraId="2FF90C1E" w14:textId="1712B5C5" w:rsidR="00250E80" w:rsidRPr="006033E7" w:rsidRDefault="00250E80" w:rsidP="00902619">
            <w:pPr>
              <w:pStyle w:val="Default"/>
              <w:numPr>
                <w:ilvl w:val="0"/>
                <w:numId w:val="4"/>
              </w:numPr>
              <w:jc w:val="both"/>
              <w:rPr>
                <w:rFonts w:asciiTheme="minorHAnsi" w:hAnsiTheme="minorHAnsi" w:cstheme="minorHAnsi"/>
                <w:bCs/>
                <w:sz w:val="22"/>
                <w:szCs w:val="22"/>
              </w:rPr>
            </w:pPr>
            <w:r w:rsidRPr="006033E7">
              <w:rPr>
                <w:rFonts w:asciiTheme="minorHAnsi" w:hAnsiTheme="minorHAnsi" w:cstheme="minorHAnsi"/>
                <w:bCs/>
                <w:sz w:val="22"/>
                <w:szCs w:val="22"/>
              </w:rPr>
              <w:t>À la révision, permettre à l’élève de se concentrer uniquement sur une partie de son texte.</w:t>
            </w:r>
          </w:p>
        </w:tc>
      </w:tr>
      <w:tr w:rsidR="00E6608B" w:rsidRPr="006033E7" w14:paraId="514F9CA3" w14:textId="77777777" w:rsidTr="013376DB">
        <w:tc>
          <w:tcPr>
            <w:tcW w:w="11341" w:type="dxa"/>
            <w:shd w:val="clear" w:color="auto" w:fill="D6E3BC" w:themeFill="accent3" w:themeFillTint="66"/>
          </w:tcPr>
          <w:p w14:paraId="56E95ADC" w14:textId="314167C0" w:rsidR="00E6608B" w:rsidRPr="006033E7" w:rsidRDefault="00BB0C1C" w:rsidP="00E6608B">
            <w:pPr>
              <w:pStyle w:val="Default"/>
              <w:jc w:val="both"/>
              <w:rPr>
                <w:rFonts w:asciiTheme="minorHAnsi" w:hAnsiTheme="minorHAnsi" w:cstheme="minorHAnsi"/>
                <w:bCs/>
                <w:sz w:val="22"/>
                <w:szCs w:val="22"/>
              </w:rPr>
            </w:pPr>
            <w:r>
              <w:rPr>
                <w:rFonts w:asciiTheme="minorHAnsi" w:hAnsiTheme="minorHAnsi" w:cstheme="minorHAnsi"/>
                <w:b/>
                <w:bCs/>
              </w:rPr>
              <w:t xml:space="preserve">Mesures d’adaptation : consultez le document </w:t>
            </w:r>
            <w:hyperlink r:id="rId20" w:history="1">
              <w:r w:rsidRPr="00B933D2">
                <w:rPr>
                  <w:rStyle w:val="Lienhypertexte"/>
                  <w:rFonts w:asciiTheme="minorHAnsi" w:hAnsiTheme="minorHAnsi" w:cstheme="minorHAnsi"/>
                  <w:b/>
                  <w:bCs/>
                  <w:i/>
                </w:rPr>
                <w:t>Consignation de la différenciation</w:t>
              </w:r>
            </w:hyperlink>
          </w:p>
        </w:tc>
      </w:tr>
      <w:tr w:rsidR="00E6608B" w:rsidRPr="006033E7" w14:paraId="32A2E96D" w14:textId="77777777" w:rsidTr="00BB0C1C">
        <w:trPr>
          <w:trHeight w:val="913"/>
        </w:trPr>
        <w:tc>
          <w:tcPr>
            <w:tcW w:w="11341" w:type="dxa"/>
            <w:shd w:val="clear" w:color="auto" w:fill="FBD4B4" w:themeFill="accent6" w:themeFillTint="66"/>
          </w:tcPr>
          <w:p w14:paraId="7E342CAD" w14:textId="3A18CE8C" w:rsidR="00E6608B" w:rsidRPr="006033E7" w:rsidRDefault="00BB0C1C" w:rsidP="00E6608B">
            <w:pPr>
              <w:pStyle w:val="Default"/>
              <w:jc w:val="both"/>
              <w:rPr>
                <w:rFonts w:asciiTheme="minorHAnsi" w:hAnsiTheme="minorHAnsi" w:cstheme="minorHAnsi"/>
                <w:bCs/>
                <w:sz w:val="22"/>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21" w:history="1">
              <w:r w:rsidRPr="00B933D2">
                <w:rPr>
                  <w:rStyle w:val="Lienhypertexte"/>
                  <w:rFonts w:asciiTheme="minorHAnsi" w:hAnsiTheme="minorHAnsi" w:cstheme="minorHAnsi"/>
                  <w:b/>
                  <w:bCs/>
                  <w:i/>
                </w:rPr>
                <w:t>Consignation de la différenciation</w:t>
              </w:r>
            </w:hyperlink>
          </w:p>
        </w:tc>
      </w:tr>
    </w:tbl>
    <w:p w14:paraId="38B30C27" w14:textId="2B0386B7" w:rsidR="00C54A75" w:rsidRDefault="00C54A75"/>
    <w:p w14:paraId="4153DF57" w14:textId="70946900" w:rsidR="00C54A75" w:rsidRDefault="00C54A75"/>
    <w:p w14:paraId="088D225C" w14:textId="79307B0B" w:rsidR="00C54A75" w:rsidRDefault="00C54A75"/>
    <w:p w14:paraId="53ED4B75" w14:textId="7DF05A4B" w:rsidR="00C54A75" w:rsidRDefault="00C54A75"/>
    <w:p w14:paraId="292551EB" w14:textId="2501217D" w:rsidR="007266AE" w:rsidRDefault="007266AE"/>
    <w:tbl>
      <w:tblPr>
        <w:tblStyle w:val="Grilledutableau"/>
        <w:tblW w:w="11341" w:type="dxa"/>
        <w:tblInd w:w="-431" w:type="dxa"/>
        <w:tblLook w:val="04A0" w:firstRow="1" w:lastRow="0" w:firstColumn="1" w:lastColumn="0" w:noHBand="0" w:noVBand="1"/>
      </w:tblPr>
      <w:tblGrid>
        <w:gridCol w:w="11341"/>
      </w:tblGrid>
      <w:tr w:rsidR="00EC369F" w:rsidRPr="006033E7" w14:paraId="736560F0" w14:textId="77777777" w:rsidTr="013376DB">
        <w:tc>
          <w:tcPr>
            <w:tcW w:w="11341" w:type="dxa"/>
            <w:shd w:val="clear" w:color="auto" w:fill="B8CCE4" w:themeFill="accent1" w:themeFillTint="66"/>
          </w:tcPr>
          <w:p w14:paraId="4727B8C1" w14:textId="175CB710" w:rsidR="00EC369F" w:rsidRPr="006033E7" w:rsidRDefault="00C876EA" w:rsidP="00C54A75">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EC369F" w:rsidRPr="006033E7">
              <w:rPr>
                <w:rStyle w:val="lev"/>
                <w:rFonts w:asciiTheme="minorHAnsi" w:hAnsiTheme="minorHAnsi" w:cstheme="minorHAnsi"/>
                <w:sz w:val="32"/>
              </w:rPr>
              <w:t>ÉCRITURE</w:t>
            </w:r>
          </w:p>
          <w:p w14:paraId="147BFB53" w14:textId="60065BB8" w:rsidR="00EC369F" w:rsidRPr="006033E7" w:rsidRDefault="00EC369F" w:rsidP="013376DB">
            <w:pPr>
              <w:pStyle w:val="Default"/>
              <w:jc w:val="center"/>
              <w:rPr>
                <w:rFonts w:asciiTheme="minorHAnsi" w:hAnsiTheme="minorHAnsi" w:cstheme="minorBidi"/>
                <w:b/>
                <w:bCs/>
                <w:sz w:val="28"/>
                <w:szCs w:val="28"/>
              </w:rPr>
            </w:pPr>
            <w:r w:rsidRPr="013376DB">
              <w:rPr>
                <w:rFonts w:asciiTheme="minorHAnsi" w:hAnsiTheme="minorHAnsi" w:cstheme="minorBidi"/>
                <w:b/>
                <w:bCs/>
                <w:sz w:val="28"/>
                <w:szCs w:val="28"/>
              </w:rPr>
              <w:t xml:space="preserve">OBJECTIFS associés au besoin d’améliorer sa compétence à écrire des textes variés, au regard du </w:t>
            </w:r>
            <w:r w:rsidRPr="013376DB">
              <w:rPr>
                <w:rFonts w:asciiTheme="minorHAnsi" w:hAnsiTheme="minorHAnsi" w:cstheme="minorBidi"/>
                <w:b/>
                <w:bCs/>
                <w:sz w:val="28"/>
                <w:szCs w:val="28"/>
                <w:u w:val="single"/>
              </w:rPr>
              <w:t>critère d</w:t>
            </w:r>
            <w:r w:rsidR="3B10815B" w:rsidRPr="013376DB">
              <w:rPr>
                <w:rFonts w:asciiTheme="minorHAnsi" w:hAnsiTheme="minorHAnsi" w:cstheme="minorBidi"/>
                <w:b/>
                <w:bCs/>
                <w:sz w:val="28"/>
                <w:szCs w:val="28"/>
                <w:u w:val="single"/>
              </w:rPr>
              <w:t>e cohérence du texte</w:t>
            </w:r>
          </w:p>
        </w:tc>
      </w:tr>
      <w:tr w:rsidR="00EC369F" w:rsidRPr="006033E7" w14:paraId="499CC6CD" w14:textId="77777777" w:rsidTr="013376DB">
        <w:tc>
          <w:tcPr>
            <w:tcW w:w="11341" w:type="dxa"/>
            <w:shd w:val="clear" w:color="auto" w:fill="DBE5F1" w:themeFill="accent1" w:themeFillTint="33"/>
          </w:tcPr>
          <w:p w14:paraId="1C0A4677" w14:textId="77777777" w:rsidR="00EC369F" w:rsidRPr="006033E7" w:rsidRDefault="00EC369F" w:rsidP="004A159F">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76F5AA8C" w14:textId="536B86C7" w:rsidR="00EC369F" w:rsidRPr="006033E7" w:rsidRDefault="00EC369F" w:rsidP="00EC369F">
            <w:pPr>
              <w:pStyle w:val="Default"/>
              <w:ind w:left="28"/>
              <w:jc w:val="both"/>
              <w:rPr>
                <w:rFonts w:asciiTheme="minorHAnsi" w:hAnsiTheme="minorHAnsi" w:cstheme="minorHAnsi"/>
                <w:b/>
                <w:bCs/>
                <w:szCs w:val="22"/>
              </w:rPr>
            </w:pPr>
            <w:r w:rsidRPr="006033E7">
              <w:rPr>
                <w:rFonts w:asciiTheme="minorHAnsi" w:hAnsiTheme="minorHAnsi" w:cstheme="minorHAnsi"/>
                <w:bCs/>
                <w:szCs w:val="22"/>
              </w:rPr>
              <w:t>D’ici X semaines, l’élève sera capable de produire un texte où ses idées sont organisées selon un ordre séquentiel / logique / chronologique. Ajouter l’indicateur de réussite.</w:t>
            </w:r>
            <w:r w:rsidRPr="006033E7">
              <w:rPr>
                <w:rStyle w:val="Appelnotedebasdep"/>
                <w:rFonts w:asciiTheme="minorHAnsi" w:hAnsiTheme="minorHAnsi" w:cstheme="minorHAnsi"/>
                <w:bCs/>
                <w:szCs w:val="22"/>
              </w:rPr>
              <w:t xml:space="preserve"> </w:t>
            </w:r>
            <w:r w:rsidRPr="006033E7">
              <w:rPr>
                <w:rStyle w:val="Appelnotedebasdep"/>
                <w:rFonts w:asciiTheme="minorHAnsi" w:hAnsiTheme="minorHAnsi" w:cstheme="minorHAnsi"/>
                <w:bCs/>
                <w:szCs w:val="22"/>
              </w:rPr>
              <w:footnoteReference w:id="7"/>
            </w:r>
          </w:p>
        </w:tc>
      </w:tr>
      <w:tr w:rsidR="00EC369F" w:rsidRPr="006033E7" w14:paraId="5739BE95" w14:textId="77777777" w:rsidTr="013376DB">
        <w:tc>
          <w:tcPr>
            <w:tcW w:w="11341" w:type="dxa"/>
            <w:shd w:val="clear" w:color="auto" w:fill="E5B8B7" w:themeFill="accent2" w:themeFillTint="66"/>
          </w:tcPr>
          <w:p w14:paraId="37190DF8" w14:textId="5F3F0DB7" w:rsidR="00EC369F" w:rsidRPr="006033E7" w:rsidRDefault="00EC369F" w:rsidP="00EC369F">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MOYENS associés à l’objectif ci-dessus </w:t>
            </w:r>
          </w:p>
        </w:tc>
      </w:tr>
      <w:tr w:rsidR="00EC369F" w:rsidRPr="006033E7" w14:paraId="3EAE83DE" w14:textId="77777777" w:rsidTr="013376DB">
        <w:tc>
          <w:tcPr>
            <w:tcW w:w="11341" w:type="dxa"/>
            <w:shd w:val="clear" w:color="auto" w:fill="auto"/>
          </w:tcPr>
          <w:p w14:paraId="1C63E0A9" w14:textId="79DCDD19" w:rsidR="00EC369F" w:rsidRPr="006033E7" w:rsidRDefault="00EC369F" w:rsidP="00EC369F">
            <w:pPr>
              <w:pStyle w:val="Default"/>
              <w:numPr>
                <w:ilvl w:val="0"/>
                <w:numId w:val="5"/>
              </w:numPr>
              <w:jc w:val="both"/>
              <w:rPr>
                <w:rFonts w:asciiTheme="minorHAnsi" w:hAnsiTheme="minorHAnsi" w:cstheme="minorHAnsi"/>
                <w:b/>
                <w:bCs/>
                <w:sz w:val="22"/>
                <w:szCs w:val="22"/>
              </w:rPr>
            </w:pPr>
            <w:r w:rsidRPr="006033E7">
              <w:rPr>
                <w:rFonts w:asciiTheme="minorHAnsi" w:hAnsiTheme="minorHAnsi" w:cstheme="minorHAnsi"/>
                <w:bCs/>
                <w:sz w:val="22"/>
                <w:szCs w:val="22"/>
              </w:rPr>
              <w:t>À partir des idées du groupe-classe ou des idées de l’élève, soutenir l’élève dans le regroupement des idées en utilisant un organisateur graphique (ex. </w:t>
            </w:r>
            <w:r w:rsidR="001F60A4">
              <w:rPr>
                <w:rFonts w:asciiTheme="minorHAnsi" w:hAnsiTheme="minorHAnsi" w:cstheme="minorHAnsi"/>
                <w:bCs/>
                <w:sz w:val="22"/>
                <w:szCs w:val="22"/>
              </w:rPr>
              <w:t>: Mindomo, Popplet, Inspiration, etc.</w:t>
            </w:r>
            <w:r w:rsidRPr="006033E7">
              <w:rPr>
                <w:rFonts w:asciiTheme="minorHAnsi" w:hAnsiTheme="minorHAnsi" w:cstheme="minorHAnsi"/>
                <w:bCs/>
                <w:sz w:val="22"/>
                <w:szCs w:val="22"/>
              </w:rPr>
              <w:t>) adapté à la situation d’écriture pour les noter.</w:t>
            </w:r>
          </w:p>
        </w:tc>
      </w:tr>
      <w:tr w:rsidR="00EC369F" w:rsidRPr="006033E7" w14:paraId="662AA604" w14:textId="77777777" w:rsidTr="013376DB">
        <w:tc>
          <w:tcPr>
            <w:tcW w:w="11341" w:type="dxa"/>
            <w:shd w:val="clear" w:color="auto" w:fill="auto"/>
          </w:tcPr>
          <w:p w14:paraId="324397FD" w14:textId="3BD62135" w:rsidR="00EC369F" w:rsidRPr="006033E7" w:rsidRDefault="00EC369F" w:rsidP="00EC369F">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Relever, dans le texte de l’élève, des passages à améliorer en lien avec l’organisation des idées et offrir une rétroaction constructive écrite ou orale. </w:t>
            </w:r>
          </w:p>
        </w:tc>
      </w:tr>
      <w:tr w:rsidR="00EC369F" w:rsidRPr="006033E7" w14:paraId="208A4FF3" w14:textId="77777777" w:rsidTr="013376DB">
        <w:tc>
          <w:tcPr>
            <w:tcW w:w="11341" w:type="dxa"/>
            <w:shd w:val="clear" w:color="auto" w:fill="auto"/>
          </w:tcPr>
          <w:p w14:paraId="4A0E456D" w14:textId="32340E8B" w:rsidR="00EC369F" w:rsidRPr="006033E7" w:rsidRDefault="00EC369F" w:rsidP="00EC369F">
            <w:pPr>
              <w:pStyle w:val="Default"/>
              <w:numPr>
                <w:ilvl w:val="0"/>
                <w:numId w:val="5"/>
              </w:numPr>
              <w:jc w:val="both"/>
              <w:rPr>
                <w:rFonts w:asciiTheme="minorHAnsi" w:hAnsiTheme="minorHAnsi" w:cstheme="minorHAnsi"/>
                <w:b/>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EC369F" w:rsidRPr="006033E7" w14:paraId="17B9A789" w14:textId="77777777" w:rsidTr="013376DB">
        <w:tc>
          <w:tcPr>
            <w:tcW w:w="11341" w:type="dxa"/>
            <w:shd w:val="clear" w:color="auto" w:fill="auto"/>
          </w:tcPr>
          <w:p w14:paraId="02BC9556" w14:textId="39342D43" w:rsidR="00EC369F" w:rsidRPr="006033E7" w:rsidRDefault="00EC369F" w:rsidP="00EC369F">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suite de l’enseignement explicite en groupe-classe, offrir un enseignement supplémentaire, à raison de 3 fois par semaine, en comparant l’organisation et le découpage de textes modèles. Accompagner l’élève dans l’ajustement de son texte. </w:t>
            </w:r>
          </w:p>
        </w:tc>
      </w:tr>
      <w:tr w:rsidR="00EC369F" w:rsidRPr="006033E7" w14:paraId="1B70217B" w14:textId="77777777" w:rsidTr="013376DB">
        <w:tc>
          <w:tcPr>
            <w:tcW w:w="11341" w:type="dxa"/>
            <w:shd w:val="clear" w:color="auto" w:fill="auto"/>
          </w:tcPr>
          <w:p w14:paraId="0CF7D9ED" w14:textId="67722BF4" w:rsidR="00EC369F" w:rsidRPr="006033E7" w:rsidRDefault="00EC369F" w:rsidP="00EC369F">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Offrir un soutien visuel pour faciliter l’organisation des idées en ordre séquentiel ou chronologique. </w:t>
            </w:r>
          </w:p>
        </w:tc>
      </w:tr>
      <w:tr w:rsidR="00EC369F" w:rsidRPr="006033E7" w14:paraId="447498CA" w14:textId="77777777" w:rsidTr="013376DB">
        <w:tc>
          <w:tcPr>
            <w:tcW w:w="11341" w:type="dxa"/>
            <w:shd w:val="clear" w:color="auto" w:fill="auto"/>
          </w:tcPr>
          <w:p w14:paraId="4CCC9DC7" w14:textId="5AC3CD53" w:rsidR="00EC369F" w:rsidRPr="006033E7" w:rsidRDefault="00EC369F" w:rsidP="00EC369F">
            <w:pPr>
              <w:pStyle w:val="Default"/>
              <w:numPr>
                <w:ilvl w:val="0"/>
                <w:numId w:val="5"/>
              </w:numPr>
              <w:jc w:val="both"/>
              <w:rPr>
                <w:rFonts w:asciiTheme="minorHAnsi" w:eastAsia="Arial" w:hAnsiTheme="minorHAnsi" w:cstheme="minorHAnsi"/>
                <w:color w:val="000000" w:themeColor="text1"/>
                <w:sz w:val="22"/>
                <w:szCs w:val="22"/>
              </w:rPr>
            </w:pPr>
            <w:r w:rsidRPr="006033E7">
              <w:rPr>
                <w:rFonts w:asciiTheme="minorHAnsi" w:eastAsia="Arial" w:hAnsiTheme="minorHAnsi" w:cstheme="minorHAnsi"/>
                <w:sz w:val="22"/>
                <w:szCs w:val="22"/>
              </w:rPr>
              <w:t>Écrire des histoires à partir de matériels imagés sans texte.</w:t>
            </w:r>
          </w:p>
        </w:tc>
      </w:tr>
      <w:tr w:rsidR="00EC369F" w:rsidRPr="006033E7" w14:paraId="39F9E14E" w14:textId="77777777" w:rsidTr="013376DB">
        <w:tc>
          <w:tcPr>
            <w:tcW w:w="11341" w:type="dxa"/>
            <w:shd w:val="clear" w:color="auto" w:fill="auto"/>
          </w:tcPr>
          <w:p w14:paraId="707E57C4" w14:textId="1730BFB2" w:rsidR="00EC369F" w:rsidRPr="006033E7" w:rsidRDefault="00EC369F" w:rsidP="00EC369F">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Découper les parties du texte de l’élève et l’accompagner à les remettre dans un ordre séquentiel, logique ou chronologique.</w:t>
            </w:r>
          </w:p>
        </w:tc>
      </w:tr>
      <w:tr w:rsidR="00EC369F" w:rsidRPr="006033E7" w14:paraId="4C3ECF4F" w14:textId="77777777" w:rsidTr="013376DB">
        <w:tc>
          <w:tcPr>
            <w:tcW w:w="11341" w:type="dxa"/>
            <w:shd w:val="clear" w:color="auto" w:fill="auto"/>
          </w:tcPr>
          <w:p w14:paraId="039A29B6" w14:textId="63850C17" w:rsidR="00EC369F" w:rsidRPr="006033E7" w:rsidRDefault="00EC369F" w:rsidP="00EC369F">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la cohérence du texte pour aller plus en profondeur sur cet élément. </w:t>
            </w:r>
          </w:p>
        </w:tc>
      </w:tr>
      <w:tr w:rsidR="00EC369F" w:rsidRPr="006033E7" w14:paraId="6490B2AF" w14:textId="77777777" w:rsidTr="013376DB">
        <w:tc>
          <w:tcPr>
            <w:tcW w:w="11341" w:type="dxa"/>
            <w:shd w:val="clear" w:color="auto" w:fill="auto"/>
          </w:tcPr>
          <w:p w14:paraId="56570CBE" w14:textId="36FBF41B" w:rsidR="00EC369F" w:rsidRPr="006033E7" w:rsidRDefault="00EC369F" w:rsidP="00EC369F">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À la révision, permettre à l’élève de se concentrer uniquement sur une partie de son texte.</w:t>
            </w:r>
          </w:p>
        </w:tc>
      </w:tr>
      <w:tr w:rsidR="00EC369F" w:rsidRPr="006033E7" w14:paraId="5F26B9A6" w14:textId="77777777" w:rsidTr="013376DB">
        <w:tc>
          <w:tcPr>
            <w:tcW w:w="11341" w:type="dxa"/>
            <w:shd w:val="clear" w:color="auto" w:fill="D6E3BC" w:themeFill="accent3" w:themeFillTint="66"/>
          </w:tcPr>
          <w:p w14:paraId="0B51E0B8" w14:textId="68D19199" w:rsidR="00EC369F" w:rsidRPr="006033E7" w:rsidRDefault="00C54A75" w:rsidP="00EC369F">
            <w:pPr>
              <w:pStyle w:val="Default"/>
              <w:jc w:val="both"/>
              <w:rPr>
                <w:rFonts w:asciiTheme="minorHAnsi" w:hAnsiTheme="minorHAnsi" w:cstheme="minorHAnsi"/>
                <w:b/>
                <w:bCs/>
                <w:szCs w:val="22"/>
              </w:rPr>
            </w:pPr>
            <w:r>
              <w:rPr>
                <w:rFonts w:asciiTheme="minorHAnsi" w:hAnsiTheme="minorHAnsi" w:cstheme="minorHAnsi"/>
                <w:b/>
                <w:bCs/>
              </w:rPr>
              <w:t xml:space="preserve">Mesures d’adaptation : consultez le document </w:t>
            </w:r>
            <w:hyperlink r:id="rId22" w:history="1">
              <w:r w:rsidRPr="00B933D2">
                <w:rPr>
                  <w:rStyle w:val="Lienhypertexte"/>
                  <w:rFonts w:asciiTheme="minorHAnsi" w:hAnsiTheme="minorHAnsi" w:cstheme="minorHAnsi"/>
                  <w:b/>
                  <w:bCs/>
                  <w:i/>
                </w:rPr>
                <w:t>Consignation de la différenciation</w:t>
              </w:r>
            </w:hyperlink>
          </w:p>
        </w:tc>
      </w:tr>
      <w:tr w:rsidR="00EC369F" w:rsidRPr="006033E7" w14:paraId="52B93AE5" w14:textId="77777777" w:rsidTr="013376DB">
        <w:tc>
          <w:tcPr>
            <w:tcW w:w="11341" w:type="dxa"/>
            <w:shd w:val="clear" w:color="auto" w:fill="FBD4B4" w:themeFill="accent6" w:themeFillTint="66"/>
          </w:tcPr>
          <w:p w14:paraId="761D0798" w14:textId="56629945" w:rsidR="00EC369F" w:rsidRPr="006033E7" w:rsidRDefault="00C54A75" w:rsidP="00EC369F">
            <w:pPr>
              <w:pStyle w:val="Default"/>
              <w:jc w:val="both"/>
              <w:rPr>
                <w:rFonts w:asciiTheme="minorHAnsi" w:hAnsiTheme="minorHAnsi" w:cstheme="minorHAnsi"/>
                <w:bCs/>
                <w:sz w:val="22"/>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23" w:history="1">
              <w:r w:rsidRPr="00B933D2">
                <w:rPr>
                  <w:rStyle w:val="Lienhypertexte"/>
                  <w:rFonts w:asciiTheme="minorHAnsi" w:hAnsiTheme="minorHAnsi" w:cstheme="minorHAnsi"/>
                  <w:b/>
                  <w:bCs/>
                  <w:i/>
                </w:rPr>
                <w:t>Consignation de la différenciation</w:t>
              </w:r>
            </w:hyperlink>
          </w:p>
        </w:tc>
      </w:tr>
      <w:bookmarkEnd w:id="0"/>
    </w:tbl>
    <w:p w14:paraId="6A9BF02A" w14:textId="25A36506" w:rsidR="00D609E8" w:rsidRDefault="00D609E8" w:rsidP="00C10146">
      <w:pPr>
        <w:pStyle w:val="Default"/>
        <w:rPr>
          <w:rFonts w:asciiTheme="minorHAnsi" w:hAnsiTheme="minorHAnsi" w:cstheme="minorHAnsi"/>
          <w:bCs/>
          <w:sz w:val="22"/>
          <w:szCs w:val="22"/>
        </w:rPr>
      </w:pPr>
    </w:p>
    <w:p w14:paraId="53C0419F" w14:textId="6EB4B3FC" w:rsidR="00EC369F" w:rsidRDefault="00EC369F" w:rsidP="00C10146">
      <w:pPr>
        <w:pStyle w:val="Default"/>
        <w:rPr>
          <w:rFonts w:asciiTheme="minorHAnsi" w:hAnsiTheme="minorHAnsi" w:cstheme="minorHAnsi"/>
          <w:bCs/>
          <w:sz w:val="22"/>
          <w:szCs w:val="22"/>
        </w:rPr>
      </w:pPr>
    </w:p>
    <w:p w14:paraId="2569BDCA" w14:textId="446919B9" w:rsidR="00C54A75" w:rsidRDefault="00C54A75" w:rsidP="00C10146">
      <w:pPr>
        <w:pStyle w:val="Default"/>
        <w:rPr>
          <w:rFonts w:asciiTheme="minorHAnsi" w:hAnsiTheme="minorHAnsi" w:cstheme="minorHAnsi"/>
          <w:bCs/>
          <w:sz w:val="22"/>
          <w:szCs w:val="22"/>
        </w:rPr>
      </w:pPr>
    </w:p>
    <w:p w14:paraId="0F0C959E" w14:textId="0A7503ED" w:rsidR="00C54A75" w:rsidRDefault="00C54A75" w:rsidP="00C10146">
      <w:pPr>
        <w:pStyle w:val="Default"/>
        <w:rPr>
          <w:rFonts w:asciiTheme="minorHAnsi" w:hAnsiTheme="minorHAnsi" w:cstheme="minorHAnsi"/>
          <w:bCs/>
          <w:sz w:val="22"/>
          <w:szCs w:val="22"/>
        </w:rPr>
      </w:pPr>
    </w:p>
    <w:p w14:paraId="46245BFC" w14:textId="47754C74" w:rsidR="00C54A75" w:rsidRDefault="00C54A75" w:rsidP="00C10146">
      <w:pPr>
        <w:pStyle w:val="Default"/>
        <w:rPr>
          <w:rFonts w:asciiTheme="minorHAnsi" w:hAnsiTheme="minorHAnsi" w:cstheme="minorHAnsi"/>
          <w:bCs/>
          <w:sz w:val="22"/>
          <w:szCs w:val="22"/>
        </w:rPr>
      </w:pPr>
    </w:p>
    <w:p w14:paraId="7A02E769" w14:textId="39AA43D3" w:rsidR="00C54A75" w:rsidRDefault="00C54A75" w:rsidP="00C10146">
      <w:pPr>
        <w:pStyle w:val="Default"/>
        <w:rPr>
          <w:rFonts w:asciiTheme="minorHAnsi" w:hAnsiTheme="minorHAnsi" w:cstheme="minorHAnsi"/>
          <w:bCs/>
          <w:sz w:val="22"/>
          <w:szCs w:val="22"/>
        </w:rPr>
      </w:pPr>
    </w:p>
    <w:p w14:paraId="53F8BA23" w14:textId="75B87ED7" w:rsidR="00C54A75" w:rsidRDefault="00C54A75" w:rsidP="00C10146">
      <w:pPr>
        <w:pStyle w:val="Default"/>
        <w:rPr>
          <w:rFonts w:asciiTheme="minorHAnsi" w:hAnsiTheme="minorHAnsi" w:cstheme="minorHAnsi"/>
          <w:bCs/>
          <w:sz w:val="22"/>
          <w:szCs w:val="22"/>
        </w:rPr>
      </w:pPr>
    </w:p>
    <w:p w14:paraId="41E6FCE2" w14:textId="28A16BA4" w:rsidR="00C54A75" w:rsidRDefault="00C54A75" w:rsidP="00C10146">
      <w:pPr>
        <w:pStyle w:val="Default"/>
        <w:rPr>
          <w:rFonts w:asciiTheme="minorHAnsi" w:hAnsiTheme="minorHAnsi" w:cstheme="minorHAnsi"/>
          <w:bCs/>
          <w:sz w:val="22"/>
          <w:szCs w:val="22"/>
        </w:rPr>
      </w:pPr>
    </w:p>
    <w:p w14:paraId="53AB4C6B" w14:textId="3220D0DA" w:rsidR="00C54A75" w:rsidRDefault="00C54A75" w:rsidP="00C10146">
      <w:pPr>
        <w:pStyle w:val="Default"/>
        <w:rPr>
          <w:rFonts w:asciiTheme="minorHAnsi" w:hAnsiTheme="minorHAnsi" w:cstheme="minorHAnsi"/>
          <w:bCs/>
          <w:sz w:val="22"/>
          <w:szCs w:val="22"/>
        </w:rPr>
      </w:pPr>
    </w:p>
    <w:p w14:paraId="2FF9120A" w14:textId="208750FD" w:rsidR="00C54A75" w:rsidRDefault="00C54A75" w:rsidP="00C10146">
      <w:pPr>
        <w:pStyle w:val="Default"/>
        <w:rPr>
          <w:rFonts w:asciiTheme="minorHAnsi" w:hAnsiTheme="minorHAnsi" w:cstheme="minorHAnsi"/>
          <w:bCs/>
          <w:sz w:val="22"/>
          <w:szCs w:val="22"/>
        </w:rPr>
      </w:pPr>
    </w:p>
    <w:p w14:paraId="023AAB97" w14:textId="42D3F062" w:rsidR="00C54A75" w:rsidRDefault="00C54A75" w:rsidP="00C10146">
      <w:pPr>
        <w:pStyle w:val="Default"/>
        <w:rPr>
          <w:rFonts w:asciiTheme="minorHAnsi" w:hAnsiTheme="minorHAnsi" w:cstheme="minorHAnsi"/>
          <w:bCs/>
          <w:sz w:val="22"/>
          <w:szCs w:val="22"/>
        </w:rPr>
      </w:pPr>
    </w:p>
    <w:p w14:paraId="57B9AF79" w14:textId="27E67884" w:rsidR="00C54A75" w:rsidRDefault="00C54A75" w:rsidP="00C10146">
      <w:pPr>
        <w:pStyle w:val="Default"/>
        <w:rPr>
          <w:rFonts w:asciiTheme="minorHAnsi" w:hAnsiTheme="minorHAnsi" w:cstheme="minorHAnsi"/>
          <w:bCs/>
          <w:sz w:val="22"/>
          <w:szCs w:val="22"/>
        </w:rPr>
      </w:pPr>
    </w:p>
    <w:p w14:paraId="4FAA1DB2" w14:textId="499B7299" w:rsidR="00C54A75" w:rsidRDefault="00C54A75" w:rsidP="00C10146">
      <w:pPr>
        <w:pStyle w:val="Default"/>
        <w:rPr>
          <w:rFonts w:asciiTheme="minorHAnsi" w:hAnsiTheme="minorHAnsi" w:cstheme="minorHAnsi"/>
          <w:bCs/>
          <w:sz w:val="22"/>
          <w:szCs w:val="22"/>
        </w:rPr>
      </w:pPr>
    </w:p>
    <w:p w14:paraId="6B882B59" w14:textId="77777777" w:rsidR="00C54A75" w:rsidRDefault="00C54A75" w:rsidP="00C10146">
      <w:pPr>
        <w:pStyle w:val="Default"/>
        <w:rPr>
          <w:rFonts w:asciiTheme="minorHAnsi" w:hAnsiTheme="minorHAnsi" w:cstheme="minorHAnsi"/>
          <w:bCs/>
          <w:sz w:val="22"/>
          <w:szCs w:val="22"/>
        </w:rPr>
      </w:pPr>
    </w:p>
    <w:p w14:paraId="5C83F35B" w14:textId="0646FC59" w:rsidR="00EC369F" w:rsidRDefault="00EC369F" w:rsidP="00C10146">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EC369F" w:rsidRPr="006033E7" w14:paraId="638605B7" w14:textId="77777777" w:rsidTr="013376DB">
        <w:tc>
          <w:tcPr>
            <w:tcW w:w="11341" w:type="dxa"/>
            <w:shd w:val="clear" w:color="auto" w:fill="B8CCE4" w:themeFill="accent1" w:themeFillTint="66"/>
          </w:tcPr>
          <w:p w14:paraId="66640F89" w14:textId="6B203D2B" w:rsidR="00EC369F" w:rsidRPr="006033E7" w:rsidRDefault="00C876EA" w:rsidP="00160235">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EC369F" w:rsidRPr="006033E7">
              <w:rPr>
                <w:rStyle w:val="lev"/>
                <w:rFonts w:asciiTheme="minorHAnsi" w:hAnsiTheme="minorHAnsi" w:cstheme="minorHAnsi"/>
                <w:sz w:val="32"/>
              </w:rPr>
              <w:t>ÉCRITURE</w:t>
            </w:r>
          </w:p>
          <w:p w14:paraId="27B4F0C9" w14:textId="749461A1" w:rsidR="00EC369F" w:rsidRPr="006033E7" w:rsidRDefault="00EC369F" w:rsidP="013376DB">
            <w:pPr>
              <w:pStyle w:val="Default"/>
              <w:jc w:val="center"/>
              <w:rPr>
                <w:rFonts w:asciiTheme="minorHAnsi" w:hAnsiTheme="minorHAnsi" w:cstheme="minorBidi"/>
                <w:b/>
                <w:bCs/>
              </w:rPr>
            </w:pPr>
            <w:r w:rsidRPr="013376DB">
              <w:rPr>
                <w:rFonts w:asciiTheme="minorHAnsi" w:hAnsiTheme="minorHAnsi" w:cstheme="minorBidi"/>
                <w:b/>
                <w:bCs/>
                <w:sz w:val="28"/>
                <w:szCs w:val="28"/>
              </w:rPr>
              <w:t xml:space="preserve">OBJECTIFS associés au besoin d’améliorer sa compétence à écrire des textes variés, au regard du </w:t>
            </w:r>
            <w:r w:rsidRPr="013376DB">
              <w:rPr>
                <w:rFonts w:asciiTheme="minorHAnsi" w:hAnsiTheme="minorHAnsi" w:cstheme="minorBidi"/>
                <w:b/>
                <w:bCs/>
                <w:sz w:val="28"/>
                <w:szCs w:val="28"/>
                <w:u w:val="single"/>
              </w:rPr>
              <w:t>critère de</w:t>
            </w:r>
            <w:r w:rsidR="19C41D2F" w:rsidRPr="013376DB">
              <w:rPr>
                <w:rFonts w:asciiTheme="minorHAnsi" w:hAnsiTheme="minorHAnsi" w:cstheme="minorBidi"/>
                <w:b/>
                <w:bCs/>
                <w:sz w:val="28"/>
                <w:szCs w:val="28"/>
                <w:u w:val="single"/>
              </w:rPr>
              <w:t xml:space="preserve"> cohérence du texte</w:t>
            </w:r>
            <w:r w:rsidRPr="013376DB">
              <w:rPr>
                <w:rFonts w:asciiTheme="minorHAnsi" w:hAnsiTheme="minorHAnsi" w:cstheme="minorBidi"/>
                <w:b/>
                <w:bCs/>
                <w:sz w:val="28"/>
                <w:szCs w:val="28"/>
              </w:rPr>
              <w:t>.</w:t>
            </w:r>
          </w:p>
        </w:tc>
      </w:tr>
      <w:tr w:rsidR="00EC369F" w:rsidRPr="006033E7" w14:paraId="0A3CF8CE" w14:textId="77777777" w:rsidTr="013376DB">
        <w:tc>
          <w:tcPr>
            <w:tcW w:w="11341" w:type="dxa"/>
            <w:shd w:val="clear" w:color="auto" w:fill="DBE5F1" w:themeFill="accent1" w:themeFillTint="33"/>
          </w:tcPr>
          <w:p w14:paraId="27962E40" w14:textId="77777777" w:rsidR="00EC369F" w:rsidRPr="006033E7" w:rsidRDefault="00EC369F" w:rsidP="004A159F">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47790EE3" w14:textId="77777777" w:rsidR="00EC369F" w:rsidRPr="004A159F" w:rsidRDefault="00EC369F" w:rsidP="00160235">
            <w:pPr>
              <w:pStyle w:val="Default"/>
              <w:jc w:val="both"/>
              <w:rPr>
                <w:rFonts w:asciiTheme="minorHAnsi" w:hAnsiTheme="minorHAnsi" w:cstheme="minorHAnsi"/>
                <w:bCs/>
                <w:szCs w:val="22"/>
              </w:rPr>
            </w:pPr>
            <w:r w:rsidRPr="004A159F">
              <w:rPr>
                <w:rFonts w:asciiTheme="minorHAnsi" w:hAnsiTheme="minorHAnsi" w:cstheme="minorHAnsi"/>
                <w:bCs/>
                <w:szCs w:val="22"/>
              </w:rPr>
              <w:t>D’ici X semaines, l’élève sera capable de produire un texte où les idées sont liées entre elles par l’utilisation de marqueurs de relations. Ajouter l’indicateur de réussite.</w:t>
            </w:r>
            <w:r w:rsidRPr="004A159F">
              <w:rPr>
                <w:rStyle w:val="Appelnotedebasdep"/>
                <w:rFonts w:asciiTheme="minorHAnsi" w:hAnsiTheme="minorHAnsi" w:cstheme="minorHAnsi"/>
                <w:bCs/>
                <w:szCs w:val="22"/>
              </w:rPr>
              <w:t xml:space="preserve"> </w:t>
            </w:r>
            <w:r w:rsidRPr="004A159F">
              <w:rPr>
                <w:rStyle w:val="Appelnotedebasdep"/>
                <w:rFonts w:asciiTheme="minorHAnsi" w:hAnsiTheme="minorHAnsi" w:cstheme="minorHAnsi"/>
                <w:bCs/>
                <w:szCs w:val="22"/>
              </w:rPr>
              <w:footnoteReference w:id="8"/>
            </w:r>
          </w:p>
        </w:tc>
      </w:tr>
      <w:tr w:rsidR="00EC369F" w:rsidRPr="006033E7" w14:paraId="04C0C58F" w14:textId="77777777" w:rsidTr="013376DB">
        <w:tc>
          <w:tcPr>
            <w:tcW w:w="11341" w:type="dxa"/>
            <w:shd w:val="clear" w:color="auto" w:fill="E5B8B7" w:themeFill="accent2" w:themeFillTint="66"/>
          </w:tcPr>
          <w:p w14:paraId="60219E3F" w14:textId="77777777" w:rsidR="00EC369F" w:rsidRPr="006033E7" w:rsidRDefault="00EC369F" w:rsidP="00160235">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 xml:space="preserve">MOYENS associés à l’objectif ci-dessus </w:t>
            </w:r>
          </w:p>
        </w:tc>
      </w:tr>
      <w:tr w:rsidR="00EC369F" w:rsidRPr="006033E7" w14:paraId="10D59E85" w14:textId="77777777" w:rsidTr="013376DB">
        <w:tc>
          <w:tcPr>
            <w:tcW w:w="11341" w:type="dxa"/>
            <w:shd w:val="clear" w:color="auto" w:fill="FFFFFF" w:themeFill="background1"/>
          </w:tcPr>
          <w:p w14:paraId="7267BD49" w14:textId="77777777" w:rsidR="00EC369F" w:rsidRPr="006033E7" w:rsidRDefault="00EC369F" w:rsidP="00160235">
            <w:pPr>
              <w:pStyle w:val="Default"/>
              <w:numPr>
                <w:ilvl w:val="0"/>
                <w:numId w:val="6"/>
              </w:numPr>
              <w:jc w:val="both"/>
              <w:rPr>
                <w:rFonts w:asciiTheme="minorHAnsi" w:hAnsiTheme="minorHAnsi" w:cstheme="minorHAnsi"/>
                <w:bCs/>
                <w:sz w:val="22"/>
                <w:szCs w:val="22"/>
              </w:rPr>
            </w:pPr>
            <w:r w:rsidRPr="006033E7">
              <w:rPr>
                <w:rFonts w:asciiTheme="minorHAnsi" w:hAnsiTheme="minorHAnsi" w:cstheme="minorHAnsi"/>
                <w:bCs/>
                <w:sz w:val="22"/>
                <w:szCs w:val="22"/>
              </w:rPr>
              <w:t>Élaborer et modéliser l’utilisation d’un référentiel portant sur les marqueurs de relation, selon les différents contextes d’utilisation.</w:t>
            </w:r>
          </w:p>
        </w:tc>
      </w:tr>
      <w:tr w:rsidR="00EC369F" w:rsidRPr="006033E7" w14:paraId="1FAC2D01" w14:textId="77777777" w:rsidTr="013376DB">
        <w:tc>
          <w:tcPr>
            <w:tcW w:w="11341" w:type="dxa"/>
            <w:shd w:val="clear" w:color="auto" w:fill="auto"/>
          </w:tcPr>
          <w:p w14:paraId="6E2F17AD" w14:textId="77777777" w:rsidR="00EC369F" w:rsidRPr="006033E7" w:rsidRDefault="00EC369F" w:rsidP="00160235">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l’étape de révision, soutenir l’élève dans l’ajout de marqueurs de relation entre les différentes idées, en l’incitant à utiliser son référentiel personnel. </w:t>
            </w:r>
          </w:p>
        </w:tc>
      </w:tr>
      <w:tr w:rsidR="00EC369F" w:rsidRPr="006033E7" w14:paraId="66B8254A" w14:textId="77777777" w:rsidTr="013376DB">
        <w:tc>
          <w:tcPr>
            <w:tcW w:w="11341" w:type="dxa"/>
            <w:shd w:val="clear" w:color="auto" w:fill="auto"/>
          </w:tcPr>
          <w:p w14:paraId="2B473B3C" w14:textId="77777777" w:rsidR="00EC369F" w:rsidRPr="006033E7" w:rsidRDefault="00EC369F" w:rsidP="00160235">
            <w:pPr>
              <w:pStyle w:val="Default"/>
              <w:numPr>
                <w:ilvl w:val="0"/>
                <w:numId w:val="5"/>
              </w:numPr>
              <w:jc w:val="both"/>
              <w:rPr>
                <w:rFonts w:asciiTheme="minorHAnsi" w:hAnsiTheme="minorHAnsi" w:cstheme="minorHAnsi"/>
                <w:b/>
                <w:bCs/>
                <w:sz w:val="22"/>
                <w:szCs w:val="22"/>
              </w:rPr>
            </w:pPr>
            <w:r w:rsidRPr="006033E7">
              <w:rPr>
                <w:rFonts w:asciiTheme="minorHAnsi" w:hAnsiTheme="minorHAnsi" w:cstheme="minorHAnsi"/>
                <w:bCs/>
                <w:sz w:val="22"/>
                <w:szCs w:val="22"/>
              </w:rPr>
              <w:t>Relever, dans le texte de l’élève, des passages à améliorer en lien avec l’utilisation des marqueurs de relation et offrir une rétroaction constructive écrite ou orale.</w:t>
            </w:r>
          </w:p>
        </w:tc>
      </w:tr>
      <w:tr w:rsidR="00EC369F" w:rsidRPr="006033E7" w14:paraId="3AE14883" w14:textId="77777777" w:rsidTr="013376DB">
        <w:tc>
          <w:tcPr>
            <w:tcW w:w="11341" w:type="dxa"/>
            <w:shd w:val="clear" w:color="auto" w:fill="auto"/>
          </w:tcPr>
          <w:p w14:paraId="417B8670" w14:textId="77777777" w:rsidR="00EC369F" w:rsidRPr="006033E7" w:rsidRDefault="00EC369F" w:rsidP="00160235">
            <w:pPr>
              <w:pStyle w:val="Default"/>
              <w:numPr>
                <w:ilvl w:val="0"/>
                <w:numId w:val="5"/>
              </w:numPr>
              <w:jc w:val="both"/>
              <w:rPr>
                <w:rFonts w:asciiTheme="minorHAnsi" w:hAnsiTheme="minorHAnsi" w:cstheme="minorHAnsi"/>
                <w:b/>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EC369F" w:rsidRPr="006033E7" w14:paraId="097B2F93" w14:textId="77777777" w:rsidTr="013376DB">
        <w:tc>
          <w:tcPr>
            <w:tcW w:w="11341" w:type="dxa"/>
            <w:shd w:val="clear" w:color="auto" w:fill="auto"/>
          </w:tcPr>
          <w:p w14:paraId="6FA78A8D" w14:textId="77777777" w:rsidR="00EC369F" w:rsidRPr="006033E7" w:rsidRDefault="00EC369F" w:rsidP="00160235">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l’utilisation des marqueurs de relation pour aller plus en profondeur sur cet élément. </w:t>
            </w:r>
          </w:p>
        </w:tc>
      </w:tr>
      <w:tr w:rsidR="00EC369F" w:rsidRPr="006033E7" w14:paraId="10D9192D" w14:textId="77777777" w:rsidTr="013376DB">
        <w:tc>
          <w:tcPr>
            <w:tcW w:w="11341" w:type="dxa"/>
            <w:shd w:val="clear" w:color="auto" w:fill="auto"/>
          </w:tcPr>
          <w:p w14:paraId="55DCC0B1" w14:textId="77777777" w:rsidR="00EC369F" w:rsidRPr="006033E7" w:rsidRDefault="00EC369F" w:rsidP="00160235">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À la révision, permettre à l’élève de se concentrer uniquement sur une partie de son texte.</w:t>
            </w:r>
          </w:p>
        </w:tc>
      </w:tr>
      <w:tr w:rsidR="00EC369F" w:rsidRPr="006033E7" w14:paraId="7C50E54E" w14:textId="77777777" w:rsidTr="013376DB">
        <w:tc>
          <w:tcPr>
            <w:tcW w:w="11341" w:type="dxa"/>
            <w:shd w:val="clear" w:color="auto" w:fill="D6E3BC" w:themeFill="accent3" w:themeFillTint="66"/>
          </w:tcPr>
          <w:p w14:paraId="73A782C6" w14:textId="3DE71002" w:rsidR="00EC369F" w:rsidRPr="006033E7" w:rsidRDefault="00C54A75" w:rsidP="00160235">
            <w:pPr>
              <w:pStyle w:val="Default"/>
              <w:jc w:val="both"/>
              <w:rPr>
                <w:rFonts w:asciiTheme="minorHAnsi" w:hAnsiTheme="minorHAnsi" w:cstheme="minorHAnsi"/>
                <w:bCs/>
                <w:sz w:val="22"/>
                <w:szCs w:val="22"/>
              </w:rPr>
            </w:pPr>
            <w:r>
              <w:rPr>
                <w:rFonts w:asciiTheme="minorHAnsi" w:hAnsiTheme="minorHAnsi" w:cstheme="minorHAnsi"/>
                <w:b/>
                <w:bCs/>
              </w:rPr>
              <w:t xml:space="preserve">Mesures d’adaptation : consultez le document </w:t>
            </w:r>
            <w:hyperlink r:id="rId24" w:history="1">
              <w:r w:rsidRPr="00B933D2">
                <w:rPr>
                  <w:rStyle w:val="Lienhypertexte"/>
                  <w:rFonts w:asciiTheme="minorHAnsi" w:hAnsiTheme="minorHAnsi" w:cstheme="minorHAnsi"/>
                  <w:b/>
                  <w:bCs/>
                  <w:i/>
                </w:rPr>
                <w:t>Consignation de la différenciation</w:t>
              </w:r>
            </w:hyperlink>
          </w:p>
        </w:tc>
      </w:tr>
      <w:tr w:rsidR="00EC369F" w:rsidRPr="006033E7" w14:paraId="6174C84D" w14:textId="77777777" w:rsidTr="013376DB">
        <w:tc>
          <w:tcPr>
            <w:tcW w:w="11341" w:type="dxa"/>
            <w:shd w:val="clear" w:color="auto" w:fill="FBD4B4" w:themeFill="accent6" w:themeFillTint="66"/>
          </w:tcPr>
          <w:p w14:paraId="7D2722F3" w14:textId="520A0BF5" w:rsidR="00EC369F" w:rsidRPr="006033E7" w:rsidRDefault="00C54A75" w:rsidP="00160235">
            <w:pPr>
              <w:pStyle w:val="Default"/>
              <w:jc w:val="both"/>
              <w:rPr>
                <w:rFonts w:asciiTheme="minorHAnsi" w:hAnsiTheme="minorHAnsi" w:cstheme="minorHAnsi"/>
                <w:bCs/>
                <w:sz w:val="22"/>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25" w:history="1">
              <w:r w:rsidRPr="00B933D2">
                <w:rPr>
                  <w:rStyle w:val="Lienhypertexte"/>
                  <w:rFonts w:asciiTheme="minorHAnsi" w:hAnsiTheme="minorHAnsi" w:cstheme="minorHAnsi"/>
                  <w:b/>
                  <w:bCs/>
                  <w:i/>
                </w:rPr>
                <w:t>Consignation de la différenciation</w:t>
              </w:r>
            </w:hyperlink>
          </w:p>
        </w:tc>
      </w:tr>
    </w:tbl>
    <w:p w14:paraId="6C4B8AB7" w14:textId="59D5AA6D" w:rsidR="00EC369F" w:rsidRDefault="00EC369F" w:rsidP="00C10146">
      <w:pPr>
        <w:pStyle w:val="Default"/>
        <w:rPr>
          <w:rFonts w:asciiTheme="minorHAnsi" w:hAnsiTheme="minorHAnsi" w:cstheme="minorHAnsi"/>
          <w:bCs/>
          <w:sz w:val="22"/>
          <w:szCs w:val="22"/>
        </w:rPr>
      </w:pPr>
    </w:p>
    <w:p w14:paraId="6EE73EAD" w14:textId="16DFD50F" w:rsidR="004A159F" w:rsidRDefault="004A159F" w:rsidP="00C10146">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4A159F" w:rsidRPr="006033E7" w14:paraId="6E422737" w14:textId="77777777" w:rsidTr="013376DB">
        <w:tc>
          <w:tcPr>
            <w:tcW w:w="11341" w:type="dxa"/>
            <w:shd w:val="clear" w:color="auto" w:fill="B8CCE4" w:themeFill="accent1" w:themeFillTint="66"/>
          </w:tcPr>
          <w:p w14:paraId="5495B6EE" w14:textId="37A060AE" w:rsidR="004A159F" w:rsidRPr="006033E7" w:rsidRDefault="00C876EA" w:rsidP="00EE1187">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4A159F" w:rsidRPr="006033E7">
              <w:rPr>
                <w:rStyle w:val="lev"/>
                <w:rFonts w:asciiTheme="minorHAnsi" w:hAnsiTheme="minorHAnsi" w:cstheme="minorHAnsi"/>
                <w:sz w:val="32"/>
              </w:rPr>
              <w:t>ÉCRITURE</w:t>
            </w:r>
          </w:p>
          <w:p w14:paraId="0E97BD34" w14:textId="2BAC89BC" w:rsidR="004A159F" w:rsidRPr="006033E7" w:rsidRDefault="0BE0C575" w:rsidP="013376DB">
            <w:pPr>
              <w:pStyle w:val="Default"/>
              <w:jc w:val="center"/>
              <w:rPr>
                <w:rFonts w:asciiTheme="minorHAnsi" w:hAnsiTheme="minorHAnsi" w:cstheme="minorBidi"/>
                <w:b/>
                <w:bCs/>
              </w:rPr>
            </w:pPr>
            <w:r w:rsidRPr="013376DB">
              <w:rPr>
                <w:rFonts w:asciiTheme="minorHAnsi" w:hAnsiTheme="minorHAnsi" w:cstheme="minorBidi"/>
                <w:b/>
                <w:bCs/>
                <w:sz w:val="28"/>
                <w:szCs w:val="28"/>
              </w:rPr>
              <w:t>OBJECTIFS associés au besoin d’améliorer sa compétence à écrire des textes variés, au regard du</w:t>
            </w:r>
            <w:r w:rsidR="1EF93195" w:rsidRPr="013376DB">
              <w:rPr>
                <w:rFonts w:asciiTheme="minorHAnsi" w:hAnsiTheme="minorHAnsi" w:cstheme="minorBidi"/>
                <w:b/>
                <w:bCs/>
                <w:sz w:val="28"/>
                <w:szCs w:val="28"/>
              </w:rPr>
              <w:t xml:space="preserve"> </w:t>
            </w:r>
            <w:r w:rsidR="1EF93195" w:rsidRPr="013376DB">
              <w:rPr>
                <w:rFonts w:asciiTheme="minorHAnsi" w:hAnsiTheme="minorHAnsi" w:cstheme="minorBidi"/>
                <w:b/>
                <w:bCs/>
                <w:sz w:val="28"/>
                <w:szCs w:val="28"/>
                <w:u w:val="single"/>
              </w:rPr>
              <w:t>critère de cohérence du texte</w:t>
            </w:r>
            <w:r w:rsidRPr="013376DB">
              <w:rPr>
                <w:rFonts w:asciiTheme="minorHAnsi" w:hAnsiTheme="minorHAnsi" w:cstheme="minorBidi"/>
                <w:b/>
                <w:bCs/>
                <w:sz w:val="28"/>
                <w:szCs w:val="28"/>
              </w:rPr>
              <w:t>.</w:t>
            </w:r>
          </w:p>
        </w:tc>
      </w:tr>
      <w:tr w:rsidR="004A159F" w:rsidRPr="006033E7" w14:paraId="3E688317" w14:textId="77777777" w:rsidTr="013376DB">
        <w:tc>
          <w:tcPr>
            <w:tcW w:w="11341" w:type="dxa"/>
            <w:shd w:val="clear" w:color="auto" w:fill="DBE5F1" w:themeFill="accent1" w:themeFillTint="33"/>
          </w:tcPr>
          <w:p w14:paraId="735682DD" w14:textId="77777777" w:rsidR="004A159F" w:rsidRPr="006033E7" w:rsidRDefault="004A159F" w:rsidP="004A159F">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58E759AF" w14:textId="470E6C72" w:rsidR="004A159F" w:rsidRPr="006033E7" w:rsidRDefault="004A159F" w:rsidP="00160235">
            <w:pPr>
              <w:pStyle w:val="Default"/>
              <w:jc w:val="both"/>
              <w:rPr>
                <w:rFonts w:asciiTheme="minorHAnsi" w:hAnsiTheme="minorHAnsi" w:cstheme="minorHAnsi"/>
                <w:b/>
                <w:bCs/>
                <w:szCs w:val="22"/>
              </w:rPr>
            </w:pPr>
            <w:r w:rsidRPr="006033E7">
              <w:rPr>
                <w:rFonts w:asciiTheme="minorHAnsi" w:hAnsiTheme="minorHAnsi" w:cstheme="minorHAnsi"/>
                <w:bCs/>
                <w:szCs w:val="22"/>
              </w:rPr>
              <w:t>D’ici X semaines, l’élève sera capable de produire un texte où ses idées sont organisées en paragraphe</w:t>
            </w:r>
            <w:r w:rsidR="00831AC2">
              <w:rPr>
                <w:rFonts w:asciiTheme="minorHAnsi" w:hAnsiTheme="minorHAnsi" w:cstheme="minorHAnsi"/>
                <w:bCs/>
                <w:szCs w:val="22"/>
              </w:rPr>
              <w:t>s</w:t>
            </w:r>
            <w:r w:rsidRPr="006033E7">
              <w:rPr>
                <w:rFonts w:asciiTheme="minorHAnsi" w:hAnsiTheme="minorHAnsi" w:cstheme="minorHAnsi"/>
                <w:bCs/>
                <w:szCs w:val="22"/>
              </w:rPr>
              <w:t>. Ajouter l’indicateur de réussite.</w:t>
            </w:r>
            <w:r w:rsidRPr="006033E7">
              <w:rPr>
                <w:rStyle w:val="Appelnotedebasdep"/>
                <w:rFonts w:asciiTheme="minorHAnsi" w:hAnsiTheme="minorHAnsi" w:cstheme="minorHAnsi"/>
                <w:bCs/>
                <w:szCs w:val="22"/>
              </w:rPr>
              <w:t xml:space="preserve"> </w:t>
            </w:r>
            <w:r w:rsidRPr="006033E7">
              <w:rPr>
                <w:rStyle w:val="Appelnotedebasdep"/>
                <w:rFonts w:asciiTheme="minorHAnsi" w:hAnsiTheme="minorHAnsi" w:cstheme="minorHAnsi"/>
                <w:b/>
                <w:bCs/>
                <w:szCs w:val="22"/>
              </w:rPr>
              <w:footnoteReference w:customMarkFollows="1" w:id="9"/>
              <w:t>5</w:t>
            </w:r>
          </w:p>
        </w:tc>
      </w:tr>
      <w:tr w:rsidR="004A159F" w:rsidRPr="006033E7" w14:paraId="3DE60B2D" w14:textId="77777777" w:rsidTr="013376DB">
        <w:tc>
          <w:tcPr>
            <w:tcW w:w="11341" w:type="dxa"/>
            <w:shd w:val="clear" w:color="auto" w:fill="E5B8B7" w:themeFill="accent2" w:themeFillTint="66"/>
          </w:tcPr>
          <w:p w14:paraId="4A79CE24" w14:textId="77777777" w:rsidR="004A159F" w:rsidRPr="006033E7" w:rsidRDefault="004A159F" w:rsidP="00160235">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 xml:space="preserve">MOYENS associés à l’objectif ci-dessus </w:t>
            </w:r>
          </w:p>
        </w:tc>
      </w:tr>
      <w:tr w:rsidR="004A159F" w:rsidRPr="006033E7" w14:paraId="7F7FB299" w14:textId="77777777" w:rsidTr="013376DB">
        <w:tc>
          <w:tcPr>
            <w:tcW w:w="11341" w:type="dxa"/>
            <w:shd w:val="clear" w:color="auto" w:fill="auto"/>
          </w:tcPr>
          <w:p w14:paraId="3D479DDB" w14:textId="5BADE064" w:rsidR="004A159F" w:rsidRPr="006033E7" w:rsidRDefault="004A159F" w:rsidP="00160235">
            <w:pPr>
              <w:pStyle w:val="Default"/>
              <w:numPr>
                <w:ilvl w:val="0"/>
                <w:numId w:val="5"/>
              </w:numPr>
              <w:jc w:val="both"/>
              <w:rPr>
                <w:rFonts w:asciiTheme="minorHAnsi" w:hAnsiTheme="minorHAnsi" w:cstheme="minorHAnsi"/>
                <w:b/>
                <w:bCs/>
                <w:sz w:val="22"/>
                <w:szCs w:val="22"/>
              </w:rPr>
            </w:pPr>
            <w:r w:rsidRPr="006033E7">
              <w:rPr>
                <w:rFonts w:asciiTheme="minorHAnsi" w:hAnsiTheme="minorHAnsi" w:cstheme="minorHAnsi"/>
                <w:bCs/>
                <w:sz w:val="22"/>
                <w:szCs w:val="22"/>
              </w:rPr>
              <w:t>Relever, dans le texte de l’élève, des passages à améliorer en lien avec l’organisation du texte en paragraphe</w:t>
            </w:r>
            <w:r w:rsidR="00613B2D">
              <w:rPr>
                <w:rFonts w:asciiTheme="minorHAnsi" w:hAnsiTheme="minorHAnsi" w:cstheme="minorHAnsi"/>
                <w:bCs/>
                <w:sz w:val="22"/>
                <w:szCs w:val="22"/>
              </w:rPr>
              <w:t>s</w:t>
            </w:r>
            <w:r w:rsidRPr="006033E7">
              <w:rPr>
                <w:rFonts w:asciiTheme="minorHAnsi" w:hAnsiTheme="minorHAnsi" w:cstheme="minorHAnsi"/>
                <w:bCs/>
                <w:sz w:val="22"/>
                <w:szCs w:val="22"/>
              </w:rPr>
              <w:t xml:space="preserve"> et offrir une rétroaction constructive écrite ou orale.</w:t>
            </w:r>
          </w:p>
        </w:tc>
      </w:tr>
      <w:tr w:rsidR="004A159F" w:rsidRPr="006033E7" w14:paraId="78C891BB" w14:textId="77777777" w:rsidTr="013376DB">
        <w:tc>
          <w:tcPr>
            <w:tcW w:w="11341" w:type="dxa"/>
            <w:shd w:val="clear" w:color="auto" w:fill="auto"/>
          </w:tcPr>
          <w:p w14:paraId="60F381D4" w14:textId="77777777" w:rsidR="004A159F" w:rsidRPr="006033E7" w:rsidRDefault="004A159F" w:rsidP="00160235">
            <w:pPr>
              <w:pStyle w:val="Default"/>
              <w:numPr>
                <w:ilvl w:val="0"/>
                <w:numId w:val="5"/>
              </w:numPr>
              <w:jc w:val="both"/>
              <w:rPr>
                <w:rFonts w:asciiTheme="minorHAnsi" w:hAnsiTheme="minorHAnsi" w:cstheme="minorHAnsi"/>
                <w:b/>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4A159F" w:rsidRPr="006033E7" w14:paraId="2664430C" w14:textId="77777777" w:rsidTr="013376DB">
        <w:tc>
          <w:tcPr>
            <w:tcW w:w="11341" w:type="dxa"/>
            <w:shd w:val="clear" w:color="auto" w:fill="auto"/>
          </w:tcPr>
          <w:p w14:paraId="418BAC78" w14:textId="460ACF03" w:rsidR="004A159F" w:rsidRPr="006033E7" w:rsidRDefault="004A159F" w:rsidP="00160235">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Utiliser un organisateur graphique facilitant la mise en texte et le regroupement des idées (ex. : utiliser l’exportation du plan Mindomo vers Word)</w:t>
            </w:r>
            <w:r w:rsidR="001F60A4">
              <w:rPr>
                <w:rFonts w:asciiTheme="minorHAnsi" w:hAnsiTheme="minorHAnsi" w:cstheme="minorHAnsi"/>
                <w:bCs/>
                <w:sz w:val="22"/>
                <w:szCs w:val="22"/>
              </w:rPr>
              <w:t>.</w:t>
            </w:r>
          </w:p>
        </w:tc>
      </w:tr>
      <w:tr w:rsidR="004A159F" w:rsidRPr="006033E7" w14:paraId="42B90505" w14:textId="77777777" w:rsidTr="013376DB">
        <w:tc>
          <w:tcPr>
            <w:tcW w:w="11341" w:type="dxa"/>
            <w:shd w:val="clear" w:color="auto" w:fill="auto"/>
          </w:tcPr>
          <w:p w14:paraId="6F6CF9D3" w14:textId="77777777" w:rsidR="004A159F" w:rsidRPr="006033E7" w:rsidRDefault="004A159F" w:rsidP="00160235">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Segmenter la tâche en demandant l’écriture d’un seul paragraphe à la fois. </w:t>
            </w:r>
          </w:p>
        </w:tc>
      </w:tr>
      <w:tr w:rsidR="004A159F" w:rsidRPr="006033E7" w14:paraId="29BFCC58" w14:textId="77777777" w:rsidTr="013376DB">
        <w:tc>
          <w:tcPr>
            <w:tcW w:w="11341" w:type="dxa"/>
            <w:shd w:val="clear" w:color="auto" w:fill="auto"/>
          </w:tcPr>
          <w:p w14:paraId="4F0263E9" w14:textId="77777777" w:rsidR="004A159F" w:rsidRPr="006033E7" w:rsidRDefault="004A159F" w:rsidP="00160235">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l’organisation des idées en paragraphe pour aller plus en profondeur sur cet élément. </w:t>
            </w:r>
          </w:p>
        </w:tc>
      </w:tr>
      <w:tr w:rsidR="004A159F" w:rsidRPr="006033E7" w14:paraId="64305EA1" w14:textId="77777777" w:rsidTr="013376DB">
        <w:tc>
          <w:tcPr>
            <w:tcW w:w="11341" w:type="dxa"/>
            <w:shd w:val="clear" w:color="auto" w:fill="auto"/>
          </w:tcPr>
          <w:p w14:paraId="3E0F189F" w14:textId="77777777" w:rsidR="004A159F" w:rsidRPr="006033E7" w:rsidRDefault="004A159F" w:rsidP="00160235">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EE1187" w:rsidRPr="006033E7" w14:paraId="7B288CF4" w14:textId="77777777" w:rsidTr="013376DB">
        <w:tc>
          <w:tcPr>
            <w:tcW w:w="11341" w:type="dxa"/>
            <w:shd w:val="clear" w:color="auto" w:fill="D6E3BC" w:themeFill="accent3" w:themeFillTint="66"/>
          </w:tcPr>
          <w:p w14:paraId="2EAB42A5" w14:textId="313E4505" w:rsidR="00EE1187" w:rsidRPr="006033E7" w:rsidRDefault="00EE1187" w:rsidP="00EE1187">
            <w:pPr>
              <w:pStyle w:val="Default"/>
              <w:jc w:val="both"/>
              <w:rPr>
                <w:rFonts w:asciiTheme="minorHAnsi" w:hAnsiTheme="minorHAnsi" w:cstheme="minorHAnsi"/>
                <w:bCs/>
                <w:sz w:val="22"/>
                <w:szCs w:val="22"/>
              </w:rPr>
            </w:pPr>
            <w:r>
              <w:rPr>
                <w:rFonts w:asciiTheme="minorHAnsi" w:hAnsiTheme="minorHAnsi" w:cstheme="minorHAnsi"/>
                <w:b/>
                <w:bCs/>
              </w:rPr>
              <w:t xml:space="preserve">Mesures d’adaptation : consultez le document </w:t>
            </w:r>
            <w:hyperlink r:id="rId26" w:history="1">
              <w:r w:rsidRPr="00B933D2">
                <w:rPr>
                  <w:rStyle w:val="Lienhypertexte"/>
                  <w:rFonts w:asciiTheme="minorHAnsi" w:hAnsiTheme="minorHAnsi" w:cstheme="minorHAnsi"/>
                  <w:b/>
                  <w:bCs/>
                  <w:i/>
                </w:rPr>
                <w:t>Consignation de la différenciation</w:t>
              </w:r>
            </w:hyperlink>
          </w:p>
        </w:tc>
      </w:tr>
      <w:tr w:rsidR="00EE1187" w:rsidRPr="006033E7" w14:paraId="10DEFC6A" w14:textId="77777777" w:rsidTr="00EE1187">
        <w:tc>
          <w:tcPr>
            <w:tcW w:w="11341" w:type="dxa"/>
            <w:shd w:val="clear" w:color="auto" w:fill="FBD4B4" w:themeFill="accent6" w:themeFillTint="66"/>
          </w:tcPr>
          <w:p w14:paraId="5F77C575" w14:textId="10E9C8FC" w:rsidR="00EE1187" w:rsidRPr="006033E7" w:rsidRDefault="00EE1187" w:rsidP="00EE1187">
            <w:pPr>
              <w:pStyle w:val="Default"/>
              <w:jc w:val="both"/>
              <w:rPr>
                <w:rFonts w:asciiTheme="minorHAnsi" w:hAnsiTheme="minorHAnsi" w:cstheme="minorHAnsi"/>
                <w:b/>
                <w:bCs/>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27" w:history="1">
              <w:r w:rsidRPr="00B933D2">
                <w:rPr>
                  <w:rStyle w:val="Lienhypertexte"/>
                  <w:rFonts w:asciiTheme="minorHAnsi" w:hAnsiTheme="minorHAnsi" w:cstheme="minorHAnsi"/>
                  <w:b/>
                  <w:bCs/>
                  <w:i/>
                </w:rPr>
                <w:t>Consignation de la différenciation</w:t>
              </w:r>
            </w:hyperlink>
          </w:p>
        </w:tc>
      </w:tr>
    </w:tbl>
    <w:p w14:paraId="7A3DE4ED" w14:textId="5EA36258" w:rsidR="004A159F" w:rsidRDefault="004A159F" w:rsidP="00C10146">
      <w:pPr>
        <w:pStyle w:val="Default"/>
        <w:rPr>
          <w:rFonts w:asciiTheme="minorHAnsi" w:hAnsiTheme="minorHAnsi" w:cstheme="minorHAnsi"/>
          <w:bCs/>
          <w:sz w:val="22"/>
          <w:szCs w:val="22"/>
        </w:rPr>
      </w:pPr>
    </w:p>
    <w:p w14:paraId="6202DFBB" w14:textId="7DCEAA7A" w:rsidR="004A159F" w:rsidRDefault="004A159F" w:rsidP="00C10146">
      <w:pPr>
        <w:pStyle w:val="Default"/>
        <w:rPr>
          <w:rFonts w:asciiTheme="minorHAnsi" w:hAnsiTheme="minorHAnsi" w:cstheme="minorHAnsi"/>
          <w:bCs/>
          <w:sz w:val="22"/>
          <w:szCs w:val="22"/>
        </w:rPr>
      </w:pPr>
    </w:p>
    <w:p w14:paraId="189D59F7" w14:textId="28D7A682" w:rsidR="004A159F" w:rsidRDefault="004A159F" w:rsidP="00C10146">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4A159F" w:rsidRPr="006033E7" w14:paraId="7DD3BCC7" w14:textId="77777777" w:rsidTr="004A159F">
        <w:tc>
          <w:tcPr>
            <w:tcW w:w="11341" w:type="dxa"/>
            <w:shd w:val="clear" w:color="auto" w:fill="B8CCE4" w:themeFill="accent1" w:themeFillTint="66"/>
          </w:tcPr>
          <w:p w14:paraId="4D017446" w14:textId="74DDCE28" w:rsidR="004A159F" w:rsidRPr="006033E7" w:rsidRDefault="00C876EA" w:rsidP="00160235">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4A159F" w:rsidRPr="006033E7">
              <w:rPr>
                <w:rStyle w:val="lev"/>
                <w:rFonts w:asciiTheme="minorHAnsi" w:hAnsiTheme="minorHAnsi" w:cstheme="minorHAnsi"/>
                <w:sz w:val="32"/>
              </w:rPr>
              <w:t>ÉCRITURE</w:t>
            </w:r>
          </w:p>
          <w:p w14:paraId="4BD67859" w14:textId="525744E5" w:rsidR="004A159F" w:rsidRPr="006033E7" w:rsidRDefault="004A159F" w:rsidP="00160235">
            <w:pPr>
              <w:pStyle w:val="Default"/>
              <w:jc w:val="center"/>
              <w:rPr>
                <w:rFonts w:asciiTheme="minorHAnsi" w:hAnsiTheme="minorHAnsi" w:cstheme="minorHAnsi"/>
                <w:b/>
                <w:bCs/>
                <w:szCs w:val="22"/>
              </w:rPr>
            </w:pPr>
            <w:r w:rsidRPr="004A159F">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vocabulaire.</w:t>
            </w:r>
          </w:p>
        </w:tc>
      </w:tr>
      <w:tr w:rsidR="004A159F" w:rsidRPr="006033E7" w14:paraId="5146719F" w14:textId="77777777" w:rsidTr="004A159F">
        <w:tc>
          <w:tcPr>
            <w:tcW w:w="11341" w:type="dxa"/>
            <w:shd w:val="clear" w:color="auto" w:fill="DBE5F1" w:themeFill="accent1" w:themeFillTint="33"/>
          </w:tcPr>
          <w:p w14:paraId="0E7B554A" w14:textId="77777777" w:rsidR="004A159F" w:rsidRPr="006033E7" w:rsidRDefault="004A159F" w:rsidP="00160235">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2C83A465" w14:textId="77777777" w:rsidR="004A159F" w:rsidRPr="006033E7" w:rsidRDefault="004A159F" w:rsidP="00160235">
            <w:pPr>
              <w:pStyle w:val="Default"/>
              <w:jc w:val="both"/>
              <w:rPr>
                <w:rFonts w:asciiTheme="minorHAnsi" w:hAnsiTheme="minorHAnsi" w:cstheme="minorHAnsi"/>
                <w:bCs/>
                <w:szCs w:val="22"/>
              </w:rPr>
            </w:pPr>
            <w:r w:rsidRPr="006033E7">
              <w:rPr>
                <w:rFonts w:asciiTheme="minorHAnsi" w:hAnsiTheme="minorHAnsi" w:cstheme="minorHAnsi"/>
                <w:bCs/>
                <w:szCs w:val="22"/>
              </w:rPr>
              <w:t>D’ici X semaines, l’élève sera capable d’utiliser un vocabulaire conforme à la norme et à l’usage. Ajouter l’indicateur de réussite.</w:t>
            </w:r>
            <w:r w:rsidRPr="006033E7">
              <w:rPr>
                <w:rStyle w:val="Appelnotedebasdep"/>
                <w:rFonts w:asciiTheme="minorHAnsi" w:hAnsiTheme="minorHAnsi" w:cstheme="minorHAnsi"/>
                <w:bCs/>
                <w:szCs w:val="22"/>
              </w:rPr>
              <w:t xml:space="preserve"> </w:t>
            </w:r>
            <w:r w:rsidRPr="006033E7">
              <w:rPr>
                <w:rStyle w:val="Appelnotedebasdep"/>
                <w:rFonts w:asciiTheme="minorHAnsi" w:hAnsiTheme="minorHAnsi" w:cstheme="minorHAnsi"/>
                <w:bCs/>
                <w:szCs w:val="22"/>
              </w:rPr>
              <w:footnoteReference w:id="10"/>
            </w:r>
          </w:p>
        </w:tc>
      </w:tr>
      <w:tr w:rsidR="004A159F" w:rsidRPr="006033E7" w14:paraId="0BF2CFB9" w14:textId="77777777" w:rsidTr="004A159F">
        <w:tc>
          <w:tcPr>
            <w:tcW w:w="11341" w:type="dxa"/>
            <w:shd w:val="clear" w:color="auto" w:fill="E5B8B7" w:themeFill="accent2" w:themeFillTint="66"/>
          </w:tcPr>
          <w:p w14:paraId="1681C86E" w14:textId="77777777" w:rsidR="004A159F" w:rsidRPr="006033E7" w:rsidRDefault="004A159F" w:rsidP="00160235">
            <w:pPr>
              <w:pStyle w:val="Default"/>
              <w:jc w:val="both"/>
              <w:rPr>
                <w:rFonts w:asciiTheme="minorHAnsi" w:hAnsiTheme="minorHAnsi" w:cstheme="minorHAnsi"/>
                <w:bCs/>
                <w:szCs w:val="22"/>
              </w:rPr>
            </w:pPr>
            <w:r w:rsidRPr="006033E7">
              <w:rPr>
                <w:rFonts w:asciiTheme="minorHAnsi" w:hAnsiTheme="minorHAnsi" w:cstheme="minorHAnsi"/>
                <w:b/>
                <w:bCs/>
                <w:szCs w:val="22"/>
              </w:rPr>
              <w:t>MOYENS associés à l’objectif associés à l’objectif ci-dessus</w:t>
            </w:r>
          </w:p>
        </w:tc>
      </w:tr>
      <w:tr w:rsidR="004A159F" w:rsidRPr="006033E7" w14:paraId="0EC8C914" w14:textId="77777777" w:rsidTr="004A159F">
        <w:tc>
          <w:tcPr>
            <w:tcW w:w="11341" w:type="dxa"/>
            <w:shd w:val="clear" w:color="auto" w:fill="FFFFFF" w:themeFill="background1"/>
          </w:tcPr>
          <w:p w14:paraId="7D17A2AD" w14:textId="77777777" w:rsidR="004A159F" w:rsidRPr="006033E7" w:rsidRDefault="004A159F" w:rsidP="00160235">
            <w:pPr>
              <w:pStyle w:val="Default"/>
              <w:numPr>
                <w:ilvl w:val="0"/>
                <w:numId w:val="7"/>
              </w:numPr>
              <w:jc w:val="both"/>
              <w:rPr>
                <w:rFonts w:asciiTheme="minorHAnsi" w:hAnsiTheme="minorHAnsi" w:cstheme="minorHAnsi"/>
                <w:b/>
                <w:bCs/>
                <w:sz w:val="22"/>
                <w:szCs w:val="22"/>
              </w:rPr>
            </w:pPr>
            <w:r w:rsidRPr="006033E7">
              <w:rPr>
                <w:rFonts w:asciiTheme="minorHAnsi" w:hAnsiTheme="minorHAnsi" w:cstheme="minorHAnsi"/>
                <w:bCs/>
                <w:sz w:val="22"/>
                <w:szCs w:val="22"/>
              </w:rPr>
              <w:t>Relever, dans le texte de l’élève, des passages à améliorer en lien avec la conformité du vocabulaire et offrir une rétroaction constructive écrite ou orale.</w:t>
            </w:r>
          </w:p>
        </w:tc>
      </w:tr>
      <w:tr w:rsidR="004A159F" w:rsidRPr="006033E7" w14:paraId="119359E0" w14:textId="77777777" w:rsidTr="004A159F">
        <w:tc>
          <w:tcPr>
            <w:tcW w:w="11341" w:type="dxa"/>
            <w:shd w:val="clear" w:color="auto" w:fill="auto"/>
          </w:tcPr>
          <w:p w14:paraId="47D6AC0D" w14:textId="77777777" w:rsidR="004A159F" w:rsidRPr="006033E7" w:rsidRDefault="004A159F" w:rsidP="00160235">
            <w:pPr>
              <w:pStyle w:val="Default"/>
              <w:numPr>
                <w:ilvl w:val="0"/>
                <w:numId w:val="5"/>
              </w:numPr>
              <w:jc w:val="both"/>
              <w:rPr>
                <w:rFonts w:asciiTheme="minorHAnsi" w:hAnsiTheme="minorHAnsi" w:cstheme="minorHAnsi"/>
                <w:sz w:val="22"/>
                <w:szCs w:val="22"/>
              </w:rPr>
            </w:pPr>
            <w:r w:rsidRPr="006033E7">
              <w:rPr>
                <w:rFonts w:asciiTheme="minorHAnsi" w:hAnsiTheme="minorHAnsi" w:cstheme="minorHAnsi"/>
                <w:sz w:val="22"/>
                <w:szCs w:val="22"/>
              </w:rPr>
              <w:t>Modéliser l’utilisation d’une fonction d’assistance pictographique (ex. : Lexibar, Word Online) et encourager l’élève à l’utiliser.</w:t>
            </w:r>
          </w:p>
        </w:tc>
      </w:tr>
      <w:tr w:rsidR="004A159F" w:rsidRPr="006033E7" w14:paraId="540462AE" w14:textId="77777777" w:rsidTr="004A159F">
        <w:tc>
          <w:tcPr>
            <w:tcW w:w="11341" w:type="dxa"/>
            <w:shd w:val="clear" w:color="auto" w:fill="auto"/>
          </w:tcPr>
          <w:p w14:paraId="5CEB901C" w14:textId="77777777" w:rsidR="004A159F" w:rsidRPr="006033E7" w:rsidRDefault="004A159F" w:rsidP="00160235">
            <w:pPr>
              <w:pStyle w:val="Default"/>
              <w:numPr>
                <w:ilvl w:val="0"/>
                <w:numId w:val="5"/>
              </w:numPr>
              <w:jc w:val="both"/>
              <w:rPr>
                <w:rFonts w:asciiTheme="minorHAnsi" w:hAnsiTheme="minorHAnsi" w:cstheme="minorHAnsi"/>
                <w:sz w:val="22"/>
                <w:szCs w:val="22"/>
              </w:rPr>
            </w:pPr>
            <w:r w:rsidRPr="006033E7">
              <w:rPr>
                <w:rFonts w:asciiTheme="minorHAnsi" w:hAnsiTheme="minorHAnsi" w:cstheme="minorHAnsi"/>
                <w:sz w:val="22"/>
                <w:szCs w:val="22"/>
              </w:rPr>
              <w:t>Soutenir l’élève dans l’utilisation d’un dictionnaire de traduction.</w:t>
            </w:r>
          </w:p>
        </w:tc>
      </w:tr>
      <w:tr w:rsidR="004A159F" w:rsidRPr="006033E7" w14:paraId="10E6D280" w14:textId="77777777" w:rsidTr="004A159F">
        <w:tc>
          <w:tcPr>
            <w:tcW w:w="11341" w:type="dxa"/>
            <w:shd w:val="clear" w:color="auto" w:fill="auto"/>
          </w:tcPr>
          <w:p w14:paraId="474A8540" w14:textId="77777777" w:rsidR="004A159F" w:rsidRPr="006033E7" w:rsidRDefault="004A159F" w:rsidP="00160235">
            <w:pPr>
              <w:pStyle w:val="Default"/>
              <w:numPr>
                <w:ilvl w:val="0"/>
                <w:numId w:val="5"/>
              </w:numPr>
              <w:jc w:val="both"/>
              <w:rPr>
                <w:rFonts w:asciiTheme="minorHAnsi" w:hAnsiTheme="minorHAnsi" w:cstheme="minorHAnsi"/>
                <w:sz w:val="22"/>
                <w:szCs w:val="22"/>
              </w:rPr>
            </w:pPr>
            <w:r w:rsidRPr="006033E7">
              <w:rPr>
                <w:rFonts w:asciiTheme="minorHAnsi" w:hAnsiTheme="minorHAnsi" w:cstheme="minorHAnsi"/>
                <w:sz w:val="22"/>
                <w:szCs w:val="22"/>
              </w:rPr>
              <w:t xml:space="preserve">Encourager l’élève à utiliser ses différents outils de référence (faire le choix des outils avec l’élève et en modéliser l’utilisation). </w:t>
            </w:r>
          </w:p>
        </w:tc>
      </w:tr>
      <w:tr w:rsidR="004A159F" w:rsidRPr="006033E7" w14:paraId="10B381FE" w14:textId="77777777" w:rsidTr="004A159F">
        <w:tc>
          <w:tcPr>
            <w:tcW w:w="11341" w:type="dxa"/>
            <w:shd w:val="clear" w:color="auto" w:fill="auto"/>
          </w:tcPr>
          <w:p w14:paraId="022641B6" w14:textId="77777777" w:rsidR="004A159F" w:rsidRPr="006033E7" w:rsidRDefault="004A159F" w:rsidP="00160235">
            <w:pPr>
              <w:pStyle w:val="Default"/>
              <w:numPr>
                <w:ilvl w:val="0"/>
                <w:numId w:val="5"/>
              </w:numPr>
              <w:jc w:val="both"/>
              <w:rPr>
                <w:rFonts w:asciiTheme="minorHAnsi" w:hAnsiTheme="minorHAnsi" w:cstheme="minorHAnsi"/>
                <w:sz w:val="22"/>
                <w:szCs w:val="22"/>
              </w:rPr>
            </w:pPr>
            <w:r w:rsidRPr="006033E7">
              <w:rPr>
                <w:rFonts w:asciiTheme="minorHAnsi" w:hAnsiTheme="minorHAnsi" w:cstheme="minorHAnsi"/>
                <w:sz w:val="22"/>
                <w:szCs w:val="22"/>
              </w:rPr>
              <w:t>Rappeler à l’élève de réutiliser les mots ayant été travaillés à l’étape de planification.</w:t>
            </w:r>
          </w:p>
        </w:tc>
      </w:tr>
      <w:tr w:rsidR="004A159F" w:rsidRPr="006033E7" w14:paraId="66C85949" w14:textId="77777777" w:rsidTr="004A159F">
        <w:tc>
          <w:tcPr>
            <w:tcW w:w="11341" w:type="dxa"/>
            <w:shd w:val="clear" w:color="auto" w:fill="auto"/>
          </w:tcPr>
          <w:p w14:paraId="518E9A75" w14:textId="3286A459" w:rsidR="004A159F" w:rsidRPr="006033E7" w:rsidRDefault="004A159F" w:rsidP="00160235">
            <w:pPr>
              <w:pStyle w:val="Default"/>
              <w:numPr>
                <w:ilvl w:val="0"/>
                <w:numId w:val="5"/>
              </w:numPr>
              <w:jc w:val="both"/>
              <w:rPr>
                <w:rFonts w:asciiTheme="minorHAnsi" w:hAnsiTheme="minorHAnsi" w:cstheme="minorHAnsi"/>
                <w:sz w:val="22"/>
                <w:szCs w:val="22"/>
              </w:rPr>
            </w:pPr>
            <w:r w:rsidRPr="006033E7">
              <w:rPr>
                <w:rFonts w:asciiTheme="minorHAnsi" w:hAnsiTheme="minorHAnsi" w:cstheme="minorHAnsi"/>
                <w:sz w:val="22"/>
                <w:szCs w:val="22"/>
              </w:rPr>
              <w:t>À la suite de l’enseignement explicite en groupe-classe, offrir un enseignement supplémentaire, à raison de 3 fois par semaine, sur l’utilisation des mots précis (ex.</w:t>
            </w:r>
            <w:r w:rsidR="002F2961">
              <w:rPr>
                <w:rFonts w:asciiTheme="minorHAnsi" w:hAnsiTheme="minorHAnsi" w:cstheme="minorHAnsi"/>
                <w:sz w:val="22"/>
                <w:szCs w:val="22"/>
              </w:rPr>
              <w:t> :</w:t>
            </w:r>
            <w:r w:rsidRPr="006033E7">
              <w:rPr>
                <w:rFonts w:asciiTheme="minorHAnsi" w:hAnsiTheme="minorHAnsi" w:cstheme="minorHAnsi"/>
                <w:sz w:val="22"/>
                <w:szCs w:val="22"/>
              </w:rPr>
              <w:t xml:space="preserve"> remplacer les verbes de sens général, les mots vagues, etc.). Accompagner l’élève dans l’ajustement de son texte.</w:t>
            </w:r>
          </w:p>
        </w:tc>
      </w:tr>
      <w:tr w:rsidR="004A159F" w:rsidRPr="006033E7" w14:paraId="03330AC1" w14:textId="77777777" w:rsidTr="004A159F">
        <w:tc>
          <w:tcPr>
            <w:tcW w:w="11341" w:type="dxa"/>
            <w:shd w:val="clear" w:color="auto" w:fill="auto"/>
          </w:tcPr>
          <w:p w14:paraId="2F163D1B" w14:textId="77777777" w:rsidR="004A159F" w:rsidRPr="006033E7" w:rsidRDefault="004A159F" w:rsidP="00160235">
            <w:pPr>
              <w:pStyle w:val="Default"/>
              <w:numPr>
                <w:ilvl w:val="0"/>
                <w:numId w:val="8"/>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rPr>
              <w:t>À la suite de l’enseignement explicite en groupe-classe, offrir un enseignement supplémentaire, à raison de 3 fois par semaine, sur le réinvestissement d’expressions et de mots tirés des lectures et des activités préalables à la tâche (</w:t>
            </w:r>
            <w:hyperlink r:id="rId28" w:history="1">
              <w:r w:rsidRPr="006033E7">
                <w:rPr>
                  <w:rStyle w:val="Lienhypertexte"/>
                  <w:rFonts w:asciiTheme="minorHAnsi" w:hAnsiTheme="minorHAnsi" w:cstheme="minorHAnsi"/>
                  <w:sz w:val="22"/>
                  <w:szCs w:val="22"/>
                </w:rPr>
                <w:t>Documents de précisions sur les grilles d’évaluation</w:t>
              </w:r>
            </w:hyperlink>
            <w:r w:rsidRPr="006033E7">
              <w:rPr>
                <w:rFonts w:asciiTheme="minorHAnsi" w:hAnsiTheme="minorHAnsi" w:cstheme="minorHAnsi"/>
                <w:sz w:val="22"/>
                <w:szCs w:val="22"/>
              </w:rPr>
              <w:t>).  Accompagner l’élève dans l’ajustement de son texte.</w:t>
            </w:r>
          </w:p>
        </w:tc>
      </w:tr>
      <w:tr w:rsidR="004A159F" w:rsidRPr="006033E7" w14:paraId="504818E6" w14:textId="77777777" w:rsidTr="004A159F">
        <w:tc>
          <w:tcPr>
            <w:tcW w:w="11341" w:type="dxa"/>
            <w:shd w:val="clear" w:color="auto" w:fill="auto"/>
          </w:tcPr>
          <w:p w14:paraId="58304EB3" w14:textId="77777777" w:rsidR="004A159F" w:rsidRPr="006033E7" w:rsidRDefault="004A159F" w:rsidP="00160235">
            <w:pPr>
              <w:pStyle w:val="Default"/>
              <w:numPr>
                <w:ilvl w:val="0"/>
                <w:numId w:val="5"/>
              </w:numPr>
              <w:jc w:val="both"/>
              <w:rPr>
                <w:rFonts w:asciiTheme="minorHAnsi" w:hAnsiTheme="minorHAnsi" w:cstheme="minorHAnsi"/>
                <w:bCs/>
                <w:sz w:val="22"/>
                <w:szCs w:val="22"/>
              </w:rPr>
            </w:pPr>
            <w:r w:rsidRPr="006033E7">
              <w:rPr>
                <w:rFonts w:asciiTheme="minorHAnsi" w:hAnsiTheme="minorHAnsi" w:cstheme="minorHAnsi"/>
                <w:bCs/>
                <w:sz w:val="22"/>
                <w:szCs w:val="22"/>
              </w:rPr>
              <w:t>Relever, dans le texte de l’élève, des passages à améliorer en lien avec la conformité du vocabulaire et offrir une rétroaction constructive écrite ou orale.</w:t>
            </w:r>
          </w:p>
        </w:tc>
      </w:tr>
      <w:tr w:rsidR="004A159F" w:rsidRPr="006033E7" w14:paraId="2A6EC755" w14:textId="77777777" w:rsidTr="004A159F">
        <w:tc>
          <w:tcPr>
            <w:tcW w:w="11341" w:type="dxa"/>
            <w:shd w:val="clear" w:color="auto" w:fill="D6E3BC" w:themeFill="accent3" w:themeFillTint="66"/>
          </w:tcPr>
          <w:p w14:paraId="78F0014C" w14:textId="227BEF55" w:rsidR="004A159F" w:rsidRPr="006033E7" w:rsidRDefault="00EE1187" w:rsidP="00160235">
            <w:pPr>
              <w:pStyle w:val="Default"/>
              <w:jc w:val="both"/>
              <w:rPr>
                <w:rFonts w:asciiTheme="minorHAnsi" w:hAnsiTheme="minorHAnsi" w:cstheme="minorHAnsi"/>
                <w:bCs/>
                <w:sz w:val="22"/>
                <w:szCs w:val="22"/>
              </w:rPr>
            </w:pPr>
            <w:r>
              <w:rPr>
                <w:rFonts w:asciiTheme="minorHAnsi" w:hAnsiTheme="minorHAnsi" w:cstheme="minorHAnsi"/>
                <w:b/>
                <w:bCs/>
              </w:rPr>
              <w:t xml:space="preserve">Mesures d’adaptation : consultez le document </w:t>
            </w:r>
            <w:hyperlink r:id="rId29" w:history="1">
              <w:r w:rsidRPr="00B933D2">
                <w:rPr>
                  <w:rStyle w:val="Lienhypertexte"/>
                  <w:rFonts w:asciiTheme="minorHAnsi" w:hAnsiTheme="minorHAnsi" w:cstheme="minorHAnsi"/>
                  <w:b/>
                  <w:bCs/>
                  <w:i/>
                </w:rPr>
                <w:t>Consignation de la différenciation</w:t>
              </w:r>
            </w:hyperlink>
          </w:p>
        </w:tc>
      </w:tr>
      <w:tr w:rsidR="004A159F" w:rsidRPr="006033E7" w14:paraId="2D54A3FE" w14:textId="77777777" w:rsidTr="004A159F">
        <w:tc>
          <w:tcPr>
            <w:tcW w:w="11341" w:type="dxa"/>
            <w:shd w:val="clear" w:color="auto" w:fill="FBD4B4" w:themeFill="accent6" w:themeFillTint="66"/>
          </w:tcPr>
          <w:p w14:paraId="68DE2595" w14:textId="679C6CD3" w:rsidR="004A159F" w:rsidRPr="006033E7" w:rsidRDefault="00EE1187" w:rsidP="00160235">
            <w:pPr>
              <w:pStyle w:val="Default"/>
              <w:jc w:val="both"/>
              <w:rPr>
                <w:rFonts w:asciiTheme="minorHAnsi" w:hAnsiTheme="minorHAnsi" w:cstheme="minorHAnsi"/>
                <w:bCs/>
                <w:sz w:val="22"/>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30" w:history="1">
              <w:r w:rsidRPr="00B933D2">
                <w:rPr>
                  <w:rStyle w:val="Lienhypertexte"/>
                  <w:rFonts w:asciiTheme="minorHAnsi" w:hAnsiTheme="minorHAnsi" w:cstheme="minorHAnsi"/>
                  <w:b/>
                  <w:bCs/>
                  <w:i/>
                </w:rPr>
                <w:t>Consignation de la différenciation</w:t>
              </w:r>
            </w:hyperlink>
          </w:p>
        </w:tc>
      </w:tr>
    </w:tbl>
    <w:p w14:paraId="479BC148" w14:textId="3C019637" w:rsidR="004A159F" w:rsidRDefault="004A159F" w:rsidP="00C10146">
      <w:pPr>
        <w:pStyle w:val="Default"/>
        <w:rPr>
          <w:rFonts w:asciiTheme="minorHAnsi" w:hAnsiTheme="minorHAnsi" w:cstheme="minorHAnsi"/>
          <w:bCs/>
          <w:sz w:val="22"/>
          <w:szCs w:val="22"/>
        </w:rPr>
      </w:pPr>
    </w:p>
    <w:p w14:paraId="23ECA15C" w14:textId="357EE418" w:rsidR="004A159F" w:rsidRDefault="004A159F" w:rsidP="00C10146">
      <w:pPr>
        <w:pStyle w:val="Default"/>
        <w:rPr>
          <w:rFonts w:asciiTheme="minorHAnsi" w:hAnsiTheme="minorHAnsi" w:cstheme="minorHAnsi"/>
          <w:bCs/>
          <w:sz w:val="22"/>
          <w:szCs w:val="22"/>
        </w:rPr>
      </w:pPr>
    </w:p>
    <w:p w14:paraId="60013BB1" w14:textId="5DA9EC5C" w:rsidR="004A159F" w:rsidRDefault="004A159F" w:rsidP="00C10146">
      <w:pPr>
        <w:pStyle w:val="Default"/>
        <w:rPr>
          <w:rFonts w:asciiTheme="minorHAnsi" w:hAnsiTheme="minorHAnsi" w:cstheme="minorHAnsi"/>
          <w:bCs/>
          <w:sz w:val="22"/>
          <w:szCs w:val="22"/>
        </w:rPr>
      </w:pPr>
    </w:p>
    <w:p w14:paraId="5ADD6F72" w14:textId="2E6FE73C" w:rsidR="004A159F" w:rsidRDefault="004A159F" w:rsidP="00C10146">
      <w:pPr>
        <w:pStyle w:val="Default"/>
        <w:rPr>
          <w:rFonts w:asciiTheme="minorHAnsi" w:hAnsiTheme="minorHAnsi" w:cstheme="minorHAnsi"/>
          <w:bCs/>
          <w:sz w:val="22"/>
          <w:szCs w:val="22"/>
        </w:rPr>
      </w:pPr>
    </w:p>
    <w:p w14:paraId="1606BCA5" w14:textId="23AB2DCC" w:rsidR="004A159F" w:rsidRDefault="004A159F" w:rsidP="00C10146">
      <w:pPr>
        <w:pStyle w:val="Default"/>
        <w:rPr>
          <w:rFonts w:asciiTheme="minorHAnsi" w:hAnsiTheme="minorHAnsi" w:cstheme="minorHAnsi"/>
          <w:bCs/>
          <w:sz w:val="22"/>
          <w:szCs w:val="22"/>
        </w:rPr>
      </w:pPr>
    </w:p>
    <w:p w14:paraId="7908B8A8" w14:textId="4E7DC948" w:rsidR="00EE1187" w:rsidRDefault="00EE1187" w:rsidP="00C10146">
      <w:pPr>
        <w:pStyle w:val="Default"/>
        <w:rPr>
          <w:rFonts w:asciiTheme="minorHAnsi" w:hAnsiTheme="minorHAnsi" w:cstheme="minorHAnsi"/>
          <w:bCs/>
          <w:sz w:val="22"/>
          <w:szCs w:val="22"/>
        </w:rPr>
      </w:pPr>
    </w:p>
    <w:p w14:paraId="4A9FBAAE" w14:textId="77777777" w:rsidR="00EE1187" w:rsidRDefault="00EE1187" w:rsidP="00C10146">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4A159F" w:rsidRPr="006033E7" w14:paraId="57D5D3E2" w14:textId="77777777" w:rsidTr="00160235">
        <w:tc>
          <w:tcPr>
            <w:tcW w:w="11341" w:type="dxa"/>
            <w:shd w:val="clear" w:color="auto" w:fill="B8CCE4" w:themeFill="accent1" w:themeFillTint="66"/>
          </w:tcPr>
          <w:p w14:paraId="52EEB75E" w14:textId="43F453C6" w:rsidR="004A159F" w:rsidRPr="006033E7" w:rsidRDefault="00C876EA" w:rsidP="00160235">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4A159F" w:rsidRPr="006033E7">
              <w:rPr>
                <w:rStyle w:val="lev"/>
                <w:rFonts w:asciiTheme="minorHAnsi" w:hAnsiTheme="minorHAnsi" w:cstheme="minorHAnsi"/>
                <w:sz w:val="32"/>
              </w:rPr>
              <w:t>ÉCRITURE</w:t>
            </w:r>
          </w:p>
          <w:p w14:paraId="2AFD709C" w14:textId="77777777" w:rsidR="004A159F" w:rsidRPr="006033E7" w:rsidRDefault="004A159F" w:rsidP="00160235">
            <w:pPr>
              <w:pStyle w:val="Default"/>
              <w:jc w:val="center"/>
              <w:rPr>
                <w:rFonts w:asciiTheme="minorHAnsi" w:hAnsiTheme="minorHAnsi" w:cstheme="minorHAnsi"/>
                <w:b/>
                <w:bCs/>
                <w:szCs w:val="22"/>
              </w:rPr>
            </w:pPr>
            <w:r w:rsidRPr="004A159F">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vocabulaire.</w:t>
            </w:r>
          </w:p>
        </w:tc>
      </w:tr>
      <w:tr w:rsidR="004A159F" w:rsidRPr="006033E7" w14:paraId="6B03D77A" w14:textId="77777777" w:rsidTr="004A159F">
        <w:tc>
          <w:tcPr>
            <w:tcW w:w="11341" w:type="dxa"/>
            <w:shd w:val="clear" w:color="auto" w:fill="DBE5F1" w:themeFill="accent1" w:themeFillTint="33"/>
          </w:tcPr>
          <w:p w14:paraId="016A44C4" w14:textId="77777777" w:rsidR="004A159F" w:rsidRPr="006033E7" w:rsidRDefault="004A159F" w:rsidP="004A159F">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026EAD87" w14:textId="3C761E13" w:rsidR="004A159F" w:rsidRPr="006033E7" w:rsidRDefault="004A159F" w:rsidP="004A159F">
            <w:pPr>
              <w:pStyle w:val="Default"/>
              <w:jc w:val="both"/>
              <w:rPr>
                <w:rFonts w:asciiTheme="minorHAnsi" w:hAnsiTheme="minorHAnsi" w:cstheme="minorHAnsi"/>
                <w:b/>
                <w:bCs/>
                <w:szCs w:val="22"/>
              </w:rPr>
            </w:pPr>
            <w:r w:rsidRPr="006033E7">
              <w:rPr>
                <w:rFonts w:asciiTheme="minorHAnsi" w:hAnsiTheme="minorHAnsi" w:cstheme="minorHAnsi"/>
                <w:bCs/>
                <w:szCs w:val="22"/>
              </w:rPr>
              <w:t>D’ici X semaines, l’élève sera capable d’utiliser un vocabulaire varié.</w:t>
            </w:r>
            <w:r w:rsidRPr="006033E7">
              <w:rPr>
                <w:rStyle w:val="Appelnotedebasdep"/>
                <w:rFonts w:asciiTheme="minorHAnsi" w:hAnsiTheme="minorHAnsi" w:cstheme="minorHAnsi"/>
                <w:bCs/>
                <w:szCs w:val="22"/>
              </w:rPr>
              <w:t xml:space="preserve"> </w:t>
            </w:r>
            <w:r w:rsidRPr="006033E7">
              <w:rPr>
                <w:rFonts w:asciiTheme="minorHAnsi" w:hAnsiTheme="minorHAnsi" w:cstheme="minorHAnsi"/>
                <w:bCs/>
                <w:szCs w:val="22"/>
              </w:rPr>
              <w:t>Ajouter l’indicateur de réussite.</w:t>
            </w:r>
            <w:r w:rsidRPr="006033E7">
              <w:rPr>
                <w:rStyle w:val="Appelnotedebasdep"/>
                <w:rFonts w:asciiTheme="minorHAnsi" w:hAnsiTheme="minorHAnsi" w:cstheme="minorHAnsi"/>
                <w:bCs/>
                <w:szCs w:val="22"/>
              </w:rPr>
              <w:t xml:space="preserve"> </w:t>
            </w:r>
            <w:r w:rsidRPr="006033E7">
              <w:rPr>
                <w:rStyle w:val="Appelnotedebasdep"/>
                <w:rFonts w:asciiTheme="minorHAnsi" w:hAnsiTheme="minorHAnsi" w:cstheme="minorHAnsi"/>
                <w:bCs/>
                <w:szCs w:val="22"/>
              </w:rPr>
              <w:footnoteReference w:id="11"/>
            </w:r>
          </w:p>
        </w:tc>
      </w:tr>
      <w:tr w:rsidR="004A159F" w:rsidRPr="006033E7" w14:paraId="5BEA9703" w14:textId="77777777" w:rsidTr="004A159F">
        <w:tc>
          <w:tcPr>
            <w:tcW w:w="11341" w:type="dxa"/>
            <w:shd w:val="clear" w:color="auto" w:fill="E5B8B7" w:themeFill="accent2" w:themeFillTint="66"/>
          </w:tcPr>
          <w:p w14:paraId="0D6E4F73" w14:textId="77777777" w:rsidR="004A159F" w:rsidRPr="006033E7" w:rsidRDefault="004A159F" w:rsidP="00160235">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MOYENS associés à l’objectif associés à l’objectif ci-dessus</w:t>
            </w:r>
          </w:p>
        </w:tc>
      </w:tr>
      <w:tr w:rsidR="004A159F" w:rsidRPr="006033E7" w14:paraId="7114E34F" w14:textId="77777777" w:rsidTr="00160235">
        <w:tc>
          <w:tcPr>
            <w:tcW w:w="11341" w:type="dxa"/>
            <w:shd w:val="clear" w:color="auto" w:fill="auto"/>
          </w:tcPr>
          <w:p w14:paraId="51B03CAF" w14:textId="10989B49" w:rsidR="004A159F" w:rsidRPr="006033E7" w:rsidRDefault="004A159F" w:rsidP="00160235">
            <w:pPr>
              <w:pStyle w:val="Default"/>
              <w:numPr>
                <w:ilvl w:val="0"/>
                <w:numId w:val="8"/>
              </w:numPr>
              <w:jc w:val="both"/>
              <w:rPr>
                <w:rFonts w:asciiTheme="minorHAnsi" w:hAnsiTheme="minorHAnsi" w:cstheme="minorHAnsi"/>
                <w:sz w:val="22"/>
                <w:szCs w:val="22"/>
              </w:rPr>
            </w:pPr>
            <w:r w:rsidRPr="006033E7">
              <w:rPr>
                <w:rFonts w:asciiTheme="minorHAnsi" w:hAnsiTheme="minorHAnsi" w:cstheme="minorHAnsi"/>
                <w:sz w:val="22"/>
                <w:szCs w:val="22"/>
              </w:rPr>
              <w:t>À la suite de l’enseignement explicite en groupe-classe, offrir un enseignement supplémentaire, à raison de 3 fois par semaine, sur l’utilisation de mots et d’expressions variées (ex.</w:t>
            </w:r>
            <w:r w:rsidR="002F2961">
              <w:rPr>
                <w:rFonts w:asciiTheme="minorHAnsi" w:hAnsiTheme="minorHAnsi" w:cstheme="minorHAnsi"/>
                <w:sz w:val="22"/>
                <w:szCs w:val="22"/>
              </w:rPr>
              <w:t xml:space="preserve"> : </w:t>
            </w:r>
            <w:r w:rsidRPr="006033E7">
              <w:rPr>
                <w:rFonts w:asciiTheme="minorHAnsi" w:hAnsiTheme="minorHAnsi" w:cstheme="minorHAnsi"/>
                <w:sz w:val="22"/>
                <w:szCs w:val="22"/>
              </w:rPr>
              <w:t>synonymes). Accompagner l’élève dans l’ajustement de son texte.</w:t>
            </w:r>
          </w:p>
        </w:tc>
      </w:tr>
      <w:tr w:rsidR="004A159F" w:rsidRPr="006033E7" w14:paraId="308CBB91" w14:textId="77777777" w:rsidTr="00160235">
        <w:tc>
          <w:tcPr>
            <w:tcW w:w="11341" w:type="dxa"/>
            <w:shd w:val="clear" w:color="auto" w:fill="auto"/>
          </w:tcPr>
          <w:p w14:paraId="49613074" w14:textId="77777777" w:rsidR="004A159F" w:rsidRPr="006033E7" w:rsidRDefault="004A159F" w:rsidP="00160235">
            <w:pPr>
              <w:pStyle w:val="Default"/>
              <w:numPr>
                <w:ilvl w:val="0"/>
                <w:numId w:val="8"/>
              </w:numPr>
              <w:jc w:val="both"/>
              <w:rPr>
                <w:rFonts w:asciiTheme="minorHAnsi" w:hAnsiTheme="minorHAnsi" w:cstheme="minorHAnsi"/>
                <w:bCs/>
                <w:sz w:val="22"/>
                <w:szCs w:val="22"/>
              </w:rPr>
            </w:pPr>
            <w:r w:rsidRPr="006033E7">
              <w:rPr>
                <w:rFonts w:asciiTheme="minorHAnsi" w:hAnsiTheme="minorHAnsi" w:cstheme="minorHAnsi"/>
                <w:bCs/>
                <w:sz w:val="22"/>
                <w:szCs w:val="22"/>
              </w:rPr>
              <w:t>Relever, dans le texte de l’élève, des passages à améliorer en lien avec la variété du vocabulaire et offrir une rétroaction constructive écrite ou orale.</w:t>
            </w:r>
          </w:p>
        </w:tc>
      </w:tr>
      <w:tr w:rsidR="004A159F" w:rsidRPr="006033E7" w14:paraId="1FBAED35" w14:textId="77777777" w:rsidTr="00160235">
        <w:tc>
          <w:tcPr>
            <w:tcW w:w="11341" w:type="dxa"/>
            <w:shd w:val="clear" w:color="auto" w:fill="auto"/>
          </w:tcPr>
          <w:p w14:paraId="220472F5" w14:textId="77777777" w:rsidR="004A159F" w:rsidRPr="006033E7" w:rsidRDefault="004A159F" w:rsidP="00160235">
            <w:pPr>
              <w:pStyle w:val="Default"/>
              <w:numPr>
                <w:ilvl w:val="0"/>
                <w:numId w:val="8"/>
              </w:numPr>
              <w:jc w:val="both"/>
              <w:rPr>
                <w:rFonts w:asciiTheme="minorHAnsi" w:hAnsiTheme="minorHAnsi" w:cstheme="minorHAnsi"/>
                <w:sz w:val="22"/>
                <w:szCs w:val="22"/>
              </w:rPr>
            </w:pPr>
            <w:r w:rsidRPr="006033E7">
              <w:rPr>
                <w:rFonts w:asciiTheme="minorHAnsi" w:hAnsiTheme="minorHAnsi" w:cstheme="minorHAnsi"/>
                <w:sz w:val="22"/>
                <w:szCs w:val="22"/>
              </w:rPr>
              <w:t>Modéliser la démarche liée à l’utilisation de la recherche intelligente pour repérer les mots de répétition (CTRL+F) et encourager l’élève à l’appliquer pour varier le vocabulaire de son texte.</w:t>
            </w:r>
          </w:p>
        </w:tc>
      </w:tr>
      <w:tr w:rsidR="004A159F" w:rsidRPr="006033E7" w14:paraId="43EDB05E" w14:textId="77777777" w:rsidTr="004A159F">
        <w:tc>
          <w:tcPr>
            <w:tcW w:w="11341" w:type="dxa"/>
            <w:shd w:val="clear" w:color="auto" w:fill="D6E3BC" w:themeFill="accent3" w:themeFillTint="66"/>
          </w:tcPr>
          <w:p w14:paraId="612AD9AD" w14:textId="2E4B1D1A" w:rsidR="004A159F" w:rsidRPr="006033E7" w:rsidRDefault="00C01A9F" w:rsidP="00160235">
            <w:pPr>
              <w:pStyle w:val="Default"/>
              <w:jc w:val="both"/>
              <w:rPr>
                <w:rFonts w:asciiTheme="minorHAnsi" w:hAnsiTheme="minorHAnsi" w:cstheme="minorHAnsi"/>
                <w:b/>
                <w:bCs/>
                <w:sz w:val="22"/>
                <w:szCs w:val="22"/>
              </w:rPr>
            </w:pPr>
            <w:r>
              <w:rPr>
                <w:rFonts w:asciiTheme="minorHAnsi" w:hAnsiTheme="minorHAnsi" w:cstheme="minorHAnsi"/>
                <w:b/>
                <w:bCs/>
              </w:rPr>
              <w:t xml:space="preserve">Mesures d’adaptation : consultez le document </w:t>
            </w:r>
            <w:hyperlink r:id="rId31" w:history="1">
              <w:r w:rsidRPr="00B933D2">
                <w:rPr>
                  <w:rStyle w:val="Lienhypertexte"/>
                  <w:rFonts w:asciiTheme="minorHAnsi" w:hAnsiTheme="minorHAnsi" w:cstheme="minorHAnsi"/>
                  <w:b/>
                  <w:bCs/>
                  <w:i/>
                </w:rPr>
                <w:t>Consignation de la différenciation</w:t>
              </w:r>
            </w:hyperlink>
          </w:p>
        </w:tc>
      </w:tr>
      <w:tr w:rsidR="004A159F" w:rsidRPr="006033E7" w14:paraId="734BA9BF" w14:textId="77777777" w:rsidTr="004A159F">
        <w:tc>
          <w:tcPr>
            <w:tcW w:w="11341" w:type="dxa"/>
            <w:shd w:val="clear" w:color="auto" w:fill="FBD4B4" w:themeFill="accent6" w:themeFillTint="66"/>
          </w:tcPr>
          <w:p w14:paraId="2433D3A8" w14:textId="56060A7D" w:rsidR="004A159F" w:rsidRPr="006033E7" w:rsidRDefault="00C01A9F" w:rsidP="00160235">
            <w:pPr>
              <w:pStyle w:val="Default"/>
              <w:jc w:val="both"/>
              <w:rPr>
                <w:rFonts w:asciiTheme="minorHAnsi" w:hAnsiTheme="minorHAnsi" w:cstheme="minorHAnsi"/>
                <w:b/>
                <w:bCs/>
                <w:sz w:val="22"/>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32" w:history="1">
              <w:r w:rsidRPr="00B933D2">
                <w:rPr>
                  <w:rStyle w:val="Lienhypertexte"/>
                  <w:rFonts w:asciiTheme="minorHAnsi" w:hAnsiTheme="minorHAnsi" w:cstheme="minorHAnsi"/>
                  <w:b/>
                  <w:bCs/>
                  <w:i/>
                </w:rPr>
                <w:t>Consignation de la différenciation</w:t>
              </w:r>
            </w:hyperlink>
          </w:p>
        </w:tc>
      </w:tr>
    </w:tbl>
    <w:p w14:paraId="266CB32C" w14:textId="54BD36F0" w:rsidR="004A159F" w:rsidRDefault="004A159F" w:rsidP="004A159F">
      <w:pPr>
        <w:rPr>
          <w:rFonts w:asciiTheme="minorHAnsi" w:hAnsiTheme="minorHAnsi" w:cstheme="minorHAnsi"/>
        </w:rPr>
      </w:pPr>
    </w:p>
    <w:tbl>
      <w:tblPr>
        <w:tblStyle w:val="Grilledutableau"/>
        <w:tblW w:w="11341" w:type="dxa"/>
        <w:tblInd w:w="-431" w:type="dxa"/>
        <w:tblLook w:val="04A0" w:firstRow="1" w:lastRow="0" w:firstColumn="1" w:lastColumn="0" w:noHBand="0" w:noVBand="1"/>
      </w:tblPr>
      <w:tblGrid>
        <w:gridCol w:w="11341"/>
      </w:tblGrid>
      <w:tr w:rsidR="004A159F" w:rsidRPr="006033E7" w14:paraId="43A791CF" w14:textId="77777777" w:rsidTr="00160235">
        <w:tc>
          <w:tcPr>
            <w:tcW w:w="11341" w:type="dxa"/>
            <w:shd w:val="clear" w:color="auto" w:fill="B8CCE4" w:themeFill="accent1" w:themeFillTint="66"/>
          </w:tcPr>
          <w:p w14:paraId="17E447D0" w14:textId="1C67446F" w:rsidR="004A159F" w:rsidRPr="006033E7" w:rsidRDefault="00C876EA" w:rsidP="00160235">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4A159F" w:rsidRPr="006033E7">
              <w:rPr>
                <w:rStyle w:val="lev"/>
                <w:rFonts w:asciiTheme="minorHAnsi" w:hAnsiTheme="minorHAnsi" w:cstheme="minorHAnsi"/>
                <w:sz w:val="32"/>
              </w:rPr>
              <w:t>ÉCRITURE</w:t>
            </w:r>
          </w:p>
          <w:p w14:paraId="2BA3BD72" w14:textId="1C3046DC" w:rsidR="004A159F" w:rsidRPr="006033E7" w:rsidRDefault="004A159F" w:rsidP="00160235">
            <w:pPr>
              <w:pStyle w:val="Default"/>
              <w:jc w:val="center"/>
              <w:rPr>
                <w:rFonts w:asciiTheme="minorHAnsi" w:hAnsiTheme="minorHAnsi" w:cstheme="minorHAnsi"/>
                <w:b/>
                <w:bCs/>
                <w:szCs w:val="22"/>
              </w:rPr>
            </w:pPr>
            <w:r w:rsidRPr="004A159F">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de la construction des phrases et de la ponctuation</w:t>
            </w:r>
            <w:r w:rsidRPr="004A159F">
              <w:rPr>
                <w:rFonts w:asciiTheme="minorHAnsi" w:hAnsiTheme="minorHAnsi" w:cstheme="minorHAnsi"/>
                <w:b/>
                <w:bCs/>
                <w:sz w:val="28"/>
                <w:szCs w:val="22"/>
              </w:rPr>
              <w:t>.</w:t>
            </w:r>
          </w:p>
        </w:tc>
      </w:tr>
      <w:tr w:rsidR="004A159F" w:rsidRPr="006033E7" w14:paraId="3E7C3335" w14:textId="77777777" w:rsidTr="004A159F">
        <w:tc>
          <w:tcPr>
            <w:tcW w:w="11341" w:type="dxa"/>
            <w:shd w:val="clear" w:color="auto" w:fill="DBE5F1" w:themeFill="accent1" w:themeFillTint="33"/>
          </w:tcPr>
          <w:p w14:paraId="767E3332" w14:textId="77777777" w:rsidR="004A159F" w:rsidRPr="006033E7" w:rsidRDefault="004A159F" w:rsidP="004A159F">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627F08A9" w14:textId="77777777" w:rsidR="004A159F" w:rsidRPr="006033E7" w:rsidRDefault="004A159F" w:rsidP="004A159F">
            <w:pPr>
              <w:pStyle w:val="Default"/>
              <w:jc w:val="both"/>
              <w:rPr>
                <w:rFonts w:asciiTheme="minorHAnsi" w:hAnsiTheme="minorHAnsi" w:cstheme="minorHAnsi"/>
                <w:b/>
                <w:bCs/>
                <w:szCs w:val="22"/>
              </w:rPr>
            </w:pPr>
            <w:r w:rsidRPr="006033E7">
              <w:rPr>
                <w:rFonts w:asciiTheme="minorHAnsi" w:hAnsiTheme="minorHAnsi" w:cstheme="minorHAnsi"/>
                <w:szCs w:val="22"/>
              </w:rPr>
              <w:t>D’ici X semaines, l’élève sera capable d’écrire des phrases simples, bien structurées et bien ponctuées (majuscule et point).</w:t>
            </w:r>
            <w:r w:rsidRPr="006033E7">
              <w:rPr>
                <w:rStyle w:val="Appelnotedebasdep"/>
                <w:rFonts w:asciiTheme="minorHAnsi" w:hAnsiTheme="minorHAnsi" w:cstheme="minorHAnsi"/>
                <w:szCs w:val="22"/>
              </w:rPr>
              <w:t xml:space="preserve"> </w:t>
            </w:r>
            <w:r w:rsidRPr="006033E7">
              <w:rPr>
                <w:rFonts w:asciiTheme="minorHAnsi" w:hAnsiTheme="minorHAnsi" w:cstheme="minorHAnsi"/>
                <w:szCs w:val="22"/>
              </w:rPr>
              <w:t>Ajouter l’indicateur de réussite.</w:t>
            </w:r>
            <w:r w:rsidRPr="006033E7">
              <w:rPr>
                <w:rStyle w:val="Appelnotedebasdep"/>
                <w:rFonts w:asciiTheme="minorHAnsi" w:hAnsiTheme="minorHAnsi" w:cstheme="minorHAnsi"/>
                <w:szCs w:val="22"/>
              </w:rPr>
              <w:t xml:space="preserve"> </w:t>
            </w:r>
            <w:r w:rsidRPr="006033E7">
              <w:rPr>
                <w:rStyle w:val="Appelnotedebasdep"/>
                <w:rFonts w:asciiTheme="minorHAnsi" w:hAnsiTheme="minorHAnsi" w:cstheme="minorHAnsi"/>
                <w:szCs w:val="22"/>
              </w:rPr>
              <w:footnoteReference w:id="12"/>
            </w:r>
          </w:p>
        </w:tc>
      </w:tr>
      <w:tr w:rsidR="004A159F" w:rsidRPr="006033E7" w14:paraId="52B7F93F" w14:textId="77777777" w:rsidTr="004A159F">
        <w:tc>
          <w:tcPr>
            <w:tcW w:w="11341" w:type="dxa"/>
            <w:shd w:val="clear" w:color="auto" w:fill="E5B8B7" w:themeFill="accent2" w:themeFillTint="66"/>
          </w:tcPr>
          <w:p w14:paraId="3DC53CBD" w14:textId="77777777" w:rsidR="004A159F" w:rsidRPr="006033E7" w:rsidRDefault="004A159F" w:rsidP="00160235">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MOYENS associés à l’objectif associés à l’objectif ci-dessus</w:t>
            </w:r>
          </w:p>
        </w:tc>
      </w:tr>
      <w:tr w:rsidR="004A159F" w:rsidRPr="006033E7" w14:paraId="50FD4C48" w14:textId="77777777" w:rsidTr="00160235">
        <w:tc>
          <w:tcPr>
            <w:tcW w:w="11341" w:type="dxa"/>
            <w:shd w:val="clear" w:color="auto" w:fill="auto"/>
          </w:tcPr>
          <w:p w14:paraId="76E1D6E0" w14:textId="77777777" w:rsidR="004A159F" w:rsidRPr="006033E7" w:rsidRDefault="004A159F" w:rsidP="00160235">
            <w:pPr>
              <w:pStyle w:val="Default"/>
              <w:numPr>
                <w:ilvl w:val="0"/>
                <w:numId w:val="2"/>
              </w:numPr>
              <w:jc w:val="both"/>
              <w:rPr>
                <w:rFonts w:asciiTheme="minorHAnsi" w:eastAsia="Arial" w:hAnsiTheme="minorHAnsi" w:cstheme="minorHAnsi"/>
                <w:b/>
                <w:bCs/>
                <w:color w:val="000000" w:themeColor="text1"/>
                <w:sz w:val="22"/>
                <w:szCs w:val="22"/>
              </w:rPr>
            </w:pPr>
            <w:r w:rsidRPr="006033E7">
              <w:rPr>
                <w:rFonts w:asciiTheme="minorHAnsi" w:eastAsia="Arial" w:hAnsiTheme="minorHAnsi" w:cstheme="minorHAnsi"/>
                <w:sz w:val="22"/>
                <w:szCs w:val="22"/>
              </w:rPr>
              <w:t>Soutenir l’élève dans la formulation de ses idées à l’oral avant de les écrire.</w:t>
            </w:r>
          </w:p>
        </w:tc>
      </w:tr>
      <w:tr w:rsidR="004A159F" w:rsidRPr="006033E7" w14:paraId="3FCCF8C2" w14:textId="77777777" w:rsidTr="00160235">
        <w:tc>
          <w:tcPr>
            <w:tcW w:w="11341" w:type="dxa"/>
            <w:shd w:val="clear" w:color="auto" w:fill="auto"/>
          </w:tcPr>
          <w:p w14:paraId="20643834" w14:textId="77777777" w:rsidR="004A159F" w:rsidRPr="006033E7" w:rsidRDefault="004A159F" w:rsidP="00160235">
            <w:pPr>
              <w:pStyle w:val="Default"/>
              <w:numPr>
                <w:ilvl w:val="0"/>
                <w:numId w:val="2"/>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rPr>
              <w:t>Utiliser des pictogrammes / images / photos illustrant une phrase à construire.</w:t>
            </w:r>
          </w:p>
        </w:tc>
      </w:tr>
      <w:tr w:rsidR="004A159F" w:rsidRPr="006033E7" w14:paraId="264E1E7F" w14:textId="77777777" w:rsidTr="00160235">
        <w:tc>
          <w:tcPr>
            <w:tcW w:w="11341" w:type="dxa"/>
            <w:shd w:val="clear" w:color="auto" w:fill="auto"/>
          </w:tcPr>
          <w:p w14:paraId="35700A76" w14:textId="77777777" w:rsidR="004A159F" w:rsidRPr="004A159F" w:rsidRDefault="004A159F" w:rsidP="004A159F">
            <w:pPr>
              <w:pStyle w:val="Default"/>
              <w:numPr>
                <w:ilvl w:val="0"/>
                <w:numId w:val="2"/>
              </w:numPr>
              <w:jc w:val="both"/>
              <w:rPr>
                <w:rFonts w:asciiTheme="minorHAnsi" w:eastAsia="Arial" w:hAnsiTheme="minorHAnsi" w:cstheme="minorHAnsi"/>
                <w:sz w:val="22"/>
                <w:szCs w:val="22"/>
              </w:rPr>
            </w:pPr>
            <w:r w:rsidRPr="004A159F">
              <w:rPr>
                <w:rFonts w:asciiTheme="minorHAnsi" w:eastAsia="Arial" w:hAnsiTheme="minorHAnsi" w:cstheme="minorHAnsi"/>
                <w:sz w:val="22"/>
                <w:szCs w:val="22"/>
              </w:rPr>
              <w:t>Modéliser l’utilisation de la rétroaction vocale pour vérifier la ponctuation d’un texte et encourager l’élève à l’utiliser dans l'ajustement de son texte.</w:t>
            </w:r>
          </w:p>
        </w:tc>
      </w:tr>
      <w:tr w:rsidR="004A159F" w:rsidRPr="006033E7" w14:paraId="4DF149CF" w14:textId="77777777" w:rsidTr="00160235">
        <w:tc>
          <w:tcPr>
            <w:tcW w:w="11341" w:type="dxa"/>
            <w:shd w:val="clear" w:color="auto" w:fill="auto"/>
          </w:tcPr>
          <w:p w14:paraId="1DF4A882" w14:textId="77777777" w:rsidR="004A159F" w:rsidRPr="004A159F" w:rsidRDefault="004A159F" w:rsidP="004A159F">
            <w:pPr>
              <w:pStyle w:val="Default"/>
              <w:numPr>
                <w:ilvl w:val="0"/>
                <w:numId w:val="2"/>
              </w:numPr>
              <w:jc w:val="both"/>
              <w:rPr>
                <w:rFonts w:asciiTheme="minorHAnsi" w:eastAsia="Arial" w:hAnsiTheme="minorHAnsi" w:cstheme="minorHAnsi"/>
                <w:sz w:val="22"/>
                <w:szCs w:val="22"/>
              </w:rPr>
            </w:pPr>
            <w:r w:rsidRPr="004A159F">
              <w:rPr>
                <w:rFonts w:asciiTheme="minorHAnsi" w:eastAsia="Arial" w:hAnsiTheme="minorHAnsi" w:cstheme="minorHAnsi"/>
                <w:sz w:val="22"/>
                <w:szCs w:val="22"/>
              </w:rPr>
              <w:t>À la suite de l’enseignement explicite en groupe-classe, offrir un enseignement supplémentaire, à raison de 3 fois par semaine, sur la structure de la phrase simple. Accompagner l’élève lors de la rédaction de son texte.</w:t>
            </w:r>
          </w:p>
        </w:tc>
      </w:tr>
      <w:tr w:rsidR="004A159F" w:rsidRPr="006033E7" w14:paraId="4A0ADE52" w14:textId="77777777" w:rsidTr="004A159F">
        <w:tc>
          <w:tcPr>
            <w:tcW w:w="11341" w:type="dxa"/>
            <w:shd w:val="clear" w:color="auto" w:fill="D6E3BC" w:themeFill="accent3" w:themeFillTint="66"/>
          </w:tcPr>
          <w:p w14:paraId="3CA96816" w14:textId="304A72C1" w:rsidR="004A159F" w:rsidRPr="006033E7" w:rsidRDefault="00C01A9F" w:rsidP="00160235">
            <w:pPr>
              <w:pStyle w:val="Default"/>
              <w:jc w:val="both"/>
              <w:rPr>
                <w:rFonts w:asciiTheme="minorHAnsi" w:hAnsiTheme="minorHAnsi" w:cstheme="minorHAnsi"/>
                <w:szCs w:val="22"/>
              </w:rPr>
            </w:pPr>
            <w:r>
              <w:rPr>
                <w:rFonts w:asciiTheme="minorHAnsi" w:hAnsiTheme="minorHAnsi" w:cstheme="minorHAnsi"/>
                <w:b/>
                <w:bCs/>
              </w:rPr>
              <w:t xml:space="preserve">Mesures d’adaptation : consultez le document </w:t>
            </w:r>
            <w:hyperlink r:id="rId33" w:history="1">
              <w:r w:rsidRPr="00B933D2">
                <w:rPr>
                  <w:rStyle w:val="Lienhypertexte"/>
                  <w:rFonts w:asciiTheme="minorHAnsi" w:hAnsiTheme="minorHAnsi" w:cstheme="minorHAnsi"/>
                  <w:b/>
                  <w:bCs/>
                  <w:i/>
                </w:rPr>
                <w:t>Consignation de la différenciation</w:t>
              </w:r>
            </w:hyperlink>
          </w:p>
        </w:tc>
      </w:tr>
      <w:tr w:rsidR="004A159F" w:rsidRPr="006033E7" w14:paraId="0E9D9A90" w14:textId="77777777" w:rsidTr="004A159F">
        <w:tc>
          <w:tcPr>
            <w:tcW w:w="11341" w:type="dxa"/>
            <w:shd w:val="clear" w:color="auto" w:fill="FBD4B4" w:themeFill="accent6" w:themeFillTint="66"/>
          </w:tcPr>
          <w:p w14:paraId="7FF2546B" w14:textId="5E85E821" w:rsidR="004A159F" w:rsidRPr="006033E7" w:rsidRDefault="00C01A9F" w:rsidP="00160235">
            <w:pPr>
              <w:pStyle w:val="Default"/>
              <w:jc w:val="both"/>
              <w:rPr>
                <w:rFonts w:asciiTheme="minorHAnsi" w:hAnsiTheme="minorHAnsi" w:cstheme="minorHAnsi"/>
                <w:sz w:val="22"/>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34" w:history="1">
              <w:r w:rsidRPr="00B933D2">
                <w:rPr>
                  <w:rStyle w:val="Lienhypertexte"/>
                  <w:rFonts w:asciiTheme="minorHAnsi" w:hAnsiTheme="minorHAnsi" w:cstheme="minorHAnsi"/>
                  <w:b/>
                  <w:bCs/>
                  <w:i/>
                </w:rPr>
                <w:t>Consignation de la différenciation</w:t>
              </w:r>
            </w:hyperlink>
          </w:p>
        </w:tc>
      </w:tr>
    </w:tbl>
    <w:p w14:paraId="686D58A3" w14:textId="4BC07183" w:rsidR="004A159F" w:rsidRDefault="004A159F" w:rsidP="00C10146">
      <w:pPr>
        <w:pStyle w:val="Default"/>
        <w:rPr>
          <w:rFonts w:asciiTheme="minorHAnsi" w:hAnsiTheme="minorHAnsi" w:cstheme="minorHAnsi"/>
          <w:bCs/>
          <w:sz w:val="22"/>
          <w:szCs w:val="22"/>
        </w:rPr>
      </w:pPr>
    </w:p>
    <w:p w14:paraId="76BC654A" w14:textId="1DDFB09E" w:rsidR="004A159F" w:rsidRDefault="004A159F" w:rsidP="00C10146">
      <w:pPr>
        <w:pStyle w:val="Default"/>
        <w:rPr>
          <w:rFonts w:asciiTheme="minorHAnsi" w:hAnsiTheme="minorHAnsi" w:cstheme="minorHAnsi"/>
          <w:bCs/>
          <w:sz w:val="22"/>
          <w:szCs w:val="22"/>
        </w:rPr>
      </w:pPr>
    </w:p>
    <w:p w14:paraId="298752D3" w14:textId="7328967C" w:rsidR="004A159F" w:rsidRDefault="004A159F" w:rsidP="00C10146">
      <w:pPr>
        <w:pStyle w:val="Default"/>
        <w:rPr>
          <w:rFonts w:asciiTheme="minorHAnsi" w:hAnsiTheme="minorHAnsi" w:cstheme="minorHAnsi"/>
          <w:bCs/>
          <w:sz w:val="22"/>
          <w:szCs w:val="22"/>
        </w:rPr>
      </w:pPr>
    </w:p>
    <w:p w14:paraId="772200D0" w14:textId="023A90DB" w:rsidR="004A159F" w:rsidRDefault="004A159F" w:rsidP="00C10146">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B04C52" w:rsidRPr="006033E7" w14:paraId="79580878" w14:textId="77777777" w:rsidTr="0DF77DCF">
        <w:tc>
          <w:tcPr>
            <w:tcW w:w="11341" w:type="dxa"/>
            <w:shd w:val="clear" w:color="auto" w:fill="B8CCE4" w:themeFill="accent1" w:themeFillTint="66"/>
          </w:tcPr>
          <w:p w14:paraId="2659558D" w14:textId="319A4DCB" w:rsidR="00B04C52" w:rsidRPr="006033E7" w:rsidRDefault="00C876EA" w:rsidP="00160235">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00B04C52" w:rsidRPr="006033E7">
              <w:rPr>
                <w:rStyle w:val="lev"/>
                <w:rFonts w:asciiTheme="minorHAnsi" w:hAnsiTheme="minorHAnsi" w:cstheme="minorHAnsi"/>
                <w:sz w:val="32"/>
              </w:rPr>
              <w:t>ÉCRITURE</w:t>
            </w:r>
          </w:p>
          <w:p w14:paraId="4C33C6A2" w14:textId="59BDC00C" w:rsidR="00B04C52" w:rsidRPr="006033E7" w:rsidRDefault="00B04C52" w:rsidP="00160235">
            <w:pPr>
              <w:pStyle w:val="Default"/>
              <w:jc w:val="center"/>
              <w:rPr>
                <w:rFonts w:asciiTheme="minorHAnsi" w:hAnsiTheme="minorHAnsi" w:cstheme="minorHAnsi"/>
                <w:b/>
                <w:bCs/>
                <w:szCs w:val="22"/>
              </w:rPr>
            </w:pPr>
            <w:r w:rsidRPr="00B04C52">
              <w:rPr>
                <w:rFonts w:asciiTheme="minorHAnsi" w:hAnsiTheme="minorHAnsi" w:cstheme="minorHAnsi"/>
                <w:b/>
                <w:bCs/>
                <w:sz w:val="28"/>
                <w:szCs w:val="22"/>
              </w:rPr>
              <w:t xml:space="preserve">OBJECTIFS associés au besoin d’améliorer sa compétence à écrire des textes variés, au regard du </w:t>
            </w:r>
            <w:r w:rsidRPr="00B04C52">
              <w:rPr>
                <w:rFonts w:asciiTheme="minorHAnsi" w:hAnsiTheme="minorHAnsi" w:cstheme="minorHAnsi"/>
                <w:b/>
                <w:bCs/>
                <w:sz w:val="28"/>
                <w:szCs w:val="22"/>
                <w:u w:val="single"/>
              </w:rPr>
              <w:t>critère respect des normes relatives à l’orthographe d’usage et grammaticale</w:t>
            </w:r>
            <w:r w:rsidRPr="00B04C52">
              <w:rPr>
                <w:rFonts w:asciiTheme="minorHAnsi" w:hAnsiTheme="minorHAnsi" w:cstheme="minorHAnsi"/>
                <w:b/>
                <w:bCs/>
                <w:sz w:val="28"/>
                <w:szCs w:val="22"/>
              </w:rPr>
              <w:t>.</w:t>
            </w:r>
          </w:p>
        </w:tc>
      </w:tr>
      <w:tr w:rsidR="004A159F" w:rsidRPr="006033E7" w14:paraId="55E9C7F7" w14:textId="77777777" w:rsidTr="0DF77DCF">
        <w:tc>
          <w:tcPr>
            <w:tcW w:w="11341" w:type="dxa"/>
            <w:shd w:val="clear" w:color="auto" w:fill="DBE5F1" w:themeFill="accent1" w:themeFillTint="33"/>
          </w:tcPr>
          <w:p w14:paraId="1A0F956A" w14:textId="4B824412" w:rsidR="004A159F" w:rsidRPr="006033E7" w:rsidRDefault="00B04C52" w:rsidP="00B04C52">
            <w:pPr>
              <w:pStyle w:val="Default"/>
              <w:jc w:val="both"/>
              <w:rPr>
                <w:rFonts w:asciiTheme="minorHAnsi" w:hAnsiTheme="minorHAnsi" w:cstheme="minorHAnsi"/>
                <w:b/>
                <w:bCs/>
                <w:szCs w:val="22"/>
              </w:rPr>
            </w:pPr>
            <w:r>
              <w:rPr>
                <w:rFonts w:asciiTheme="minorHAnsi" w:hAnsiTheme="minorHAnsi" w:cstheme="minorHAnsi"/>
                <w:b/>
                <w:bCs/>
                <w:szCs w:val="22"/>
              </w:rPr>
              <w:t>O</w:t>
            </w:r>
            <w:r w:rsidR="004A159F" w:rsidRPr="006033E7">
              <w:rPr>
                <w:rFonts w:asciiTheme="minorHAnsi" w:hAnsiTheme="minorHAnsi" w:cstheme="minorHAnsi"/>
                <w:b/>
                <w:bCs/>
                <w:szCs w:val="22"/>
              </w:rPr>
              <w:t xml:space="preserve">BJECTIF </w:t>
            </w:r>
          </w:p>
          <w:p w14:paraId="62E3BD80" w14:textId="69A4EDA3" w:rsidR="004A159F" w:rsidRPr="006033E7" w:rsidRDefault="004A159F" w:rsidP="00160235">
            <w:pPr>
              <w:pStyle w:val="Default"/>
              <w:rPr>
                <w:rFonts w:asciiTheme="minorHAnsi" w:hAnsiTheme="minorHAnsi" w:cstheme="minorHAnsi"/>
                <w:b/>
                <w:color w:val="000000" w:themeColor="text1"/>
              </w:rPr>
            </w:pPr>
            <w:r w:rsidRPr="006033E7">
              <w:rPr>
                <w:rFonts w:asciiTheme="minorHAnsi" w:hAnsiTheme="minorHAnsi" w:cstheme="minorHAnsi"/>
                <w:szCs w:val="22"/>
              </w:rPr>
              <w:t>D’ici x semaines, l’élève sera capable de réduire son pourcentage d’erreurs liées à l’orthographe d’usage et à l’orthographe grammaticale.</w:t>
            </w:r>
            <w:r w:rsidRPr="006033E7">
              <w:rPr>
                <w:rFonts w:asciiTheme="minorHAnsi" w:hAnsiTheme="minorHAnsi" w:cstheme="minorHAnsi"/>
                <w:b/>
                <w:bCs/>
                <w:szCs w:val="22"/>
              </w:rPr>
              <w:t xml:space="preserve">  </w:t>
            </w:r>
            <w:r w:rsidRPr="006033E7">
              <w:rPr>
                <w:rFonts w:asciiTheme="minorHAnsi" w:hAnsiTheme="minorHAnsi" w:cstheme="minorHAnsi"/>
                <w:szCs w:val="22"/>
              </w:rPr>
              <w:t>Ajouter l’indicateur de réussite.</w:t>
            </w:r>
            <w:r w:rsidRPr="006033E7">
              <w:rPr>
                <w:rStyle w:val="Appelnotedebasdep"/>
                <w:rFonts w:asciiTheme="minorHAnsi" w:hAnsiTheme="minorHAnsi" w:cstheme="minorHAnsi"/>
                <w:szCs w:val="22"/>
              </w:rPr>
              <w:t xml:space="preserve"> </w:t>
            </w:r>
            <w:r w:rsidRPr="006033E7">
              <w:rPr>
                <w:rStyle w:val="Appelnotedebasdep"/>
                <w:rFonts w:asciiTheme="minorHAnsi" w:hAnsiTheme="minorHAnsi" w:cstheme="minorHAnsi"/>
                <w:szCs w:val="22"/>
              </w:rPr>
              <w:footnoteReference w:id="13"/>
            </w:r>
          </w:p>
        </w:tc>
      </w:tr>
      <w:tr w:rsidR="004A159F" w:rsidRPr="006033E7" w14:paraId="6C37F029" w14:textId="77777777" w:rsidTr="0DF77DCF">
        <w:tc>
          <w:tcPr>
            <w:tcW w:w="11341" w:type="dxa"/>
            <w:shd w:val="clear" w:color="auto" w:fill="E5B8B7" w:themeFill="accent2" w:themeFillTint="66"/>
          </w:tcPr>
          <w:p w14:paraId="04A9413A" w14:textId="77777777" w:rsidR="004A159F" w:rsidRPr="006033E7" w:rsidRDefault="004A159F" w:rsidP="00160235">
            <w:pPr>
              <w:pStyle w:val="Default"/>
              <w:jc w:val="both"/>
              <w:rPr>
                <w:rFonts w:asciiTheme="minorHAnsi" w:hAnsiTheme="minorHAnsi" w:cstheme="minorHAnsi"/>
                <w:b/>
                <w:color w:val="000000" w:themeColor="text1"/>
              </w:rPr>
            </w:pPr>
            <w:r w:rsidRPr="006033E7">
              <w:rPr>
                <w:rFonts w:asciiTheme="minorHAnsi" w:hAnsiTheme="minorHAnsi" w:cstheme="minorHAnsi"/>
                <w:b/>
                <w:bCs/>
                <w:szCs w:val="22"/>
              </w:rPr>
              <w:t>MOYENS associés à l’objectif ci-dessus</w:t>
            </w:r>
          </w:p>
        </w:tc>
      </w:tr>
      <w:tr w:rsidR="004A159F" w:rsidRPr="006033E7" w14:paraId="1A962950" w14:textId="77777777" w:rsidTr="0DF77DCF">
        <w:tc>
          <w:tcPr>
            <w:tcW w:w="11341" w:type="dxa"/>
            <w:shd w:val="clear" w:color="auto" w:fill="auto"/>
          </w:tcPr>
          <w:p w14:paraId="39054789" w14:textId="77777777" w:rsidR="004A159F" w:rsidRPr="00B04C52" w:rsidRDefault="004A159F" w:rsidP="00B04C52">
            <w:pPr>
              <w:pStyle w:val="Default"/>
              <w:numPr>
                <w:ilvl w:val="0"/>
                <w:numId w:val="5"/>
              </w:numPr>
              <w:jc w:val="both"/>
              <w:rPr>
                <w:rFonts w:asciiTheme="minorHAnsi" w:hAnsiTheme="minorHAnsi" w:cstheme="minorHAnsi"/>
                <w:bCs/>
                <w:sz w:val="22"/>
                <w:szCs w:val="22"/>
              </w:rPr>
            </w:pPr>
            <w:r w:rsidRPr="00B04C52">
              <w:rPr>
                <w:rFonts w:asciiTheme="minorHAnsi" w:hAnsiTheme="minorHAnsi" w:cstheme="minorHAnsi"/>
                <w:bCs/>
                <w:sz w:val="22"/>
                <w:szCs w:val="22"/>
              </w:rPr>
              <w:t>Pister l’élève dans la correction de ses erreurs, sans préciser le type d’erreur (ex. : ne pas souligner les erreurs, mais inscrire un X dans la marge) et l’accompagner dans l’application de stratégies de correction.</w:t>
            </w:r>
          </w:p>
        </w:tc>
      </w:tr>
      <w:tr w:rsidR="004A159F" w:rsidRPr="006033E7" w14:paraId="74F68C2B" w14:textId="77777777" w:rsidTr="0DF77DCF">
        <w:tc>
          <w:tcPr>
            <w:tcW w:w="11341" w:type="dxa"/>
            <w:shd w:val="clear" w:color="auto" w:fill="auto"/>
          </w:tcPr>
          <w:p w14:paraId="0DBBB40A" w14:textId="77777777" w:rsidR="004A159F" w:rsidRPr="00B04C52" w:rsidRDefault="004A159F" w:rsidP="00B04C52">
            <w:pPr>
              <w:pStyle w:val="Default"/>
              <w:numPr>
                <w:ilvl w:val="0"/>
                <w:numId w:val="5"/>
              </w:numPr>
              <w:jc w:val="both"/>
              <w:rPr>
                <w:rFonts w:asciiTheme="minorHAnsi" w:hAnsiTheme="minorHAnsi" w:cstheme="minorHAnsi"/>
                <w:bCs/>
                <w:sz w:val="22"/>
                <w:szCs w:val="22"/>
              </w:rPr>
            </w:pPr>
            <w:r w:rsidRPr="00B04C52">
              <w:rPr>
                <w:rFonts w:asciiTheme="minorHAnsi" w:hAnsiTheme="minorHAnsi" w:cstheme="minorHAnsi"/>
                <w:bCs/>
                <w:sz w:val="22"/>
                <w:szCs w:val="22"/>
              </w:rPr>
              <w:t>Modéliser le choix et l’utilisation des outils de référence et encourager l’élève à s’en servir.</w:t>
            </w:r>
          </w:p>
        </w:tc>
      </w:tr>
      <w:tr w:rsidR="004A159F" w:rsidRPr="006033E7" w14:paraId="1EBC79D3" w14:textId="77777777" w:rsidTr="0DF77DCF">
        <w:tc>
          <w:tcPr>
            <w:tcW w:w="11341" w:type="dxa"/>
            <w:shd w:val="clear" w:color="auto" w:fill="auto"/>
          </w:tcPr>
          <w:p w14:paraId="316C31BA" w14:textId="77777777" w:rsidR="004A159F" w:rsidRPr="00B04C52" w:rsidRDefault="004A159F" w:rsidP="00B04C52">
            <w:pPr>
              <w:pStyle w:val="Default"/>
              <w:numPr>
                <w:ilvl w:val="0"/>
                <w:numId w:val="5"/>
              </w:numPr>
              <w:jc w:val="both"/>
              <w:rPr>
                <w:rFonts w:asciiTheme="minorHAnsi" w:hAnsiTheme="minorHAnsi" w:cstheme="minorHAnsi"/>
                <w:bCs/>
                <w:sz w:val="22"/>
                <w:szCs w:val="22"/>
              </w:rPr>
            </w:pPr>
            <w:r w:rsidRPr="00B04C52">
              <w:rPr>
                <w:rFonts w:asciiTheme="minorHAnsi" w:hAnsiTheme="minorHAnsi" w:cstheme="minorHAnsi"/>
                <w:bCs/>
                <w:sz w:val="22"/>
                <w:szCs w:val="22"/>
              </w:rPr>
              <w:t xml:space="preserve">À la suite de l’enseignement explicite en groupe-classe, offrir un enseignement supplémentaire, à raison de 3 fois par semaine, sur les règles orthographiques et contextuelles. Accompagner l’élève lors de la correction de son texte. </w:t>
            </w:r>
          </w:p>
        </w:tc>
      </w:tr>
      <w:tr w:rsidR="004A159F" w:rsidRPr="006033E7" w14:paraId="1E371CB0" w14:textId="77777777" w:rsidTr="0DF77DCF">
        <w:tc>
          <w:tcPr>
            <w:tcW w:w="11341" w:type="dxa"/>
            <w:shd w:val="clear" w:color="auto" w:fill="auto"/>
          </w:tcPr>
          <w:p w14:paraId="3F9A518B" w14:textId="77777777" w:rsidR="004A159F" w:rsidRPr="00B04C52" w:rsidRDefault="004A159F" w:rsidP="00B04C52">
            <w:pPr>
              <w:pStyle w:val="Default"/>
              <w:numPr>
                <w:ilvl w:val="0"/>
                <w:numId w:val="5"/>
              </w:numPr>
              <w:jc w:val="both"/>
              <w:rPr>
                <w:rFonts w:asciiTheme="minorHAnsi" w:hAnsiTheme="minorHAnsi" w:cstheme="minorHAnsi"/>
                <w:bCs/>
                <w:sz w:val="22"/>
                <w:szCs w:val="22"/>
              </w:rPr>
            </w:pPr>
            <w:r w:rsidRPr="00B04C52">
              <w:rPr>
                <w:rFonts w:asciiTheme="minorHAnsi" w:hAnsiTheme="minorHAnsi" w:cstheme="minorHAnsi"/>
                <w:bCs/>
                <w:sz w:val="22"/>
                <w:szCs w:val="22"/>
              </w:rPr>
              <w:t>Encourager l’élève à écrire phonologiquement les mots dont il ne connaît pas l’orthographe en vue d’utiliser ses outils de référence.</w:t>
            </w:r>
          </w:p>
        </w:tc>
      </w:tr>
      <w:tr w:rsidR="004A159F" w:rsidRPr="006033E7" w14:paraId="1264F36F" w14:textId="77777777" w:rsidTr="0DF77DCF">
        <w:tc>
          <w:tcPr>
            <w:tcW w:w="11341" w:type="dxa"/>
            <w:shd w:val="clear" w:color="auto" w:fill="auto"/>
          </w:tcPr>
          <w:p w14:paraId="43544196" w14:textId="77777777" w:rsidR="004A159F" w:rsidRPr="00B04C52" w:rsidRDefault="004A159F" w:rsidP="00B04C52">
            <w:pPr>
              <w:pStyle w:val="Default"/>
              <w:numPr>
                <w:ilvl w:val="0"/>
                <w:numId w:val="5"/>
              </w:numPr>
              <w:jc w:val="both"/>
              <w:rPr>
                <w:rFonts w:asciiTheme="minorHAnsi" w:hAnsiTheme="minorHAnsi" w:cstheme="minorHAnsi"/>
                <w:bCs/>
                <w:sz w:val="22"/>
                <w:szCs w:val="22"/>
              </w:rPr>
            </w:pPr>
            <w:r w:rsidRPr="00B04C52">
              <w:rPr>
                <w:rFonts w:asciiTheme="minorHAnsi" w:hAnsiTheme="minorHAnsi" w:cstheme="minorHAnsi"/>
                <w:bCs/>
                <w:sz w:val="22"/>
                <w:szCs w:val="22"/>
              </w:rPr>
              <w:t>Construire avec l’élève un référentiel de sons et en modéliser l’utilisation en contexte d’écriture.</w:t>
            </w:r>
          </w:p>
        </w:tc>
      </w:tr>
      <w:tr w:rsidR="004A159F" w:rsidRPr="006033E7" w14:paraId="14605E8E" w14:textId="77777777" w:rsidTr="0DF77DCF">
        <w:tc>
          <w:tcPr>
            <w:tcW w:w="11341" w:type="dxa"/>
            <w:shd w:val="clear" w:color="auto" w:fill="D6E3BC" w:themeFill="accent3" w:themeFillTint="66"/>
          </w:tcPr>
          <w:p w14:paraId="45DB97EE" w14:textId="7580901B" w:rsidR="004A159F" w:rsidRPr="006033E7" w:rsidRDefault="00B94435" w:rsidP="00160235">
            <w:pPr>
              <w:pStyle w:val="Default"/>
              <w:jc w:val="both"/>
              <w:rPr>
                <w:rFonts w:asciiTheme="minorHAnsi" w:eastAsia="Arial" w:hAnsiTheme="minorHAnsi" w:cstheme="minorHAnsi"/>
                <w:color w:val="000000" w:themeColor="text1"/>
                <w:szCs w:val="22"/>
              </w:rPr>
            </w:pPr>
            <w:r>
              <w:rPr>
                <w:rFonts w:asciiTheme="minorHAnsi" w:hAnsiTheme="minorHAnsi" w:cstheme="minorHAnsi"/>
                <w:b/>
                <w:bCs/>
              </w:rPr>
              <w:t xml:space="preserve">Mesures d’adaptation : consultez le document </w:t>
            </w:r>
            <w:hyperlink r:id="rId35" w:history="1">
              <w:r w:rsidRPr="00B933D2">
                <w:rPr>
                  <w:rStyle w:val="Lienhypertexte"/>
                  <w:rFonts w:asciiTheme="minorHAnsi" w:hAnsiTheme="minorHAnsi" w:cstheme="minorHAnsi"/>
                  <w:b/>
                  <w:bCs/>
                  <w:i/>
                </w:rPr>
                <w:t>Consignation de la différenciation</w:t>
              </w:r>
            </w:hyperlink>
          </w:p>
        </w:tc>
      </w:tr>
      <w:tr w:rsidR="004A159F" w:rsidRPr="006033E7" w14:paraId="462454EC" w14:textId="77777777" w:rsidTr="0DF77DCF">
        <w:tc>
          <w:tcPr>
            <w:tcW w:w="11341" w:type="dxa"/>
            <w:shd w:val="clear" w:color="auto" w:fill="FBD4B4" w:themeFill="accent6" w:themeFillTint="66"/>
          </w:tcPr>
          <w:p w14:paraId="12FB1A15" w14:textId="002C1210" w:rsidR="004A159F" w:rsidRPr="006033E7" w:rsidRDefault="00B94435" w:rsidP="00160235">
            <w:pPr>
              <w:pStyle w:val="Default"/>
              <w:jc w:val="both"/>
              <w:rPr>
                <w:rFonts w:asciiTheme="minorHAnsi" w:eastAsia="Arial" w:hAnsiTheme="minorHAnsi" w:cstheme="minorHAnsi"/>
                <w:color w:val="000000" w:themeColor="text1"/>
                <w:sz w:val="22"/>
                <w:szCs w:val="22"/>
              </w:rPr>
            </w:pPr>
            <w:r>
              <w:rPr>
                <w:rFonts w:asciiTheme="minorHAnsi" w:hAnsiTheme="minorHAnsi" w:cstheme="minorHAnsi"/>
                <w:b/>
                <w:bCs/>
              </w:rPr>
              <w:t>Mesures ayant une incidence sur le jugement </w:t>
            </w:r>
            <w:r w:rsidRPr="006033E7">
              <w:rPr>
                <w:rFonts w:asciiTheme="minorHAnsi" w:hAnsiTheme="minorHAnsi" w:cstheme="minorHAnsi"/>
                <w:b/>
                <w:bCs/>
              </w:rPr>
              <w:t xml:space="preserve"> (SEULEMENT SI UTILISÉ</w:t>
            </w:r>
            <w:r>
              <w:rPr>
                <w:rFonts w:asciiTheme="minorHAnsi" w:hAnsiTheme="minorHAnsi" w:cstheme="minorHAnsi"/>
                <w:b/>
                <w:bCs/>
              </w:rPr>
              <w:t>E</w:t>
            </w:r>
            <w:r w:rsidRPr="006033E7">
              <w:rPr>
                <w:rFonts w:asciiTheme="minorHAnsi" w:hAnsiTheme="minorHAnsi" w:cstheme="minorHAnsi"/>
                <w:b/>
                <w:bCs/>
              </w:rPr>
              <w:t>S DE MANIÈRE RÉCURRENTE ET IMPOSSIBLES À RETIRER)</w:t>
            </w:r>
            <w:r>
              <w:rPr>
                <w:rFonts w:asciiTheme="minorHAnsi" w:hAnsiTheme="minorHAnsi" w:cstheme="minorHAnsi"/>
                <w:b/>
                <w:bCs/>
              </w:rPr>
              <w:t xml:space="preserve"> : consultez le document </w:t>
            </w:r>
            <w:hyperlink r:id="rId36" w:history="1">
              <w:r w:rsidRPr="00B933D2">
                <w:rPr>
                  <w:rStyle w:val="Lienhypertexte"/>
                  <w:rFonts w:asciiTheme="minorHAnsi" w:hAnsiTheme="minorHAnsi" w:cstheme="minorHAnsi"/>
                  <w:b/>
                  <w:bCs/>
                  <w:i/>
                </w:rPr>
                <w:t>Consignation de la différenciation</w:t>
              </w:r>
            </w:hyperlink>
          </w:p>
        </w:tc>
      </w:tr>
    </w:tbl>
    <w:p w14:paraId="7429FC53" w14:textId="77777777" w:rsidR="004A159F" w:rsidRPr="004A159F" w:rsidRDefault="004A159F" w:rsidP="004A159F">
      <w:pPr>
        <w:rPr>
          <w:rFonts w:asciiTheme="minorHAnsi" w:hAnsiTheme="minorHAnsi" w:cstheme="minorHAnsi"/>
        </w:rPr>
        <w:sectPr w:rsidR="004A159F" w:rsidRPr="004A159F" w:rsidSect="00EC369F">
          <w:pgSz w:w="12242" w:h="15842" w:code="122"/>
          <w:pgMar w:top="737" w:right="851" w:bottom="1304" w:left="851" w:header="709" w:footer="709" w:gutter="0"/>
          <w:cols w:space="708"/>
          <w:docGrid w:linePitch="360"/>
        </w:sectPr>
      </w:pPr>
    </w:p>
    <w:p w14:paraId="2CFAACBC" w14:textId="596F9433" w:rsidR="00C10146" w:rsidRPr="006033E7" w:rsidRDefault="00C10146" w:rsidP="00BD0B0A">
      <w:pPr>
        <w:pStyle w:val="Default"/>
        <w:rPr>
          <w:rFonts w:asciiTheme="minorHAnsi" w:hAnsiTheme="minorHAnsi" w:cstheme="minorHAnsi"/>
          <w:bCs/>
          <w:sz w:val="22"/>
          <w:szCs w:val="22"/>
        </w:rPr>
      </w:pPr>
    </w:p>
    <w:sectPr w:rsidR="00C10146" w:rsidRPr="006033E7" w:rsidSect="00DB24EF">
      <w:pgSz w:w="12242" w:h="15842" w:code="122"/>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9A5A" w14:textId="77777777" w:rsidR="00E519B5" w:rsidRDefault="00E519B5" w:rsidP="00C362CD">
      <w:r>
        <w:separator/>
      </w:r>
    </w:p>
  </w:endnote>
  <w:endnote w:type="continuationSeparator" w:id="0">
    <w:p w14:paraId="53B95800" w14:textId="77777777" w:rsidR="00E519B5" w:rsidRDefault="00E519B5" w:rsidP="00C362CD">
      <w:r>
        <w:continuationSeparator/>
      </w:r>
    </w:p>
  </w:endnote>
  <w:endnote w:type="continuationNotice" w:id="1">
    <w:p w14:paraId="12638D15" w14:textId="77777777" w:rsidR="00E519B5" w:rsidRDefault="00E51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431871"/>
      <w:docPartObj>
        <w:docPartGallery w:val="Page Numbers (Bottom of Page)"/>
        <w:docPartUnique/>
      </w:docPartObj>
    </w:sdtPr>
    <w:sdtEndPr>
      <w:rPr>
        <w:sz w:val="18"/>
      </w:rPr>
    </w:sdtEndPr>
    <w:sdtContent>
      <w:p w14:paraId="0C8C120B" w14:textId="2E290082" w:rsidR="00E519B5" w:rsidRDefault="00E519B5" w:rsidP="006033E7">
        <w:pPr>
          <w:pStyle w:val="Pieddepage"/>
          <w:spacing w:after="0" w:line="240" w:lineRule="auto"/>
          <w:jc w:val="right"/>
          <w:rPr>
            <w:sz w:val="18"/>
          </w:rPr>
        </w:pPr>
        <w:r w:rsidRPr="006033E7">
          <w:rPr>
            <w:sz w:val="18"/>
          </w:rPr>
          <w:fldChar w:fldCharType="begin"/>
        </w:r>
        <w:r w:rsidRPr="006033E7">
          <w:rPr>
            <w:sz w:val="18"/>
          </w:rPr>
          <w:instrText>PAGE   \* MERGEFORMAT</w:instrText>
        </w:r>
        <w:r w:rsidRPr="006033E7">
          <w:rPr>
            <w:sz w:val="18"/>
          </w:rPr>
          <w:fldChar w:fldCharType="separate"/>
        </w:r>
        <w:r w:rsidR="003A3848">
          <w:rPr>
            <w:noProof/>
            <w:sz w:val="18"/>
          </w:rPr>
          <w:t>1</w:t>
        </w:r>
        <w:r w:rsidRPr="006033E7">
          <w:rPr>
            <w:sz w:val="18"/>
          </w:rPr>
          <w:fldChar w:fldCharType="end"/>
        </w:r>
      </w:p>
      <w:p w14:paraId="24CC8E86" w14:textId="7A6B2879" w:rsidR="00E519B5" w:rsidRDefault="00E519B5" w:rsidP="006033E7">
        <w:pPr>
          <w:pStyle w:val="Pieddepage"/>
          <w:spacing w:after="0" w:line="240" w:lineRule="auto"/>
          <w:jc w:val="center"/>
          <w:rPr>
            <w:sz w:val="18"/>
          </w:rPr>
        </w:pPr>
        <w:r>
          <w:rPr>
            <w:sz w:val="18"/>
          </w:rPr>
          <w:t xml:space="preserve">Centre de services scolaire de Montréal (CSSDM) – Domaine apprentissage – </w:t>
        </w:r>
        <w:r w:rsidRPr="00D1293D">
          <w:rPr>
            <w:b/>
            <w:sz w:val="18"/>
            <w:u w:val="single"/>
          </w:rPr>
          <w:t>FRANÇAIS</w:t>
        </w:r>
        <w:r>
          <w:rPr>
            <w:sz w:val="18"/>
          </w:rPr>
          <w:t xml:space="preserve"> - Mise à jour du document : 2025-08-20</w:t>
        </w:r>
      </w:p>
      <w:p w14:paraId="19919DA4" w14:textId="6B162E31" w:rsidR="00E519B5" w:rsidRPr="006033E7" w:rsidRDefault="00E519B5" w:rsidP="006033E7">
        <w:pPr>
          <w:pStyle w:val="Pieddepage"/>
          <w:spacing w:after="0" w:line="240" w:lineRule="auto"/>
          <w:jc w:val="center"/>
          <w:rPr>
            <w:sz w:val="18"/>
          </w:rPr>
        </w:pPr>
        <w:r>
          <w:rPr>
            <w:sz w:val="18"/>
          </w:rPr>
          <w:t>Adapté du document - Commission scolaire des Samares – DVE – Plan d’intervention.</w:t>
        </w:r>
      </w:p>
    </w:sdtContent>
  </w:sdt>
  <w:p w14:paraId="4089CAB2" w14:textId="2CB072BF" w:rsidR="00E519B5" w:rsidRPr="006033E7" w:rsidRDefault="00E519B5" w:rsidP="006033E7">
    <w:pPr>
      <w:pStyle w:val="Pieddepage"/>
      <w:spacing w:after="0" w:line="240" w:lineRule="auto"/>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971BF" w14:textId="77777777" w:rsidR="00E519B5" w:rsidRDefault="00E519B5" w:rsidP="00C362CD">
      <w:r>
        <w:separator/>
      </w:r>
    </w:p>
  </w:footnote>
  <w:footnote w:type="continuationSeparator" w:id="0">
    <w:p w14:paraId="5897FDE0" w14:textId="77777777" w:rsidR="00E519B5" w:rsidRDefault="00E519B5" w:rsidP="00C362CD">
      <w:r>
        <w:continuationSeparator/>
      </w:r>
    </w:p>
  </w:footnote>
  <w:footnote w:type="continuationNotice" w:id="1">
    <w:p w14:paraId="69B2D3F7" w14:textId="77777777" w:rsidR="00E519B5" w:rsidRDefault="00E519B5">
      <w:pPr>
        <w:spacing w:after="0" w:line="240" w:lineRule="auto"/>
      </w:pPr>
    </w:p>
  </w:footnote>
  <w:footnote w:id="2">
    <w:p w14:paraId="3BB17560" w14:textId="223B9DD4" w:rsidR="00E519B5" w:rsidRPr="00393D07" w:rsidRDefault="00E519B5" w:rsidP="006033E7">
      <w:pPr>
        <w:pStyle w:val="Notedebasdepage"/>
      </w:pPr>
      <w:r>
        <w:rPr>
          <w:rStyle w:val="Appelnotedebasdep"/>
        </w:rPr>
        <w:footnoteRef/>
      </w:r>
      <w:r w:rsidRPr="00860416">
        <w:t xml:space="preserve"> </w:t>
      </w:r>
      <w:r w:rsidRPr="00393D07">
        <w:rPr>
          <w:bCs/>
        </w:rPr>
        <w:t xml:space="preserve">Selon la </w:t>
      </w:r>
      <w:r w:rsidRPr="00C30F95">
        <w:rPr>
          <w:bCs/>
        </w:rPr>
        <w:t>progression des apprentissages</w:t>
      </w:r>
      <w:r>
        <w:rPr>
          <w:bCs/>
        </w:rPr>
        <w:t xml:space="preserve"> et </w:t>
      </w:r>
      <w:r w:rsidRPr="00393D07">
        <w:rPr>
          <w:bCs/>
        </w:rPr>
        <w:t xml:space="preserve">les attentes prévues au </w:t>
      </w:r>
      <w:r w:rsidRPr="00C30F95">
        <w:rPr>
          <w:bCs/>
        </w:rPr>
        <w:t>cadre d’évaluation</w:t>
      </w:r>
      <w:r w:rsidRPr="00393D07">
        <w:rPr>
          <w:bCs/>
        </w:rPr>
        <w:t xml:space="preserve"> </w:t>
      </w:r>
      <w:r>
        <w:rPr>
          <w:bCs/>
        </w:rPr>
        <w:t>(</w:t>
      </w:r>
      <w:hyperlink r:id="rId1" w:history="1">
        <w:r w:rsidRPr="00C30F95">
          <w:rPr>
            <w:rStyle w:val="Lienhypertexte"/>
            <w:bCs/>
          </w:rPr>
          <w:t>pri</w:t>
        </w:r>
        <w:r w:rsidRPr="00C30F95">
          <w:rPr>
            <w:rStyle w:val="Lienhypertexte"/>
            <w:bCs/>
          </w:rPr>
          <w:t>m</w:t>
        </w:r>
        <w:r w:rsidRPr="00C30F95">
          <w:rPr>
            <w:rStyle w:val="Lienhypertexte"/>
            <w:bCs/>
          </w:rPr>
          <w:t>aire</w:t>
        </w:r>
      </w:hyperlink>
      <w:r>
        <w:rPr>
          <w:bCs/>
        </w:rPr>
        <w:t xml:space="preserve">, </w:t>
      </w:r>
      <w:hyperlink r:id="rId2" w:history="1">
        <w:r w:rsidRPr="00C30F95">
          <w:rPr>
            <w:rStyle w:val="Lienhypertexte"/>
            <w:bCs/>
          </w:rPr>
          <w:t>secondaire</w:t>
        </w:r>
      </w:hyperlink>
      <w:r>
        <w:rPr>
          <w:bCs/>
        </w:rPr>
        <w:t>)</w:t>
      </w:r>
      <w:r w:rsidRPr="00393D07">
        <w:rPr>
          <w:bCs/>
        </w:rPr>
        <w:t xml:space="preserve">. Les outils suivants peuvent également vous être utiles : </w:t>
      </w:r>
      <w:r w:rsidRPr="00D25844">
        <w:rPr>
          <w:bCs/>
        </w:rPr>
        <w:t>échelles des niveaux de compétence</w:t>
      </w:r>
      <w:r>
        <w:rPr>
          <w:bCs/>
        </w:rPr>
        <w:t xml:space="preserve"> (</w:t>
      </w:r>
      <w:hyperlink r:id="rId3" w:anchor="c235016" w:history="1">
        <w:r w:rsidRPr="00D25844">
          <w:rPr>
            <w:rStyle w:val="Lienhypertexte"/>
            <w:bCs/>
          </w:rPr>
          <w:t>primaire</w:t>
        </w:r>
      </w:hyperlink>
      <w:r>
        <w:rPr>
          <w:bCs/>
        </w:rPr>
        <w:t xml:space="preserve">, </w:t>
      </w:r>
      <w:hyperlink r:id="rId4" w:history="1">
        <w:r w:rsidRPr="0071439D">
          <w:rPr>
            <w:rStyle w:val="Lienhypertexte"/>
          </w:rPr>
          <w:t>secon</w:t>
        </w:r>
        <w:r w:rsidRPr="0071439D">
          <w:rPr>
            <w:rStyle w:val="Lienhypertexte"/>
          </w:rPr>
          <w:t>d</w:t>
        </w:r>
        <w:r w:rsidRPr="0071439D">
          <w:rPr>
            <w:rStyle w:val="Lienhypertexte"/>
          </w:rPr>
          <w:t>aire</w:t>
        </w:r>
      </w:hyperlink>
      <w:r>
        <w:t xml:space="preserve">), </w:t>
      </w:r>
      <w:hyperlink r:id="rId5" w:anchor="c335202" w:history="1">
        <w:r w:rsidRPr="00976199">
          <w:rPr>
            <w:rStyle w:val="Lienhypertexte"/>
            <w:bCs/>
          </w:rPr>
          <w:t>référentiel d’intervention en lecture</w:t>
        </w:r>
      </w:hyperlink>
      <w:r>
        <w:rPr>
          <w:rStyle w:val="Lienhypertexte"/>
          <w:bCs/>
        </w:rPr>
        <w:t>.</w:t>
      </w:r>
    </w:p>
  </w:footnote>
  <w:footnote w:id="3">
    <w:p w14:paraId="21F0A7FD" w14:textId="77777777" w:rsidR="00E519B5" w:rsidRPr="0078337A" w:rsidRDefault="00E519B5" w:rsidP="006033E7">
      <w:pPr>
        <w:pStyle w:val="Notedebasdepage"/>
      </w:pPr>
    </w:p>
  </w:footnote>
  <w:footnote w:id="4">
    <w:p w14:paraId="28694CA9" w14:textId="77777777" w:rsidR="00E519B5" w:rsidRPr="0078337A" w:rsidRDefault="00E519B5" w:rsidP="006033E7">
      <w:pPr>
        <w:pStyle w:val="Notedebasdepage"/>
      </w:pPr>
    </w:p>
  </w:footnote>
  <w:footnote w:id="5">
    <w:p w14:paraId="25A0D573" w14:textId="53DBFF9B" w:rsidR="00E519B5" w:rsidRPr="00393D07" w:rsidRDefault="00E519B5">
      <w:pPr>
        <w:pStyle w:val="Notedebasdepage"/>
      </w:pPr>
      <w:r>
        <w:rPr>
          <w:rStyle w:val="Appelnotedebasdep"/>
        </w:rPr>
        <w:footnoteRef/>
      </w:r>
      <w:r w:rsidRPr="00860416">
        <w:t xml:space="preserve"> </w:t>
      </w:r>
      <w:r w:rsidRPr="00393D07">
        <w:rPr>
          <w:bCs/>
        </w:rPr>
        <w:t>Selon</w:t>
      </w:r>
      <w:r w:rsidRPr="00FC57CB">
        <w:rPr>
          <w:bCs/>
        </w:rPr>
        <w:t xml:space="preserve"> </w:t>
      </w:r>
      <w:r w:rsidRPr="00393D07">
        <w:rPr>
          <w:bCs/>
        </w:rPr>
        <w:t xml:space="preserve">la </w:t>
      </w:r>
      <w:r w:rsidRPr="00C30F95">
        <w:rPr>
          <w:bCs/>
        </w:rPr>
        <w:t>progression des apprentissages</w:t>
      </w:r>
      <w:r>
        <w:rPr>
          <w:bCs/>
        </w:rPr>
        <w:t xml:space="preserve"> et </w:t>
      </w:r>
      <w:r w:rsidRPr="00393D07">
        <w:rPr>
          <w:bCs/>
        </w:rPr>
        <w:t xml:space="preserve"> les attentes prévues au </w:t>
      </w:r>
      <w:r w:rsidRPr="00C30F95">
        <w:rPr>
          <w:bCs/>
        </w:rPr>
        <w:t>cadre d’évaluation</w:t>
      </w:r>
      <w:r w:rsidRPr="00393D07">
        <w:rPr>
          <w:bCs/>
        </w:rPr>
        <w:t xml:space="preserve"> </w:t>
      </w:r>
      <w:r>
        <w:rPr>
          <w:bCs/>
        </w:rPr>
        <w:t>(</w:t>
      </w:r>
      <w:hyperlink r:id="rId6" w:history="1">
        <w:r w:rsidRPr="00C30F95">
          <w:rPr>
            <w:rStyle w:val="Lienhypertexte"/>
            <w:bCs/>
          </w:rPr>
          <w:t>primaire</w:t>
        </w:r>
      </w:hyperlink>
      <w:r>
        <w:rPr>
          <w:bCs/>
        </w:rPr>
        <w:t xml:space="preserve">, </w:t>
      </w:r>
      <w:hyperlink r:id="rId7" w:history="1">
        <w:r w:rsidRPr="00C30F95">
          <w:rPr>
            <w:rStyle w:val="Lienhypertexte"/>
            <w:bCs/>
          </w:rPr>
          <w:t>secondaire</w:t>
        </w:r>
      </w:hyperlink>
      <w:r>
        <w:rPr>
          <w:bCs/>
        </w:rPr>
        <w:t>)</w:t>
      </w:r>
      <w:r w:rsidRPr="00393D07">
        <w:rPr>
          <w:bCs/>
        </w:rPr>
        <w:t xml:space="preserve">. Les outils suivants peuvent également vous être utiles : </w:t>
      </w:r>
      <w:r w:rsidRPr="00D25844">
        <w:rPr>
          <w:bCs/>
        </w:rPr>
        <w:t>échelles des niveaux de compétence</w:t>
      </w:r>
      <w:r>
        <w:rPr>
          <w:bCs/>
        </w:rPr>
        <w:t xml:space="preserve"> (</w:t>
      </w:r>
      <w:hyperlink r:id="rId8" w:anchor="c235016" w:history="1">
        <w:r w:rsidRPr="00D25844">
          <w:rPr>
            <w:rStyle w:val="Lienhypertexte"/>
            <w:bCs/>
          </w:rPr>
          <w:t>primaire</w:t>
        </w:r>
      </w:hyperlink>
      <w:r>
        <w:rPr>
          <w:bCs/>
        </w:rPr>
        <w:t xml:space="preserve">, </w:t>
      </w:r>
      <w:hyperlink r:id="rId9" w:history="1">
        <w:r w:rsidRPr="0071439D">
          <w:rPr>
            <w:rStyle w:val="Lienhypertexte"/>
          </w:rPr>
          <w:t>secondaire</w:t>
        </w:r>
      </w:hyperlink>
      <w:r>
        <w:rPr>
          <w:bCs/>
        </w:rPr>
        <w:t xml:space="preserve">), </w:t>
      </w:r>
      <w:hyperlink r:id="rId10" w:history="1">
        <w:r w:rsidRPr="00976199">
          <w:rPr>
            <w:rStyle w:val="Lienhypertexte"/>
            <w:bCs/>
          </w:rPr>
          <w:t xml:space="preserve">référentiel d’intervention en </w:t>
        </w:r>
        <w:r>
          <w:rPr>
            <w:rStyle w:val="Lienhypertexte"/>
            <w:bCs/>
          </w:rPr>
          <w:t>écriture</w:t>
        </w:r>
      </w:hyperlink>
      <w:r>
        <w:rPr>
          <w:rStyle w:val="Lienhypertexte"/>
          <w:bCs/>
        </w:rPr>
        <w:t>.</w:t>
      </w:r>
    </w:p>
  </w:footnote>
  <w:footnote w:id="6">
    <w:p w14:paraId="25427A4F" w14:textId="48BAD6D1" w:rsidR="00E519B5" w:rsidRPr="00860416" w:rsidRDefault="00E519B5" w:rsidP="00860416">
      <w:pPr>
        <w:pStyle w:val="Notedebasdepage"/>
      </w:pPr>
      <w:r w:rsidRPr="00393D07">
        <w:rPr>
          <w:rStyle w:val="Appelnotedebasdep"/>
        </w:rPr>
        <w:footnoteRef/>
      </w:r>
      <w:r w:rsidRPr="00393D07">
        <w:t xml:space="preserve"> </w:t>
      </w:r>
      <w:r w:rsidRPr="00393D07">
        <w:rPr>
          <w:bCs/>
        </w:rPr>
        <w:t>Selon</w:t>
      </w:r>
      <w:r w:rsidRPr="00FC57CB">
        <w:rPr>
          <w:bCs/>
        </w:rPr>
        <w:t xml:space="preserve"> </w:t>
      </w:r>
      <w:r w:rsidRPr="00393D07">
        <w:rPr>
          <w:bCs/>
        </w:rPr>
        <w:t xml:space="preserve">la </w:t>
      </w:r>
      <w:r w:rsidRPr="00C30F95">
        <w:rPr>
          <w:bCs/>
        </w:rPr>
        <w:t>progression des apprentissages</w:t>
      </w:r>
      <w:r>
        <w:rPr>
          <w:bCs/>
        </w:rPr>
        <w:t xml:space="preserve"> et </w:t>
      </w:r>
      <w:r w:rsidRPr="00393D07">
        <w:rPr>
          <w:bCs/>
        </w:rPr>
        <w:t xml:space="preserve"> les attentes prévues au </w:t>
      </w:r>
      <w:r w:rsidRPr="00C30F95">
        <w:rPr>
          <w:bCs/>
        </w:rPr>
        <w:t>cadre d’évaluation</w:t>
      </w:r>
      <w:r w:rsidRPr="00393D07">
        <w:rPr>
          <w:bCs/>
        </w:rPr>
        <w:t xml:space="preserve"> </w:t>
      </w:r>
      <w:r>
        <w:rPr>
          <w:bCs/>
        </w:rPr>
        <w:t>(</w:t>
      </w:r>
      <w:hyperlink r:id="rId11" w:history="1">
        <w:r w:rsidRPr="00C30F95">
          <w:rPr>
            <w:rStyle w:val="Lienhypertexte"/>
            <w:bCs/>
          </w:rPr>
          <w:t>primaire</w:t>
        </w:r>
      </w:hyperlink>
      <w:r>
        <w:rPr>
          <w:bCs/>
        </w:rPr>
        <w:t xml:space="preserve">, </w:t>
      </w:r>
      <w:hyperlink r:id="rId12" w:history="1">
        <w:r w:rsidRPr="00C30F95">
          <w:rPr>
            <w:rStyle w:val="Lienhypertexte"/>
            <w:bCs/>
          </w:rPr>
          <w:t>secondaire</w:t>
        </w:r>
      </w:hyperlink>
      <w:r>
        <w:rPr>
          <w:bCs/>
        </w:rPr>
        <w:t>)</w:t>
      </w:r>
      <w:r w:rsidRPr="00393D07">
        <w:rPr>
          <w:bCs/>
        </w:rPr>
        <w:t xml:space="preserve">. Les outils suivants peuvent également vous être utiles : </w:t>
      </w:r>
      <w:r w:rsidRPr="00D25844">
        <w:rPr>
          <w:bCs/>
        </w:rPr>
        <w:t>échelles des niveaux de compétence</w:t>
      </w:r>
      <w:r>
        <w:rPr>
          <w:bCs/>
        </w:rPr>
        <w:t xml:space="preserve"> (</w:t>
      </w:r>
      <w:hyperlink r:id="rId13" w:anchor="c235016" w:history="1">
        <w:r w:rsidRPr="00D25844">
          <w:rPr>
            <w:rStyle w:val="Lienhypertexte"/>
            <w:bCs/>
          </w:rPr>
          <w:t>primaire</w:t>
        </w:r>
      </w:hyperlink>
      <w:r>
        <w:rPr>
          <w:bCs/>
        </w:rPr>
        <w:t xml:space="preserve">, </w:t>
      </w:r>
      <w:hyperlink r:id="rId14" w:history="1">
        <w:r w:rsidRPr="0071439D">
          <w:rPr>
            <w:rStyle w:val="Lienhypertexte"/>
          </w:rPr>
          <w:t>secondaire</w:t>
        </w:r>
      </w:hyperlink>
      <w:r>
        <w:rPr>
          <w:bCs/>
        </w:rPr>
        <w:t xml:space="preserve">), </w:t>
      </w:r>
      <w:hyperlink r:id="rId15" w:history="1">
        <w:r w:rsidRPr="00976199">
          <w:rPr>
            <w:rStyle w:val="Lienhypertexte"/>
            <w:bCs/>
          </w:rPr>
          <w:t xml:space="preserve">référentiel d’intervention en </w:t>
        </w:r>
        <w:r>
          <w:rPr>
            <w:rStyle w:val="Lienhypertexte"/>
            <w:bCs/>
          </w:rPr>
          <w:t>écriture</w:t>
        </w:r>
      </w:hyperlink>
      <w:r>
        <w:rPr>
          <w:rStyle w:val="Lienhypertexte"/>
          <w:bCs/>
        </w:rPr>
        <w:t>.</w:t>
      </w:r>
    </w:p>
  </w:footnote>
  <w:footnote w:id="7">
    <w:p w14:paraId="447FCBA1" w14:textId="655CBC62" w:rsidR="00E519B5" w:rsidRPr="00860416" w:rsidRDefault="00E519B5" w:rsidP="00393D07">
      <w:pPr>
        <w:pStyle w:val="Notedebasdepage"/>
      </w:pPr>
      <w:r w:rsidRPr="00393D07">
        <w:rPr>
          <w:rStyle w:val="Appelnotedebasdep"/>
        </w:rPr>
        <w:footnoteRef/>
      </w:r>
      <w:r w:rsidRPr="00393D07">
        <w:t xml:space="preserve"> </w:t>
      </w:r>
      <w:r w:rsidRPr="00393D07">
        <w:rPr>
          <w:bCs/>
        </w:rPr>
        <w:t>Selon</w:t>
      </w:r>
      <w:r w:rsidRPr="00FC57CB">
        <w:rPr>
          <w:bCs/>
        </w:rPr>
        <w:t xml:space="preserve"> </w:t>
      </w:r>
      <w:r w:rsidRPr="00393D07">
        <w:rPr>
          <w:bCs/>
        </w:rPr>
        <w:t xml:space="preserve">la </w:t>
      </w:r>
      <w:r w:rsidRPr="00C30F95">
        <w:rPr>
          <w:bCs/>
        </w:rPr>
        <w:t>progression des apprentissages</w:t>
      </w:r>
      <w:r>
        <w:rPr>
          <w:bCs/>
        </w:rPr>
        <w:t xml:space="preserve"> et </w:t>
      </w:r>
      <w:r w:rsidRPr="00393D07">
        <w:rPr>
          <w:bCs/>
        </w:rPr>
        <w:t xml:space="preserve"> les attentes prévues au </w:t>
      </w:r>
      <w:r w:rsidRPr="00C30F95">
        <w:rPr>
          <w:bCs/>
        </w:rPr>
        <w:t>cadre d’évaluation</w:t>
      </w:r>
      <w:r w:rsidRPr="00393D07">
        <w:rPr>
          <w:bCs/>
        </w:rPr>
        <w:t xml:space="preserve"> </w:t>
      </w:r>
      <w:r>
        <w:rPr>
          <w:bCs/>
        </w:rPr>
        <w:t>(</w:t>
      </w:r>
      <w:hyperlink r:id="rId16" w:history="1">
        <w:r w:rsidRPr="00C30F95">
          <w:rPr>
            <w:rStyle w:val="Lienhypertexte"/>
            <w:bCs/>
          </w:rPr>
          <w:t>primaire</w:t>
        </w:r>
      </w:hyperlink>
      <w:r>
        <w:rPr>
          <w:bCs/>
        </w:rPr>
        <w:t xml:space="preserve">, </w:t>
      </w:r>
      <w:hyperlink r:id="rId17" w:history="1">
        <w:r w:rsidRPr="00C30F95">
          <w:rPr>
            <w:rStyle w:val="Lienhypertexte"/>
            <w:bCs/>
          </w:rPr>
          <w:t>secondaire</w:t>
        </w:r>
      </w:hyperlink>
      <w:r>
        <w:rPr>
          <w:bCs/>
        </w:rPr>
        <w:t>)</w:t>
      </w:r>
      <w:r w:rsidRPr="00393D07">
        <w:rPr>
          <w:bCs/>
        </w:rPr>
        <w:t>.</w:t>
      </w:r>
      <w:r>
        <w:rPr>
          <w:bCs/>
        </w:rPr>
        <w:t xml:space="preserve"> </w:t>
      </w:r>
      <w:r w:rsidRPr="00393D07">
        <w:rPr>
          <w:bCs/>
        </w:rPr>
        <w:t xml:space="preserve">Les outils suivants peuvent également vous être utiles : </w:t>
      </w:r>
      <w:r w:rsidRPr="00D25844">
        <w:rPr>
          <w:bCs/>
        </w:rPr>
        <w:t>échelles des niveaux de compétence</w:t>
      </w:r>
      <w:r>
        <w:rPr>
          <w:bCs/>
        </w:rPr>
        <w:t xml:space="preserve"> (</w:t>
      </w:r>
      <w:hyperlink r:id="rId18" w:anchor="c235016" w:history="1">
        <w:r w:rsidRPr="00D25844">
          <w:rPr>
            <w:rStyle w:val="Lienhypertexte"/>
            <w:bCs/>
          </w:rPr>
          <w:t>primaire</w:t>
        </w:r>
      </w:hyperlink>
      <w:r>
        <w:rPr>
          <w:bCs/>
        </w:rPr>
        <w:t xml:space="preserve">, </w:t>
      </w:r>
      <w:hyperlink r:id="rId19" w:history="1">
        <w:r w:rsidRPr="0071439D">
          <w:rPr>
            <w:rStyle w:val="Lienhypertexte"/>
          </w:rPr>
          <w:t>secondaire</w:t>
        </w:r>
      </w:hyperlink>
      <w:r>
        <w:rPr>
          <w:bCs/>
        </w:rPr>
        <w:t xml:space="preserve">), </w:t>
      </w:r>
      <w:hyperlink r:id="rId20" w:history="1">
        <w:r w:rsidRPr="00976199">
          <w:rPr>
            <w:rStyle w:val="Lienhypertexte"/>
            <w:bCs/>
          </w:rPr>
          <w:t xml:space="preserve">référentiel d’intervention en </w:t>
        </w:r>
        <w:r>
          <w:rPr>
            <w:rStyle w:val="Lienhypertexte"/>
            <w:bCs/>
          </w:rPr>
          <w:t>écriture</w:t>
        </w:r>
      </w:hyperlink>
      <w:r>
        <w:rPr>
          <w:rStyle w:val="Lienhypertexte"/>
          <w:bCs/>
        </w:rPr>
        <w:t>.</w:t>
      </w:r>
    </w:p>
  </w:footnote>
  <w:footnote w:id="8">
    <w:p w14:paraId="42AB6935" w14:textId="5FD0C2B5" w:rsidR="00E519B5" w:rsidRPr="00860416" w:rsidRDefault="00E519B5" w:rsidP="00EC369F">
      <w:pPr>
        <w:pStyle w:val="Notedebasdepage"/>
      </w:pPr>
      <w:r w:rsidRPr="00393D07">
        <w:rPr>
          <w:rStyle w:val="Appelnotedebasdep"/>
        </w:rPr>
        <w:footnoteRef/>
      </w:r>
      <w:r w:rsidRPr="00393D07">
        <w:t xml:space="preserve"> </w:t>
      </w:r>
      <w:r w:rsidRPr="00393D07">
        <w:rPr>
          <w:bCs/>
        </w:rPr>
        <w:t>Selon</w:t>
      </w:r>
      <w:r w:rsidRPr="00FC57CB">
        <w:rPr>
          <w:bCs/>
        </w:rPr>
        <w:t xml:space="preserve"> </w:t>
      </w:r>
      <w:r w:rsidRPr="00393D07">
        <w:rPr>
          <w:bCs/>
        </w:rPr>
        <w:t xml:space="preserve">la </w:t>
      </w:r>
      <w:r w:rsidRPr="00C30F95">
        <w:rPr>
          <w:bCs/>
        </w:rPr>
        <w:t>progression des apprentissages</w:t>
      </w:r>
      <w:r>
        <w:rPr>
          <w:bCs/>
        </w:rPr>
        <w:t xml:space="preserve"> et </w:t>
      </w:r>
      <w:r w:rsidRPr="00393D07">
        <w:rPr>
          <w:bCs/>
        </w:rPr>
        <w:t xml:space="preserve"> les attentes prévues au </w:t>
      </w:r>
      <w:r w:rsidRPr="00C30F95">
        <w:rPr>
          <w:bCs/>
        </w:rPr>
        <w:t>cadre d’évaluation</w:t>
      </w:r>
      <w:r w:rsidRPr="00393D07">
        <w:rPr>
          <w:bCs/>
        </w:rPr>
        <w:t xml:space="preserve"> </w:t>
      </w:r>
      <w:r>
        <w:rPr>
          <w:bCs/>
        </w:rPr>
        <w:t>(</w:t>
      </w:r>
      <w:hyperlink r:id="rId21" w:history="1">
        <w:r w:rsidRPr="00C30F95">
          <w:rPr>
            <w:rStyle w:val="Lienhypertexte"/>
            <w:bCs/>
          </w:rPr>
          <w:t>primaire</w:t>
        </w:r>
      </w:hyperlink>
      <w:r>
        <w:rPr>
          <w:bCs/>
        </w:rPr>
        <w:t xml:space="preserve">, </w:t>
      </w:r>
      <w:hyperlink r:id="rId22" w:history="1">
        <w:r w:rsidRPr="00C30F95">
          <w:rPr>
            <w:rStyle w:val="Lienhypertexte"/>
            <w:bCs/>
          </w:rPr>
          <w:t>secondaire</w:t>
        </w:r>
      </w:hyperlink>
      <w:r>
        <w:rPr>
          <w:bCs/>
        </w:rPr>
        <w:t>)</w:t>
      </w:r>
      <w:r w:rsidRPr="00393D07">
        <w:rPr>
          <w:bCs/>
        </w:rPr>
        <w:t xml:space="preserve">. Les outils suivants peuvent également vous être utiles : </w:t>
      </w:r>
      <w:r w:rsidRPr="00D25844">
        <w:rPr>
          <w:bCs/>
        </w:rPr>
        <w:t>échelles des niveaux de compétence</w:t>
      </w:r>
      <w:r>
        <w:rPr>
          <w:bCs/>
        </w:rPr>
        <w:t xml:space="preserve"> (</w:t>
      </w:r>
      <w:hyperlink r:id="rId23" w:anchor="c235016" w:history="1">
        <w:r w:rsidRPr="00D25844">
          <w:rPr>
            <w:rStyle w:val="Lienhypertexte"/>
            <w:bCs/>
          </w:rPr>
          <w:t>primaire</w:t>
        </w:r>
      </w:hyperlink>
      <w:r>
        <w:rPr>
          <w:bCs/>
        </w:rPr>
        <w:t xml:space="preserve">, </w:t>
      </w:r>
      <w:hyperlink r:id="rId24" w:history="1">
        <w:r w:rsidRPr="0071439D">
          <w:rPr>
            <w:rStyle w:val="Lienhypertexte"/>
          </w:rPr>
          <w:t>secondaire</w:t>
        </w:r>
      </w:hyperlink>
      <w:r>
        <w:rPr>
          <w:bCs/>
        </w:rPr>
        <w:t xml:space="preserve">), </w:t>
      </w:r>
      <w:hyperlink r:id="rId25" w:history="1">
        <w:r w:rsidRPr="00976199">
          <w:rPr>
            <w:rStyle w:val="Lienhypertexte"/>
            <w:bCs/>
          </w:rPr>
          <w:t xml:space="preserve">référentiel d’intervention en </w:t>
        </w:r>
        <w:r>
          <w:rPr>
            <w:rStyle w:val="Lienhypertexte"/>
            <w:bCs/>
          </w:rPr>
          <w:t>écriture</w:t>
        </w:r>
      </w:hyperlink>
      <w:r>
        <w:rPr>
          <w:rStyle w:val="Lienhypertexte"/>
          <w:bCs/>
        </w:rPr>
        <w:t>.</w:t>
      </w:r>
    </w:p>
  </w:footnote>
  <w:footnote w:id="9">
    <w:p w14:paraId="407F424B" w14:textId="77777777" w:rsidR="00E519B5" w:rsidRPr="00860416" w:rsidRDefault="00E519B5" w:rsidP="004A159F">
      <w:pPr>
        <w:pStyle w:val="Notedebasdepage"/>
      </w:pPr>
    </w:p>
  </w:footnote>
  <w:footnote w:id="10">
    <w:p w14:paraId="6075AE65" w14:textId="48FC72BC" w:rsidR="00E519B5" w:rsidRPr="00860416" w:rsidRDefault="00E519B5" w:rsidP="004A159F">
      <w:pPr>
        <w:pStyle w:val="Notedebasdepage"/>
      </w:pPr>
      <w:r w:rsidRPr="00393D07">
        <w:rPr>
          <w:rStyle w:val="Appelnotedebasdep"/>
        </w:rPr>
        <w:footnoteRef/>
      </w:r>
      <w:r w:rsidRPr="00393D07">
        <w:t xml:space="preserve"> </w:t>
      </w:r>
      <w:r w:rsidRPr="00393D07">
        <w:rPr>
          <w:bCs/>
        </w:rPr>
        <w:t>Selon</w:t>
      </w:r>
      <w:r w:rsidRPr="00FC57CB">
        <w:rPr>
          <w:bCs/>
        </w:rPr>
        <w:t xml:space="preserve"> </w:t>
      </w:r>
      <w:r w:rsidRPr="00393D07">
        <w:rPr>
          <w:bCs/>
        </w:rPr>
        <w:t xml:space="preserve">la </w:t>
      </w:r>
      <w:r w:rsidRPr="00C30F95">
        <w:rPr>
          <w:bCs/>
        </w:rPr>
        <w:t>progression des apprentissages</w:t>
      </w:r>
      <w:r>
        <w:rPr>
          <w:bCs/>
        </w:rPr>
        <w:t xml:space="preserve"> et </w:t>
      </w:r>
      <w:r w:rsidRPr="00393D07">
        <w:rPr>
          <w:bCs/>
        </w:rPr>
        <w:t xml:space="preserve"> les attentes prévues au </w:t>
      </w:r>
      <w:r w:rsidRPr="00C30F95">
        <w:rPr>
          <w:bCs/>
        </w:rPr>
        <w:t>cadre d’évaluation</w:t>
      </w:r>
      <w:r w:rsidRPr="00393D07">
        <w:rPr>
          <w:bCs/>
        </w:rPr>
        <w:t xml:space="preserve"> </w:t>
      </w:r>
      <w:r>
        <w:rPr>
          <w:bCs/>
        </w:rPr>
        <w:t>(</w:t>
      </w:r>
      <w:hyperlink r:id="rId26" w:history="1">
        <w:r w:rsidRPr="00C30F95">
          <w:rPr>
            <w:rStyle w:val="Lienhypertexte"/>
            <w:bCs/>
          </w:rPr>
          <w:t>primaire</w:t>
        </w:r>
      </w:hyperlink>
      <w:r>
        <w:rPr>
          <w:bCs/>
        </w:rPr>
        <w:t xml:space="preserve">, </w:t>
      </w:r>
      <w:hyperlink r:id="rId27" w:history="1">
        <w:r w:rsidRPr="00C30F95">
          <w:rPr>
            <w:rStyle w:val="Lienhypertexte"/>
            <w:bCs/>
          </w:rPr>
          <w:t>secondaire</w:t>
        </w:r>
      </w:hyperlink>
      <w:r>
        <w:rPr>
          <w:bCs/>
        </w:rPr>
        <w:t>)</w:t>
      </w:r>
      <w:r w:rsidRPr="00393D07">
        <w:rPr>
          <w:bCs/>
        </w:rPr>
        <w:t xml:space="preserve">. Les outils suivants peuvent également vous être utiles : </w:t>
      </w:r>
      <w:r w:rsidRPr="00D25844">
        <w:rPr>
          <w:bCs/>
        </w:rPr>
        <w:t>échelles des niveaux de compétence</w:t>
      </w:r>
      <w:r>
        <w:rPr>
          <w:bCs/>
        </w:rPr>
        <w:t xml:space="preserve"> (</w:t>
      </w:r>
      <w:hyperlink r:id="rId28" w:anchor="c235016" w:history="1">
        <w:r w:rsidRPr="00D25844">
          <w:rPr>
            <w:rStyle w:val="Lienhypertexte"/>
            <w:bCs/>
          </w:rPr>
          <w:t>primaire</w:t>
        </w:r>
      </w:hyperlink>
      <w:r>
        <w:rPr>
          <w:bCs/>
        </w:rPr>
        <w:t xml:space="preserve">, </w:t>
      </w:r>
      <w:hyperlink r:id="rId29" w:history="1">
        <w:r w:rsidRPr="0071439D">
          <w:rPr>
            <w:rStyle w:val="Lienhypertexte"/>
          </w:rPr>
          <w:t>secondaire</w:t>
        </w:r>
      </w:hyperlink>
      <w:r>
        <w:rPr>
          <w:bCs/>
        </w:rPr>
        <w:t xml:space="preserve">), </w:t>
      </w:r>
      <w:hyperlink r:id="rId30" w:history="1">
        <w:r w:rsidRPr="00976199">
          <w:rPr>
            <w:rStyle w:val="Lienhypertexte"/>
            <w:bCs/>
          </w:rPr>
          <w:t xml:space="preserve">référentiel d’intervention en </w:t>
        </w:r>
        <w:r>
          <w:rPr>
            <w:rStyle w:val="Lienhypertexte"/>
            <w:bCs/>
          </w:rPr>
          <w:t>écriture</w:t>
        </w:r>
      </w:hyperlink>
      <w:r>
        <w:rPr>
          <w:rStyle w:val="Lienhypertexte"/>
          <w:bCs/>
        </w:rPr>
        <w:t>.</w:t>
      </w:r>
    </w:p>
  </w:footnote>
  <w:footnote w:id="11">
    <w:p w14:paraId="6D850E1E" w14:textId="0577DA15" w:rsidR="00E519B5" w:rsidRPr="00860416" w:rsidRDefault="00E519B5" w:rsidP="004A159F">
      <w:pPr>
        <w:pStyle w:val="Notedebasdepage"/>
      </w:pPr>
      <w:r w:rsidRPr="00393D07">
        <w:rPr>
          <w:rStyle w:val="Appelnotedebasdep"/>
        </w:rPr>
        <w:footnoteRef/>
      </w:r>
      <w:r w:rsidRPr="00393D07">
        <w:t xml:space="preserve"> </w:t>
      </w:r>
      <w:r w:rsidRPr="00393D07">
        <w:rPr>
          <w:bCs/>
        </w:rPr>
        <w:t>Selon</w:t>
      </w:r>
      <w:r w:rsidRPr="00FC57CB">
        <w:rPr>
          <w:bCs/>
        </w:rPr>
        <w:t xml:space="preserve"> </w:t>
      </w:r>
      <w:r w:rsidRPr="00393D07">
        <w:rPr>
          <w:bCs/>
        </w:rPr>
        <w:t xml:space="preserve">la </w:t>
      </w:r>
      <w:r w:rsidRPr="00C30F95">
        <w:rPr>
          <w:bCs/>
        </w:rPr>
        <w:t>progression des apprentissages</w:t>
      </w:r>
      <w:r>
        <w:rPr>
          <w:bCs/>
        </w:rPr>
        <w:t xml:space="preserve"> et </w:t>
      </w:r>
      <w:r w:rsidRPr="00393D07">
        <w:rPr>
          <w:bCs/>
        </w:rPr>
        <w:t xml:space="preserve"> les attentes prévues au </w:t>
      </w:r>
      <w:r w:rsidRPr="00C30F95">
        <w:rPr>
          <w:bCs/>
        </w:rPr>
        <w:t>cadre d’évaluation</w:t>
      </w:r>
      <w:r w:rsidRPr="00393D07">
        <w:rPr>
          <w:bCs/>
        </w:rPr>
        <w:t xml:space="preserve"> </w:t>
      </w:r>
      <w:r>
        <w:rPr>
          <w:bCs/>
        </w:rPr>
        <w:t>(</w:t>
      </w:r>
      <w:hyperlink r:id="rId31" w:history="1">
        <w:r w:rsidRPr="00C30F95">
          <w:rPr>
            <w:rStyle w:val="Lienhypertexte"/>
            <w:bCs/>
          </w:rPr>
          <w:t>primaire</w:t>
        </w:r>
      </w:hyperlink>
      <w:r>
        <w:rPr>
          <w:bCs/>
        </w:rPr>
        <w:t xml:space="preserve">, </w:t>
      </w:r>
      <w:hyperlink r:id="rId32" w:history="1">
        <w:r w:rsidRPr="00C30F95">
          <w:rPr>
            <w:rStyle w:val="Lienhypertexte"/>
            <w:bCs/>
          </w:rPr>
          <w:t>secondaire</w:t>
        </w:r>
      </w:hyperlink>
      <w:r>
        <w:rPr>
          <w:bCs/>
        </w:rPr>
        <w:t>)</w:t>
      </w:r>
      <w:r w:rsidRPr="00393D07">
        <w:rPr>
          <w:bCs/>
        </w:rPr>
        <w:t xml:space="preserve">. Les outils suivants peuvent également vous être utiles : </w:t>
      </w:r>
      <w:r w:rsidRPr="00D25844">
        <w:rPr>
          <w:bCs/>
        </w:rPr>
        <w:t>échelles des niveaux de compétence</w:t>
      </w:r>
      <w:r>
        <w:rPr>
          <w:bCs/>
        </w:rPr>
        <w:t xml:space="preserve"> (</w:t>
      </w:r>
      <w:hyperlink r:id="rId33" w:anchor="c235016" w:history="1">
        <w:r w:rsidRPr="00D25844">
          <w:rPr>
            <w:rStyle w:val="Lienhypertexte"/>
            <w:bCs/>
          </w:rPr>
          <w:t>primaire</w:t>
        </w:r>
      </w:hyperlink>
      <w:r>
        <w:rPr>
          <w:bCs/>
        </w:rPr>
        <w:t xml:space="preserve">, </w:t>
      </w:r>
      <w:hyperlink r:id="rId34" w:history="1">
        <w:r w:rsidRPr="0071439D">
          <w:rPr>
            <w:rStyle w:val="Lienhypertexte"/>
          </w:rPr>
          <w:t>secondaire</w:t>
        </w:r>
      </w:hyperlink>
      <w:r>
        <w:rPr>
          <w:bCs/>
        </w:rPr>
        <w:t xml:space="preserve">), </w:t>
      </w:r>
      <w:hyperlink r:id="rId35" w:history="1">
        <w:r w:rsidRPr="00976199">
          <w:rPr>
            <w:rStyle w:val="Lienhypertexte"/>
            <w:bCs/>
          </w:rPr>
          <w:t xml:space="preserve">référentiel d’intervention en </w:t>
        </w:r>
        <w:r>
          <w:rPr>
            <w:rStyle w:val="Lienhypertexte"/>
            <w:bCs/>
          </w:rPr>
          <w:t>écriture</w:t>
        </w:r>
      </w:hyperlink>
      <w:r>
        <w:rPr>
          <w:rStyle w:val="Lienhypertexte"/>
          <w:bCs/>
        </w:rPr>
        <w:t>.</w:t>
      </w:r>
    </w:p>
  </w:footnote>
  <w:footnote w:id="12">
    <w:p w14:paraId="3E47397E" w14:textId="261729EE" w:rsidR="00E519B5" w:rsidRDefault="00E519B5" w:rsidP="004A159F">
      <w:pPr>
        <w:pStyle w:val="Notedebasdepage"/>
      </w:pPr>
      <w:r w:rsidRPr="545C8C89">
        <w:rPr>
          <w:rStyle w:val="Appelnotedebasdep"/>
        </w:rPr>
        <w:footnoteRef/>
      </w:r>
      <w:r w:rsidRPr="545C8C89">
        <w:t xml:space="preserve"> </w:t>
      </w:r>
      <w:r w:rsidRPr="00393D07">
        <w:rPr>
          <w:bCs/>
        </w:rPr>
        <w:t>Selon</w:t>
      </w:r>
      <w:r w:rsidRPr="00FC57CB">
        <w:rPr>
          <w:bCs/>
        </w:rPr>
        <w:t xml:space="preserve"> </w:t>
      </w:r>
      <w:r w:rsidRPr="00393D07">
        <w:rPr>
          <w:bCs/>
        </w:rPr>
        <w:t xml:space="preserve">la </w:t>
      </w:r>
      <w:r w:rsidRPr="00C30F95">
        <w:rPr>
          <w:bCs/>
        </w:rPr>
        <w:t>progression des apprentissages</w:t>
      </w:r>
      <w:r>
        <w:rPr>
          <w:bCs/>
        </w:rPr>
        <w:t xml:space="preserve"> et </w:t>
      </w:r>
      <w:r w:rsidRPr="00393D07">
        <w:rPr>
          <w:bCs/>
        </w:rPr>
        <w:t xml:space="preserve"> les attentes prévues au </w:t>
      </w:r>
      <w:r w:rsidRPr="00C30F95">
        <w:rPr>
          <w:bCs/>
        </w:rPr>
        <w:t>cadre d’évaluation</w:t>
      </w:r>
      <w:r w:rsidRPr="00393D07">
        <w:rPr>
          <w:bCs/>
        </w:rPr>
        <w:t xml:space="preserve"> </w:t>
      </w:r>
      <w:r>
        <w:rPr>
          <w:bCs/>
        </w:rPr>
        <w:t>(</w:t>
      </w:r>
      <w:hyperlink r:id="rId36" w:history="1">
        <w:r w:rsidRPr="00C30F95">
          <w:rPr>
            <w:rStyle w:val="Lienhypertexte"/>
            <w:bCs/>
          </w:rPr>
          <w:t>primaire</w:t>
        </w:r>
      </w:hyperlink>
      <w:r>
        <w:rPr>
          <w:bCs/>
        </w:rPr>
        <w:t xml:space="preserve">, </w:t>
      </w:r>
      <w:hyperlink r:id="rId37" w:history="1">
        <w:r w:rsidRPr="00C30F95">
          <w:rPr>
            <w:rStyle w:val="Lienhypertexte"/>
            <w:bCs/>
          </w:rPr>
          <w:t>secondaire</w:t>
        </w:r>
      </w:hyperlink>
      <w:r>
        <w:rPr>
          <w:bCs/>
        </w:rPr>
        <w:t>)</w:t>
      </w:r>
      <w:r w:rsidRPr="00393D07">
        <w:rPr>
          <w:bCs/>
        </w:rPr>
        <w:t xml:space="preserve">. Les outils suivants peuvent également vous être utiles : </w:t>
      </w:r>
      <w:r w:rsidRPr="00D25844">
        <w:rPr>
          <w:bCs/>
        </w:rPr>
        <w:t>échelles des niveaux de compétence</w:t>
      </w:r>
      <w:r>
        <w:rPr>
          <w:bCs/>
        </w:rPr>
        <w:t xml:space="preserve"> (</w:t>
      </w:r>
      <w:hyperlink r:id="rId38" w:anchor="c235016" w:history="1">
        <w:r w:rsidRPr="00D25844">
          <w:rPr>
            <w:rStyle w:val="Lienhypertexte"/>
            <w:bCs/>
          </w:rPr>
          <w:t>primaire</w:t>
        </w:r>
      </w:hyperlink>
      <w:r>
        <w:rPr>
          <w:bCs/>
        </w:rPr>
        <w:t xml:space="preserve">, </w:t>
      </w:r>
      <w:hyperlink r:id="rId39" w:history="1">
        <w:r w:rsidRPr="0071439D">
          <w:rPr>
            <w:rStyle w:val="Lienhypertexte"/>
          </w:rPr>
          <w:t>secondaire</w:t>
        </w:r>
      </w:hyperlink>
      <w:r>
        <w:rPr>
          <w:bCs/>
        </w:rPr>
        <w:t xml:space="preserve">), </w:t>
      </w:r>
      <w:hyperlink r:id="rId40" w:history="1">
        <w:r w:rsidRPr="00976199">
          <w:rPr>
            <w:rStyle w:val="Lienhypertexte"/>
            <w:bCs/>
          </w:rPr>
          <w:t xml:space="preserve">référentiel d’intervention en </w:t>
        </w:r>
        <w:r>
          <w:rPr>
            <w:rStyle w:val="Lienhypertexte"/>
            <w:bCs/>
          </w:rPr>
          <w:t>écriture</w:t>
        </w:r>
      </w:hyperlink>
      <w:r>
        <w:rPr>
          <w:rStyle w:val="Lienhypertexte"/>
          <w:bCs/>
        </w:rPr>
        <w:t>.</w:t>
      </w:r>
    </w:p>
  </w:footnote>
  <w:footnote w:id="13">
    <w:p w14:paraId="09C20054" w14:textId="5AD4ABDB" w:rsidR="00E519B5" w:rsidRDefault="00E519B5" w:rsidP="004A159F">
      <w:pPr>
        <w:pStyle w:val="Notedebasdepage"/>
      </w:pPr>
      <w:r w:rsidRPr="49579769">
        <w:rPr>
          <w:rStyle w:val="Appelnotedebasdep"/>
        </w:rPr>
        <w:footnoteRef/>
      </w:r>
      <w:r w:rsidRPr="49579769">
        <w:t xml:space="preserve"> </w:t>
      </w:r>
      <w:r w:rsidRPr="00393D07">
        <w:rPr>
          <w:bCs/>
        </w:rPr>
        <w:t>Selon</w:t>
      </w:r>
      <w:r w:rsidRPr="00FC57CB">
        <w:rPr>
          <w:bCs/>
        </w:rPr>
        <w:t xml:space="preserve"> </w:t>
      </w:r>
      <w:r w:rsidRPr="00393D07">
        <w:rPr>
          <w:bCs/>
        </w:rPr>
        <w:t xml:space="preserve">la </w:t>
      </w:r>
      <w:r w:rsidRPr="00C30F95">
        <w:rPr>
          <w:bCs/>
        </w:rPr>
        <w:t>progression des apprentissages</w:t>
      </w:r>
      <w:r>
        <w:rPr>
          <w:bCs/>
        </w:rPr>
        <w:t xml:space="preserve"> et </w:t>
      </w:r>
      <w:r w:rsidRPr="00393D07">
        <w:rPr>
          <w:bCs/>
        </w:rPr>
        <w:t xml:space="preserve"> les attentes prévues au </w:t>
      </w:r>
      <w:r w:rsidRPr="00C30F95">
        <w:rPr>
          <w:bCs/>
        </w:rPr>
        <w:t>cadre d’évaluation</w:t>
      </w:r>
      <w:r w:rsidRPr="00393D07">
        <w:rPr>
          <w:bCs/>
        </w:rPr>
        <w:t xml:space="preserve"> </w:t>
      </w:r>
      <w:r>
        <w:rPr>
          <w:bCs/>
        </w:rPr>
        <w:t>(</w:t>
      </w:r>
      <w:hyperlink r:id="rId41" w:history="1">
        <w:r w:rsidRPr="00C30F95">
          <w:rPr>
            <w:rStyle w:val="Lienhypertexte"/>
            <w:bCs/>
          </w:rPr>
          <w:t>primaire</w:t>
        </w:r>
      </w:hyperlink>
      <w:r>
        <w:rPr>
          <w:bCs/>
        </w:rPr>
        <w:t xml:space="preserve">, </w:t>
      </w:r>
      <w:hyperlink r:id="rId42" w:history="1">
        <w:r w:rsidRPr="00C30F95">
          <w:rPr>
            <w:rStyle w:val="Lienhypertexte"/>
            <w:bCs/>
          </w:rPr>
          <w:t>secondaire</w:t>
        </w:r>
      </w:hyperlink>
      <w:r>
        <w:rPr>
          <w:bCs/>
        </w:rPr>
        <w:t>)</w:t>
      </w:r>
      <w:r w:rsidRPr="00393D07">
        <w:rPr>
          <w:bCs/>
        </w:rPr>
        <w:t xml:space="preserve">. Les outils suivants peuvent également vous être utiles : </w:t>
      </w:r>
      <w:r w:rsidRPr="00D25844">
        <w:rPr>
          <w:bCs/>
        </w:rPr>
        <w:t>échelles des niveaux de compétence</w:t>
      </w:r>
      <w:r>
        <w:rPr>
          <w:bCs/>
        </w:rPr>
        <w:t xml:space="preserve"> (</w:t>
      </w:r>
      <w:hyperlink r:id="rId43" w:anchor="c235016" w:history="1">
        <w:r w:rsidRPr="00D25844">
          <w:rPr>
            <w:rStyle w:val="Lienhypertexte"/>
            <w:bCs/>
          </w:rPr>
          <w:t>primaire</w:t>
        </w:r>
      </w:hyperlink>
      <w:r>
        <w:rPr>
          <w:bCs/>
        </w:rPr>
        <w:t xml:space="preserve">, </w:t>
      </w:r>
      <w:hyperlink r:id="rId44" w:history="1">
        <w:r w:rsidRPr="0071439D">
          <w:rPr>
            <w:rStyle w:val="Lienhypertexte"/>
          </w:rPr>
          <w:t>secondaire</w:t>
        </w:r>
      </w:hyperlink>
      <w:r>
        <w:rPr>
          <w:bCs/>
        </w:rPr>
        <w:t xml:space="preserve">), </w:t>
      </w:r>
      <w:hyperlink r:id="rId45" w:history="1">
        <w:r w:rsidRPr="00976199">
          <w:rPr>
            <w:rStyle w:val="Lienhypertexte"/>
            <w:bCs/>
          </w:rPr>
          <w:t xml:space="preserve">référentiel d’intervention en </w:t>
        </w:r>
        <w:r>
          <w:rPr>
            <w:rStyle w:val="Lienhypertexte"/>
            <w:bCs/>
          </w:rPr>
          <w:t>écriture</w:t>
        </w:r>
      </w:hyperlink>
      <w:r>
        <w:rPr>
          <w:rStyle w:val="Lienhypertexte"/>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8AD"/>
    <w:multiLevelType w:val="hybridMultilevel"/>
    <w:tmpl w:val="1E947F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5E41F2E"/>
    <w:multiLevelType w:val="hybridMultilevel"/>
    <w:tmpl w:val="C97E5D9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693FBF"/>
    <w:multiLevelType w:val="hybridMultilevel"/>
    <w:tmpl w:val="AB6849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A2679ED"/>
    <w:multiLevelType w:val="hybridMultilevel"/>
    <w:tmpl w:val="785CD29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4B87851"/>
    <w:multiLevelType w:val="hybridMultilevel"/>
    <w:tmpl w:val="0B1A5A7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B94FD4"/>
    <w:multiLevelType w:val="hybridMultilevel"/>
    <w:tmpl w:val="6E5C3B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A316ED7"/>
    <w:multiLevelType w:val="multilevel"/>
    <w:tmpl w:val="F2E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E13B5"/>
    <w:multiLevelType w:val="hybridMultilevel"/>
    <w:tmpl w:val="634A84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27321C"/>
    <w:multiLevelType w:val="hybridMultilevel"/>
    <w:tmpl w:val="10B072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4E4737F"/>
    <w:multiLevelType w:val="hybridMultilevel"/>
    <w:tmpl w:val="4BCEB1D4"/>
    <w:lvl w:ilvl="0" w:tplc="7EA05FB4">
      <w:start w:val="1"/>
      <w:numFmt w:val="bullet"/>
      <w:lvlText w:val=""/>
      <w:lvlJc w:val="left"/>
      <w:pPr>
        <w:ind w:left="360" w:hanging="360"/>
      </w:pPr>
      <w:rPr>
        <w:rFonts w:ascii="Symbol" w:hAnsi="Symbol" w:hint="default"/>
      </w:rPr>
    </w:lvl>
    <w:lvl w:ilvl="1" w:tplc="E03047D0">
      <w:start w:val="1"/>
      <w:numFmt w:val="bullet"/>
      <w:lvlText w:val="o"/>
      <w:lvlJc w:val="left"/>
      <w:pPr>
        <w:ind w:left="1080" w:hanging="360"/>
      </w:pPr>
      <w:rPr>
        <w:rFonts w:ascii="Courier New" w:hAnsi="Courier New" w:hint="default"/>
      </w:rPr>
    </w:lvl>
    <w:lvl w:ilvl="2" w:tplc="66A2C008">
      <w:start w:val="1"/>
      <w:numFmt w:val="bullet"/>
      <w:lvlText w:val=""/>
      <w:lvlJc w:val="left"/>
      <w:pPr>
        <w:ind w:left="1800" w:hanging="360"/>
      </w:pPr>
      <w:rPr>
        <w:rFonts w:ascii="Wingdings" w:hAnsi="Wingdings" w:hint="default"/>
      </w:rPr>
    </w:lvl>
    <w:lvl w:ilvl="3" w:tplc="9EA6D6DE">
      <w:start w:val="1"/>
      <w:numFmt w:val="bullet"/>
      <w:lvlText w:val=""/>
      <w:lvlJc w:val="left"/>
      <w:pPr>
        <w:ind w:left="2520" w:hanging="360"/>
      </w:pPr>
      <w:rPr>
        <w:rFonts w:ascii="Symbol" w:hAnsi="Symbol" w:hint="default"/>
      </w:rPr>
    </w:lvl>
    <w:lvl w:ilvl="4" w:tplc="9BBC2182">
      <w:start w:val="1"/>
      <w:numFmt w:val="bullet"/>
      <w:lvlText w:val="o"/>
      <w:lvlJc w:val="left"/>
      <w:pPr>
        <w:ind w:left="3240" w:hanging="360"/>
      </w:pPr>
      <w:rPr>
        <w:rFonts w:ascii="Courier New" w:hAnsi="Courier New" w:hint="default"/>
      </w:rPr>
    </w:lvl>
    <w:lvl w:ilvl="5" w:tplc="C0029D86">
      <w:start w:val="1"/>
      <w:numFmt w:val="bullet"/>
      <w:lvlText w:val=""/>
      <w:lvlJc w:val="left"/>
      <w:pPr>
        <w:ind w:left="3960" w:hanging="360"/>
      </w:pPr>
      <w:rPr>
        <w:rFonts w:ascii="Wingdings" w:hAnsi="Wingdings" w:hint="default"/>
      </w:rPr>
    </w:lvl>
    <w:lvl w:ilvl="6" w:tplc="B538AF28">
      <w:start w:val="1"/>
      <w:numFmt w:val="bullet"/>
      <w:lvlText w:val=""/>
      <w:lvlJc w:val="left"/>
      <w:pPr>
        <w:ind w:left="4680" w:hanging="360"/>
      </w:pPr>
      <w:rPr>
        <w:rFonts w:ascii="Symbol" w:hAnsi="Symbol" w:hint="default"/>
      </w:rPr>
    </w:lvl>
    <w:lvl w:ilvl="7" w:tplc="3A06549E">
      <w:start w:val="1"/>
      <w:numFmt w:val="bullet"/>
      <w:lvlText w:val="o"/>
      <w:lvlJc w:val="left"/>
      <w:pPr>
        <w:ind w:left="5400" w:hanging="360"/>
      </w:pPr>
      <w:rPr>
        <w:rFonts w:ascii="Courier New" w:hAnsi="Courier New" w:hint="default"/>
      </w:rPr>
    </w:lvl>
    <w:lvl w:ilvl="8" w:tplc="A8DC7DA2">
      <w:start w:val="1"/>
      <w:numFmt w:val="bullet"/>
      <w:lvlText w:val=""/>
      <w:lvlJc w:val="left"/>
      <w:pPr>
        <w:ind w:left="6120" w:hanging="360"/>
      </w:pPr>
      <w:rPr>
        <w:rFonts w:ascii="Wingdings" w:hAnsi="Wingdings" w:hint="default"/>
      </w:rPr>
    </w:lvl>
  </w:abstractNum>
  <w:abstractNum w:abstractNumId="10" w15:restartNumberingAfterBreak="0">
    <w:nsid w:val="25FA1307"/>
    <w:multiLevelType w:val="hybridMultilevel"/>
    <w:tmpl w:val="4D6E0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B911EB4"/>
    <w:multiLevelType w:val="hybridMultilevel"/>
    <w:tmpl w:val="2E5AA43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2D9A1E2F"/>
    <w:multiLevelType w:val="hybridMultilevel"/>
    <w:tmpl w:val="73121C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E827178"/>
    <w:multiLevelType w:val="hybridMultilevel"/>
    <w:tmpl w:val="AA10B928"/>
    <w:lvl w:ilvl="0" w:tplc="D71ABCDE">
      <w:start w:val="1"/>
      <w:numFmt w:val="bullet"/>
      <w:lvlText w:val=""/>
      <w:lvlJc w:val="left"/>
      <w:pPr>
        <w:ind w:left="720" w:hanging="360"/>
      </w:pPr>
      <w:rPr>
        <w:rFonts w:ascii="Symbol" w:hAnsi="Symbol" w:hint="default"/>
      </w:rPr>
    </w:lvl>
    <w:lvl w:ilvl="1" w:tplc="18D2B186">
      <w:start w:val="1"/>
      <w:numFmt w:val="bullet"/>
      <w:lvlText w:val="o"/>
      <w:lvlJc w:val="left"/>
      <w:pPr>
        <w:ind w:left="1440" w:hanging="360"/>
      </w:pPr>
      <w:rPr>
        <w:rFonts w:ascii="Courier New" w:hAnsi="Courier New" w:hint="default"/>
      </w:rPr>
    </w:lvl>
    <w:lvl w:ilvl="2" w:tplc="EB8A9FCE">
      <w:start w:val="1"/>
      <w:numFmt w:val="bullet"/>
      <w:lvlText w:val=""/>
      <w:lvlJc w:val="left"/>
      <w:pPr>
        <w:ind w:left="2160" w:hanging="360"/>
      </w:pPr>
      <w:rPr>
        <w:rFonts w:ascii="Wingdings" w:hAnsi="Wingdings" w:hint="default"/>
      </w:rPr>
    </w:lvl>
    <w:lvl w:ilvl="3" w:tplc="08A03122">
      <w:start w:val="1"/>
      <w:numFmt w:val="bullet"/>
      <w:lvlText w:val=""/>
      <w:lvlJc w:val="left"/>
      <w:pPr>
        <w:ind w:left="2880" w:hanging="360"/>
      </w:pPr>
      <w:rPr>
        <w:rFonts w:ascii="Symbol" w:hAnsi="Symbol" w:hint="default"/>
      </w:rPr>
    </w:lvl>
    <w:lvl w:ilvl="4" w:tplc="4D4CC412">
      <w:start w:val="1"/>
      <w:numFmt w:val="bullet"/>
      <w:lvlText w:val="o"/>
      <w:lvlJc w:val="left"/>
      <w:pPr>
        <w:ind w:left="3600" w:hanging="360"/>
      </w:pPr>
      <w:rPr>
        <w:rFonts w:ascii="Courier New" w:hAnsi="Courier New" w:hint="default"/>
      </w:rPr>
    </w:lvl>
    <w:lvl w:ilvl="5" w:tplc="88383A66">
      <w:start w:val="1"/>
      <w:numFmt w:val="bullet"/>
      <w:lvlText w:val=""/>
      <w:lvlJc w:val="left"/>
      <w:pPr>
        <w:ind w:left="4320" w:hanging="360"/>
      </w:pPr>
      <w:rPr>
        <w:rFonts w:ascii="Wingdings" w:hAnsi="Wingdings" w:hint="default"/>
      </w:rPr>
    </w:lvl>
    <w:lvl w:ilvl="6" w:tplc="D616BB80">
      <w:start w:val="1"/>
      <w:numFmt w:val="bullet"/>
      <w:lvlText w:val=""/>
      <w:lvlJc w:val="left"/>
      <w:pPr>
        <w:ind w:left="5040" w:hanging="360"/>
      </w:pPr>
      <w:rPr>
        <w:rFonts w:ascii="Symbol" w:hAnsi="Symbol" w:hint="default"/>
      </w:rPr>
    </w:lvl>
    <w:lvl w:ilvl="7" w:tplc="D0A6E7D2">
      <w:start w:val="1"/>
      <w:numFmt w:val="bullet"/>
      <w:lvlText w:val="o"/>
      <w:lvlJc w:val="left"/>
      <w:pPr>
        <w:ind w:left="5760" w:hanging="360"/>
      </w:pPr>
      <w:rPr>
        <w:rFonts w:ascii="Courier New" w:hAnsi="Courier New" w:hint="default"/>
      </w:rPr>
    </w:lvl>
    <w:lvl w:ilvl="8" w:tplc="281AB828">
      <w:start w:val="1"/>
      <w:numFmt w:val="bullet"/>
      <w:lvlText w:val=""/>
      <w:lvlJc w:val="left"/>
      <w:pPr>
        <w:ind w:left="6480" w:hanging="360"/>
      </w:pPr>
      <w:rPr>
        <w:rFonts w:ascii="Wingdings" w:hAnsi="Wingdings" w:hint="default"/>
      </w:rPr>
    </w:lvl>
  </w:abstractNum>
  <w:abstractNum w:abstractNumId="14" w15:restartNumberingAfterBreak="0">
    <w:nsid w:val="326C1697"/>
    <w:multiLevelType w:val="hybridMultilevel"/>
    <w:tmpl w:val="9BE65482"/>
    <w:lvl w:ilvl="0" w:tplc="730C2BD0">
      <w:start w:val="1"/>
      <w:numFmt w:val="bullet"/>
      <w:lvlText w:val=""/>
      <w:lvlJc w:val="left"/>
      <w:pPr>
        <w:ind w:left="720" w:hanging="360"/>
      </w:pPr>
      <w:rPr>
        <w:rFonts w:ascii="Symbol" w:hAnsi="Symbol" w:hint="default"/>
      </w:rPr>
    </w:lvl>
    <w:lvl w:ilvl="1" w:tplc="503ED51A">
      <w:start w:val="1"/>
      <w:numFmt w:val="bullet"/>
      <w:lvlText w:val="o"/>
      <w:lvlJc w:val="left"/>
      <w:pPr>
        <w:ind w:left="1440" w:hanging="360"/>
      </w:pPr>
      <w:rPr>
        <w:rFonts w:ascii="Courier New" w:hAnsi="Courier New" w:hint="default"/>
      </w:rPr>
    </w:lvl>
    <w:lvl w:ilvl="2" w:tplc="BC883F86">
      <w:start w:val="1"/>
      <w:numFmt w:val="bullet"/>
      <w:lvlText w:val=""/>
      <w:lvlJc w:val="left"/>
      <w:pPr>
        <w:ind w:left="2160" w:hanging="360"/>
      </w:pPr>
      <w:rPr>
        <w:rFonts w:ascii="Wingdings" w:hAnsi="Wingdings" w:hint="default"/>
      </w:rPr>
    </w:lvl>
    <w:lvl w:ilvl="3" w:tplc="855469FE">
      <w:start w:val="1"/>
      <w:numFmt w:val="bullet"/>
      <w:lvlText w:val=""/>
      <w:lvlJc w:val="left"/>
      <w:pPr>
        <w:ind w:left="2880" w:hanging="360"/>
      </w:pPr>
      <w:rPr>
        <w:rFonts w:ascii="Symbol" w:hAnsi="Symbol" w:hint="default"/>
      </w:rPr>
    </w:lvl>
    <w:lvl w:ilvl="4" w:tplc="9C90C70C">
      <w:start w:val="1"/>
      <w:numFmt w:val="bullet"/>
      <w:lvlText w:val="o"/>
      <w:lvlJc w:val="left"/>
      <w:pPr>
        <w:ind w:left="3600" w:hanging="360"/>
      </w:pPr>
      <w:rPr>
        <w:rFonts w:ascii="Courier New" w:hAnsi="Courier New" w:hint="default"/>
      </w:rPr>
    </w:lvl>
    <w:lvl w:ilvl="5" w:tplc="94FE3AC8">
      <w:start w:val="1"/>
      <w:numFmt w:val="bullet"/>
      <w:lvlText w:val=""/>
      <w:lvlJc w:val="left"/>
      <w:pPr>
        <w:ind w:left="4320" w:hanging="360"/>
      </w:pPr>
      <w:rPr>
        <w:rFonts w:ascii="Wingdings" w:hAnsi="Wingdings" w:hint="default"/>
      </w:rPr>
    </w:lvl>
    <w:lvl w:ilvl="6" w:tplc="92229CBE">
      <w:start w:val="1"/>
      <w:numFmt w:val="bullet"/>
      <w:lvlText w:val=""/>
      <w:lvlJc w:val="left"/>
      <w:pPr>
        <w:ind w:left="5040" w:hanging="360"/>
      </w:pPr>
      <w:rPr>
        <w:rFonts w:ascii="Symbol" w:hAnsi="Symbol" w:hint="default"/>
      </w:rPr>
    </w:lvl>
    <w:lvl w:ilvl="7" w:tplc="D696BE06">
      <w:start w:val="1"/>
      <w:numFmt w:val="bullet"/>
      <w:lvlText w:val="o"/>
      <w:lvlJc w:val="left"/>
      <w:pPr>
        <w:ind w:left="5760" w:hanging="360"/>
      </w:pPr>
      <w:rPr>
        <w:rFonts w:ascii="Courier New" w:hAnsi="Courier New" w:hint="default"/>
      </w:rPr>
    </w:lvl>
    <w:lvl w:ilvl="8" w:tplc="7C30D508">
      <w:start w:val="1"/>
      <w:numFmt w:val="bullet"/>
      <w:lvlText w:val=""/>
      <w:lvlJc w:val="left"/>
      <w:pPr>
        <w:ind w:left="6480" w:hanging="360"/>
      </w:pPr>
      <w:rPr>
        <w:rFonts w:ascii="Wingdings" w:hAnsi="Wingdings" w:hint="default"/>
      </w:rPr>
    </w:lvl>
  </w:abstractNum>
  <w:abstractNum w:abstractNumId="15" w15:restartNumberingAfterBreak="0">
    <w:nsid w:val="33200D80"/>
    <w:multiLevelType w:val="hybridMultilevel"/>
    <w:tmpl w:val="30BE67C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3EB7600"/>
    <w:multiLevelType w:val="hybridMultilevel"/>
    <w:tmpl w:val="3E70C8F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7237350"/>
    <w:multiLevelType w:val="hybridMultilevel"/>
    <w:tmpl w:val="153E47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9472268"/>
    <w:multiLevelType w:val="hybridMultilevel"/>
    <w:tmpl w:val="433012E4"/>
    <w:lvl w:ilvl="0" w:tplc="2B6AEE84">
      <w:start w:val="1"/>
      <w:numFmt w:val="bullet"/>
      <w:lvlText w:val=""/>
      <w:lvlJc w:val="left"/>
      <w:pPr>
        <w:ind w:left="720" w:hanging="360"/>
      </w:pPr>
      <w:rPr>
        <w:rFonts w:ascii="Symbol" w:hAnsi="Symbol" w:hint="default"/>
      </w:rPr>
    </w:lvl>
    <w:lvl w:ilvl="1" w:tplc="D4E4B2BE">
      <w:start w:val="1"/>
      <w:numFmt w:val="bullet"/>
      <w:lvlText w:val="o"/>
      <w:lvlJc w:val="left"/>
      <w:pPr>
        <w:ind w:left="1440" w:hanging="360"/>
      </w:pPr>
      <w:rPr>
        <w:rFonts w:ascii="Courier New" w:hAnsi="Courier New" w:hint="default"/>
      </w:rPr>
    </w:lvl>
    <w:lvl w:ilvl="2" w:tplc="B1662944">
      <w:start w:val="1"/>
      <w:numFmt w:val="bullet"/>
      <w:lvlText w:val=""/>
      <w:lvlJc w:val="left"/>
      <w:pPr>
        <w:ind w:left="2160" w:hanging="360"/>
      </w:pPr>
      <w:rPr>
        <w:rFonts w:ascii="Wingdings" w:hAnsi="Wingdings" w:hint="default"/>
      </w:rPr>
    </w:lvl>
    <w:lvl w:ilvl="3" w:tplc="7B88B024">
      <w:start w:val="1"/>
      <w:numFmt w:val="bullet"/>
      <w:lvlText w:val=""/>
      <w:lvlJc w:val="left"/>
      <w:pPr>
        <w:ind w:left="2880" w:hanging="360"/>
      </w:pPr>
      <w:rPr>
        <w:rFonts w:ascii="Symbol" w:hAnsi="Symbol" w:hint="default"/>
      </w:rPr>
    </w:lvl>
    <w:lvl w:ilvl="4" w:tplc="D85CF978">
      <w:start w:val="1"/>
      <w:numFmt w:val="bullet"/>
      <w:lvlText w:val="o"/>
      <w:lvlJc w:val="left"/>
      <w:pPr>
        <w:ind w:left="3600" w:hanging="360"/>
      </w:pPr>
      <w:rPr>
        <w:rFonts w:ascii="Courier New" w:hAnsi="Courier New" w:hint="default"/>
      </w:rPr>
    </w:lvl>
    <w:lvl w:ilvl="5" w:tplc="034854A6">
      <w:start w:val="1"/>
      <w:numFmt w:val="bullet"/>
      <w:lvlText w:val=""/>
      <w:lvlJc w:val="left"/>
      <w:pPr>
        <w:ind w:left="4320" w:hanging="360"/>
      </w:pPr>
      <w:rPr>
        <w:rFonts w:ascii="Wingdings" w:hAnsi="Wingdings" w:hint="default"/>
      </w:rPr>
    </w:lvl>
    <w:lvl w:ilvl="6" w:tplc="D0FE3752">
      <w:start w:val="1"/>
      <w:numFmt w:val="bullet"/>
      <w:lvlText w:val=""/>
      <w:lvlJc w:val="left"/>
      <w:pPr>
        <w:ind w:left="5040" w:hanging="360"/>
      </w:pPr>
      <w:rPr>
        <w:rFonts w:ascii="Symbol" w:hAnsi="Symbol" w:hint="default"/>
      </w:rPr>
    </w:lvl>
    <w:lvl w:ilvl="7" w:tplc="93A47CD8">
      <w:start w:val="1"/>
      <w:numFmt w:val="bullet"/>
      <w:lvlText w:val="o"/>
      <w:lvlJc w:val="left"/>
      <w:pPr>
        <w:ind w:left="5760" w:hanging="360"/>
      </w:pPr>
      <w:rPr>
        <w:rFonts w:ascii="Courier New" w:hAnsi="Courier New" w:hint="default"/>
      </w:rPr>
    </w:lvl>
    <w:lvl w:ilvl="8" w:tplc="CC64CCE8">
      <w:start w:val="1"/>
      <w:numFmt w:val="bullet"/>
      <w:lvlText w:val=""/>
      <w:lvlJc w:val="left"/>
      <w:pPr>
        <w:ind w:left="6480" w:hanging="360"/>
      </w:pPr>
      <w:rPr>
        <w:rFonts w:ascii="Wingdings" w:hAnsi="Wingdings" w:hint="default"/>
      </w:rPr>
    </w:lvl>
  </w:abstractNum>
  <w:abstractNum w:abstractNumId="19" w15:restartNumberingAfterBreak="0">
    <w:nsid w:val="3AE52589"/>
    <w:multiLevelType w:val="hybridMultilevel"/>
    <w:tmpl w:val="39D031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B6605D0"/>
    <w:multiLevelType w:val="multilevel"/>
    <w:tmpl w:val="42F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46C3D"/>
    <w:multiLevelType w:val="hybridMultilevel"/>
    <w:tmpl w:val="8F8430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F8459F4"/>
    <w:multiLevelType w:val="multilevel"/>
    <w:tmpl w:val="5CE2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3A6F68"/>
    <w:multiLevelType w:val="hybridMultilevel"/>
    <w:tmpl w:val="95DEE808"/>
    <w:lvl w:ilvl="0" w:tplc="03E49516">
      <w:start w:val="1"/>
      <w:numFmt w:val="bullet"/>
      <w:lvlText w:val=""/>
      <w:lvlJc w:val="left"/>
      <w:pPr>
        <w:ind w:left="360" w:hanging="360"/>
      </w:pPr>
      <w:rPr>
        <w:rFonts w:ascii="Symbol" w:hAnsi="Symbol" w:hint="default"/>
      </w:rPr>
    </w:lvl>
    <w:lvl w:ilvl="1" w:tplc="DC727D2E">
      <w:start w:val="1"/>
      <w:numFmt w:val="bullet"/>
      <w:lvlText w:val="o"/>
      <w:lvlJc w:val="left"/>
      <w:pPr>
        <w:ind w:left="1080" w:hanging="360"/>
      </w:pPr>
      <w:rPr>
        <w:rFonts w:ascii="Courier New" w:hAnsi="Courier New" w:hint="default"/>
      </w:rPr>
    </w:lvl>
    <w:lvl w:ilvl="2" w:tplc="E216F59A">
      <w:start w:val="1"/>
      <w:numFmt w:val="bullet"/>
      <w:lvlText w:val=""/>
      <w:lvlJc w:val="left"/>
      <w:pPr>
        <w:ind w:left="1800" w:hanging="360"/>
      </w:pPr>
      <w:rPr>
        <w:rFonts w:ascii="Wingdings" w:hAnsi="Wingdings" w:hint="default"/>
      </w:rPr>
    </w:lvl>
    <w:lvl w:ilvl="3" w:tplc="BF2C9C50">
      <w:start w:val="1"/>
      <w:numFmt w:val="bullet"/>
      <w:lvlText w:val=""/>
      <w:lvlJc w:val="left"/>
      <w:pPr>
        <w:ind w:left="2520" w:hanging="360"/>
      </w:pPr>
      <w:rPr>
        <w:rFonts w:ascii="Symbol" w:hAnsi="Symbol" w:hint="default"/>
      </w:rPr>
    </w:lvl>
    <w:lvl w:ilvl="4" w:tplc="2C623552">
      <w:start w:val="1"/>
      <w:numFmt w:val="bullet"/>
      <w:lvlText w:val="o"/>
      <w:lvlJc w:val="left"/>
      <w:pPr>
        <w:ind w:left="3240" w:hanging="360"/>
      </w:pPr>
      <w:rPr>
        <w:rFonts w:ascii="Courier New" w:hAnsi="Courier New" w:hint="default"/>
      </w:rPr>
    </w:lvl>
    <w:lvl w:ilvl="5" w:tplc="16BEDB6E">
      <w:start w:val="1"/>
      <w:numFmt w:val="bullet"/>
      <w:lvlText w:val=""/>
      <w:lvlJc w:val="left"/>
      <w:pPr>
        <w:ind w:left="3960" w:hanging="360"/>
      </w:pPr>
      <w:rPr>
        <w:rFonts w:ascii="Wingdings" w:hAnsi="Wingdings" w:hint="default"/>
      </w:rPr>
    </w:lvl>
    <w:lvl w:ilvl="6" w:tplc="B2E0C432">
      <w:start w:val="1"/>
      <w:numFmt w:val="bullet"/>
      <w:lvlText w:val=""/>
      <w:lvlJc w:val="left"/>
      <w:pPr>
        <w:ind w:left="4680" w:hanging="360"/>
      </w:pPr>
      <w:rPr>
        <w:rFonts w:ascii="Symbol" w:hAnsi="Symbol" w:hint="default"/>
      </w:rPr>
    </w:lvl>
    <w:lvl w:ilvl="7" w:tplc="3AF4F886">
      <w:start w:val="1"/>
      <w:numFmt w:val="bullet"/>
      <w:lvlText w:val="o"/>
      <w:lvlJc w:val="left"/>
      <w:pPr>
        <w:ind w:left="5400" w:hanging="360"/>
      </w:pPr>
      <w:rPr>
        <w:rFonts w:ascii="Courier New" w:hAnsi="Courier New" w:hint="default"/>
      </w:rPr>
    </w:lvl>
    <w:lvl w:ilvl="8" w:tplc="B6464F02">
      <w:start w:val="1"/>
      <w:numFmt w:val="bullet"/>
      <w:lvlText w:val=""/>
      <w:lvlJc w:val="left"/>
      <w:pPr>
        <w:ind w:left="6120" w:hanging="360"/>
      </w:pPr>
      <w:rPr>
        <w:rFonts w:ascii="Wingdings" w:hAnsi="Wingdings" w:hint="default"/>
      </w:rPr>
    </w:lvl>
  </w:abstractNum>
  <w:abstractNum w:abstractNumId="24" w15:restartNumberingAfterBreak="0">
    <w:nsid w:val="47F9634A"/>
    <w:multiLevelType w:val="hybridMultilevel"/>
    <w:tmpl w:val="D29C4312"/>
    <w:lvl w:ilvl="0" w:tplc="9D985EA2">
      <w:start w:val="1"/>
      <w:numFmt w:val="bullet"/>
      <w:lvlText w:val=""/>
      <w:lvlJc w:val="left"/>
      <w:pPr>
        <w:ind w:left="360" w:hanging="360"/>
      </w:pPr>
      <w:rPr>
        <w:rFonts w:ascii="Symbol" w:hAnsi="Symbol" w:hint="default"/>
      </w:rPr>
    </w:lvl>
    <w:lvl w:ilvl="1" w:tplc="F40027DC">
      <w:start w:val="1"/>
      <w:numFmt w:val="bullet"/>
      <w:lvlText w:val="o"/>
      <w:lvlJc w:val="left"/>
      <w:pPr>
        <w:ind w:left="1080" w:hanging="360"/>
      </w:pPr>
      <w:rPr>
        <w:rFonts w:ascii="Courier New" w:hAnsi="Courier New" w:hint="default"/>
      </w:rPr>
    </w:lvl>
    <w:lvl w:ilvl="2" w:tplc="76CE2B7C">
      <w:start w:val="1"/>
      <w:numFmt w:val="bullet"/>
      <w:lvlText w:val=""/>
      <w:lvlJc w:val="left"/>
      <w:pPr>
        <w:ind w:left="1800" w:hanging="360"/>
      </w:pPr>
      <w:rPr>
        <w:rFonts w:ascii="Wingdings" w:hAnsi="Wingdings" w:hint="default"/>
      </w:rPr>
    </w:lvl>
    <w:lvl w:ilvl="3" w:tplc="84BCC0B2">
      <w:start w:val="1"/>
      <w:numFmt w:val="bullet"/>
      <w:lvlText w:val=""/>
      <w:lvlJc w:val="left"/>
      <w:pPr>
        <w:ind w:left="2520" w:hanging="360"/>
      </w:pPr>
      <w:rPr>
        <w:rFonts w:ascii="Symbol" w:hAnsi="Symbol" w:hint="default"/>
      </w:rPr>
    </w:lvl>
    <w:lvl w:ilvl="4" w:tplc="E88A7AF0">
      <w:start w:val="1"/>
      <w:numFmt w:val="bullet"/>
      <w:lvlText w:val="o"/>
      <w:lvlJc w:val="left"/>
      <w:pPr>
        <w:ind w:left="3240" w:hanging="360"/>
      </w:pPr>
      <w:rPr>
        <w:rFonts w:ascii="Courier New" w:hAnsi="Courier New" w:hint="default"/>
      </w:rPr>
    </w:lvl>
    <w:lvl w:ilvl="5" w:tplc="CA5471A0">
      <w:start w:val="1"/>
      <w:numFmt w:val="bullet"/>
      <w:lvlText w:val=""/>
      <w:lvlJc w:val="left"/>
      <w:pPr>
        <w:ind w:left="3960" w:hanging="360"/>
      </w:pPr>
      <w:rPr>
        <w:rFonts w:ascii="Wingdings" w:hAnsi="Wingdings" w:hint="default"/>
      </w:rPr>
    </w:lvl>
    <w:lvl w:ilvl="6" w:tplc="AA3096D8">
      <w:start w:val="1"/>
      <w:numFmt w:val="bullet"/>
      <w:lvlText w:val=""/>
      <w:lvlJc w:val="left"/>
      <w:pPr>
        <w:ind w:left="4680" w:hanging="360"/>
      </w:pPr>
      <w:rPr>
        <w:rFonts w:ascii="Symbol" w:hAnsi="Symbol" w:hint="default"/>
      </w:rPr>
    </w:lvl>
    <w:lvl w:ilvl="7" w:tplc="5B3EB256">
      <w:start w:val="1"/>
      <w:numFmt w:val="bullet"/>
      <w:lvlText w:val="o"/>
      <w:lvlJc w:val="left"/>
      <w:pPr>
        <w:ind w:left="5400" w:hanging="360"/>
      </w:pPr>
      <w:rPr>
        <w:rFonts w:ascii="Courier New" w:hAnsi="Courier New" w:hint="default"/>
      </w:rPr>
    </w:lvl>
    <w:lvl w:ilvl="8" w:tplc="3FE48448">
      <w:start w:val="1"/>
      <w:numFmt w:val="bullet"/>
      <w:lvlText w:val=""/>
      <w:lvlJc w:val="left"/>
      <w:pPr>
        <w:ind w:left="6120" w:hanging="360"/>
      </w:pPr>
      <w:rPr>
        <w:rFonts w:ascii="Wingdings" w:hAnsi="Wingdings" w:hint="default"/>
      </w:rPr>
    </w:lvl>
  </w:abstractNum>
  <w:abstractNum w:abstractNumId="25" w15:restartNumberingAfterBreak="0">
    <w:nsid w:val="4AB54AD0"/>
    <w:multiLevelType w:val="hybridMultilevel"/>
    <w:tmpl w:val="C396DF3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4EE73CDA"/>
    <w:multiLevelType w:val="hybridMultilevel"/>
    <w:tmpl w:val="466268F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41275AE"/>
    <w:multiLevelType w:val="hybridMultilevel"/>
    <w:tmpl w:val="AEE4E0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589B68C7"/>
    <w:multiLevelType w:val="hybridMultilevel"/>
    <w:tmpl w:val="D66C6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9880945"/>
    <w:multiLevelType w:val="hybridMultilevel"/>
    <w:tmpl w:val="AABEE2B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CE74DDE"/>
    <w:multiLevelType w:val="hybridMultilevel"/>
    <w:tmpl w:val="FD6CC6D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FE77CBE"/>
    <w:multiLevelType w:val="hybridMultilevel"/>
    <w:tmpl w:val="D3E0DE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1677C87"/>
    <w:multiLevelType w:val="hybridMultilevel"/>
    <w:tmpl w:val="274CFD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1A40DC8"/>
    <w:multiLevelType w:val="hybridMultilevel"/>
    <w:tmpl w:val="C43EF8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5D13D50"/>
    <w:multiLevelType w:val="hybridMultilevel"/>
    <w:tmpl w:val="8E7EF8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671B4F27"/>
    <w:multiLevelType w:val="hybridMultilevel"/>
    <w:tmpl w:val="99FCFA1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690A71A7"/>
    <w:multiLevelType w:val="hybridMultilevel"/>
    <w:tmpl w:val="3762FB6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7" w15:restartNumberingAfterBreak="0">
    <w:nsid w:val="6B71155B"/>
    <w:multiLevelType w:val="hybridMultilevel"/>
    <w:tmpl w:val="145665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6BA73BC7"/>
    <w:multiLevelType w:val="hybridMultilevel"/>
    <w:tmpl w:val="EED29362"/>
    <w:lvl w:ilvl="0" w:tplc="A85444C2">
      <w:start w:val="1"/>
      <w:numFmt w:val="bullet"/>
      <w:lvlText w:val=""/>
      <w:lvlJc w:val="left"/>
      <w:pPr>
        <w:ind w:left="720" w:hanging="360"/>
      </w:pPr>
      <w:rPr>
        <w:rFonts w:ascii="Symbol" w:hAnsi="Symbol" w:hint="default"/>
      </w:rPr>
    </w:lvl>
    <w:lvl w:ilvl="1" w:tplc="2BEC44F2">
      <w:start w:val="1"/>
      <w:numFmt w:val="bullet"/>
      <w:lvlText w:val="o"/>
      <w:lvlJc w:val="left"/>
      <w:pPr>
        <w:ind w:left="1440" w:hanging="360"/>
      </w:pPr>
      <w:rPr>
        <w:rFonts w:ascii="Courier New" w:hAnsi="Courier New" w:hint="default"/>
      </w:rPr>
    </w:lvl>
    <w:lvl w:ilvl="2" w:tplc="4E880C22">
      <w:start w:val="1"/>
      <w:numFmt w:val="bullet"/>
      <w:lvlText w:val=""/>
      <w:lvlJc w:val="left"/>
      <w:pPr>
        <w:ind w:left="2160" w:hanging="360"/>
      </w:pPr>
      <w:rPr>
        <w:rFonts w:ascii="Wingdings" w:hAnsi="Wingdings" w:hint="default"/>
      </w:rPr>
    </w:lvl>
    <w:lvl w:ilvl="3" w:tplc="EA3A54B0">
      <w:start w:val="1"/>
      <w:numFmt w:val="bullet"/>
      <w:lvlText w:val=""/>
      <w:lvlJc w:val="left"/>
      <w:pPr>
        <w:ind w:left="2880" w:hanging="360"/>
      </w:pPr>
      <w:rPr>
        <w:rFonts w:ascii="Symbol" w:hAnsi="Symbol" w:hint="default"/>
      </w:rPr>
    </w:lvl>
    <w:lvl w:ilvl="4" w:tplc="71D470DC">
      <w:start w:val="1"/>
      <w:numFmt w:val="bullet"/>
      <w:lvlText w:val="o"/>
      <w:lvlJc w:val="left"/>
      <w:pPr>
        <w:ind w:left="3600" w:hanging="360"/>
      </w:pPr>
      <w:rPr>
        <w:rFonts w:ascii="Courier New" w:hAnsi="Courier New" w:hint="default"/>
      </w:rPr>
    </w:lvl>
    <w:lvl w:ilvl="5" w:tplc="3DB48B9A">
      <w:start w:val="1"/>
      <w:numFmt w:val="bullet"/>
      <w:lvlText w:val=""/>
      <w:lvlJc w:val="left"/>
      <w:pPr>
        <w:ind w:left="4320" w:hanging="360"/>
      </w:pPr>
      <w:rPr>
        <w:rFonts w:ascii="Wingdings" w:hAnsi="Wingdings" w:hint="default"/>
      </w:rPr>
    </w:lvl>
    <w:lvl w:ilvl="6" w:tplc="11CE8630">
      <w:start w:val="1"/>
      <w:numFmt w:val="bullet"/>
      <w:lvlText w:val=""/>
      <w:lvlJc w:val="left"/>
      <w:pPr>
        <w:ind w:left="5040" w:hanging="360"/>
      </w:pPr>
      <w:rPr>
        <w:rFonts w:ascii="Symbol" w:hAnsi="Symbol" w:hint="default"/>
      </w:rPr>
    </w:lvl>
    <w:lvl w:ilvl="7" w:tplc="7FA43DB0">
      <w:start w:val="1"/>
      <w:numFmt w:val="bullet"/>
      <w:lvlText w:val="o"/>
      <w:lvlJc w:val="left"/>
      <w:pPr>
        <w:ind w:left="5760" w:hanging="360"/>
      </w:pPr>
      <w:rPr>
        <w:rFonts w:ascii="Courier New" w:hAnsi="Courier New" w:hint="default"/>
      </w:rPr>
    </w:lvl>
    <w:lvl w:ilvl="8" w:tplc="D5E8B1E8">
      <w:start w:val="1"/>
      <w:numFmt w:val="bullet"/>
      <w:lvlText w:val=""/>
      <w:lvlJc w:val="left"/>
      <w:pPr>
        <w:ind w:left="6480" w:hanging="360"/>
      </w:pPr>
      <w:rPr>
        <w:rFonts w:ascii="Wingdings" w:hAnsi="Wingdings" w:hint="default"/>
      </w:rPr>
    </w:lvl>
  </w:abstractNum>
  <w:abstractNum w:abstractNumId="39" w15:restartNumberingAfterBreak="0">
    <w:nsid w:val="6C1B039E"/>
    <w:multiLevelType w:val="hybridMultilevel"/>
    <w:tmpl w:val="EAC63E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0" w15:restartNumberingAfterBreak="0">
    <w:nsid w:val="6EBE3FEE"/>
    <w:multiLevelType w:val="hybridMultilevel"/>
    <w:tmpl w:val="8500AF14"/>
    <w:lvl w:ilvl="0" w:tplc="21DEB59C">
      <w:start w:val="1"/>
      <w:numFmt w:val="bullet"/>
      <w:lvlText w:val=""/>
      <w:lvlJc w:val="left"/>
      <w:pPr>
        <w:ind w:left="360" w:hanging="360"/>
      </w:pPr>
      <w:rPr>
        <w:rFonts w:ascii="Symbol" w:hAnsi="Symbol" w:hint="default"/>
      </w:rPr>
    </w:lvl>
    <w:lvl w:ilvl="1" w:tplc="C874B502">
      <w:start w:val="1"/>
      <w:numFmt w:val="bullet"/>
      <w:lvlText w:val="o"/>
      <w:lvlJc w:val="left"/>
      <w:pPr>
        <w:ind w:left="1080" w:hanging="360"/>
      </w:pPr>
      <w:rPr>
        <w:rFonts w:ascii="Courier New" w:hAnsi="Courier New" w:hint="default"/>
      </w:rPr>
    </w:lvl>
    <w:lvl w:ilvl="2" w:tplc="8D24165C">
      <w:start w:val="1"/>
      <w:numFmt w:val="bullet"/>
      <w:lvlText w:val=""/>
      <w:lvlJc w:val="left"/>
      <w:pPr>
        <w:ind w:left="1800" w:hanging="360"/>
      </w:pPr>
      <w:rPr>
        <w:rFonts w:ascii="Wingdings" w:hAnsi="Wingdings" w:hint="default"/>
      </w:rPr>
    </w:lvl>
    <w:lvl w:ilvl="3" w:tplc="07CEE128">
      <w:start w:val="1"/>
      <w:numFmt w:val="bullet"/>
      <w:lvlText w:val=""/>
      <w:lvlJc w:val="left"/>
      <w:pPr>
        <w:ind w:left="2520" w:hanging="360"/>
      </w:pPr>
      <w:rPr>
        <w:rFonts w:ascii="Symbol" w:hAnsi="Symbol" w:hint="default"/>
      </w:rPr>
    </w:lvl>
    <w:lvl w:ilvl="4" w:tplc="50705B36">
      <w:start w:val="1"/>
      <w:numFmt w:val="bullet"/>
      <w:lvlText w:val="o"/>
      <w:lvlJc w:val="left"/>
      <w:pPr>
        <w:ind w:left="3240" w:hanging="360"/>
      </w:pPr>
      <w:rPr>
        <w:rFonts w:ascii="Courier New" w:hAnsi="Courier New" w:hint="default"/>
      </w:rPr>
    </w:lvl>
    <w:lvl w:ilvl="5" w:tplc="B810F052">
      <w:start w:val="1"/>
      <w:numFmt w:val="bullet"/>
      <w:lvlText w:val=""/>
      <w:lvlJc w:val="left"/>
      <w:pPr>
        <w:ind w:left="3960" w:hanging="360"/>
      </w:pPr>
      <w:rPr>
        <w:rFonts w:ascii="Wingdings" w:hAnsi="Wingdings" w:hint="default"/>
      </w:rPr>
    </w:lvl>
    <w:lvl w:ilvl="6" w:tplc="3DF69606">
      <w:start w:val="1"/>
      <w:numFmt w:val="bullet"/>
      <w:lvlText w:val=""/>
      <w:lvlJc w:val="left"/>
      <w:pPr>
        <w:ind w:left="4680" w:hanging="360"/>
      </w:pPr>
      <w:rPr>
        <w:rFonts w:ascii="Symbol" w:hAnsi="Symbol" w:hint="default"/>
      </w:rPr>
    </w:lvl>
    <w:lvl w:ilvl="7" w:tplc="0D46B4C4">
      <w:start w:val="1"/>
      <w:numFmt w:val="bullet"/>
      <w:lvlText w:val="o"/>
      <w:lvlJc w:val="left"/>
      <w:pPr>
        <w:ind w:left="5400" w:hanging="360"/>
      </w:pPr>
      <w:rPr>
        <w:rFonts w:ascii="Courier New" w:hAnsi="Courier New" w:hint="default"/>
      </w:rPr>
    </w:lvl>
    <w:lvl w:ilvl="8" w:tplc="7AC8C59A">
      <w:start w:val="1"/>
      <w:numFmt w:val="bullet"/>
      <w:lvlText w:val=""/>
      <w:lvlJc w:val="left"/>
      <w:pPr>
        <w:ind w:left="6120" w:hanging="360"/>
      </w:pPr>
      <w:rPr>
        <w:rFonts w:ascii="Wingdings" w:hAnsi="Wingdings" w:hint="default"/>
      </w:rPr>
    </w:lvl>
  </w:abstractNum>
  <w:abstractNum w:abstractNumId="41" w15:restartNumberingAfterBreak="0">
    <w:nsid w:val="717C7A7E"/>
    <w:multiLevelType w:val="hybridMultilevel"/>
    <w:tmpl w:val="F0C2CDA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15:restartNumberingAfterBreak="0">
    <w:nsid w:val="73B41FB8"/>
    <w:multiLevelType w:val="hybridMultilevel"/>
    <w:tmpl w:val="39EA4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9D52CA3"/>
    <w:multiLevelType w:val="hybridMultilevel"/>
    <w:tmpl w:val="3D2C35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C2F7D4D"/>
    <w:multiLevelType w:val="hybridMultilevel"/>
    <w:tmpl w:val="A352FD1E"/>
    <w:lvl w:ilvl="0" w:tplc="0C0C0001">
      <w:start w:val="1"/>
      <w:numFmt w:val="bullet"/>
      <w:lvlText w:val=""/>
      <w:lvlJc w:val="left"/>
      <w:pPr>
        <w:ind w:left="288" w:hanging="360"/>
      </w:pPr>
      <w:rPr>
        <w:rFonts w:ascii="Symbol" w:hAnsi="Symbol" w:hint="default"/>
      </w:rPr>
    </w:lvl>
    <w:lvl w:ilvl="1" w:tplc="0C0C0003" w:tentative="1">
      <w:start w:val="1"/>
      <w:numFmt w:val="bullet"/>
      <w:lvlText w:val="o"/>
      <w:lvlJc w:val="left"/>
      <w:pPr>
        <w:ind w:left="1008" w:hanging="360"/>
      </w:pPr>
      <w:rPr>
        <w:rFonts w:ascii="Courier New" w:hAnsi="Courier New" w:cs="Courier New" w:hint="default"/>
      </w:rPr>
    </w:lvl>
    <w:lvl w:ilvl="2" w:tplc="0C0C0005" w:tentative="1">
      <w:start w:val="1"/>
      <w:numFmt w:val="bullet"/>
      <w:lvlText w:val=""/>
      <w:lvlJc w:val="left"/>
      <w:pPr>
        <w:ind w:left="1728" w:hanging="360"/>
      </w:pPr>
      <w:rPr>
        <w:rFonts w:ascii="Wingdings" w:hAnsi="Wingdings" w:hint="default"/>
      </w:rPr>
    </w:lvl>
    <w:lvl w:ilvl="3" w:tplc="0C0C0001" w:tentative="1">
      <w:start w:val="1"/>
      <w:numFmt w:val="bullet"/>
      <w:lvlText w:val=""/>
      <w:lvlJc w:val="left"/>
      <w:pPr>
        <w:ind w:left="2448" w:hanging="360"/>
      </w:pPr>
      <w:rPr>
        <w:rFonts w:ascii="Symbol" w:hAnsi="Symbol" w:hint="default"/>
      </w:rPr>
    </w:lvl>
    <w:lvl w:ilvl="4" w:tplc="0C0C0003" w:tentative="1">
      <w:start w:val="1"/>
      <w:numFmt w:val="bullet"/>
      <w:lvlText w:val="o"/>
      <w:lvlJc w:val="left"/>
      <w:pPr>
        <w:ind w:left="3168" w:hanging="360"/>
      </w:pPr>
      <w:rPr>
        <w:rFonts w:ascii="Courier New" w:hAnsi="Courier New" w:cs="Courier New" w:hint="default"/>
      </w:rPr>
    </w:lvl>
    <w:lvl w:ilvl="5" w:tplc="0C0C0005" w:tentative="1">
      <w:start w:val="1"/>
      <w:numFmt w:val="bullet"/>
      <w:lvlText w:val=""/>
      <w:lvlJc w:val="left"/>
      <w:pPr>
        <w:ind w:left="3888" w:hanging="360"/>
      </w:pPr>
      <w:rPr>
        <w:rFonts w:ascii="Wingdings" w:hAnsi="Wingdings" w:hint="default"/>
      </w:rPr>
    </w:lvl>
    <w:lvl w:ilvl="6" w:tplc="0C0C0001" w:tentative="1">
      <w:start w:val="1"/>
      <w:numFmt w:val="bullet"/>
      <w:lvlText w:val=""/>
      <w:lvlJc w:val="left"/>
      <w:pPr>
        <w:ind w:left="4608" w:hanging="360"/>
      </w:pPr>
      <w:rPr>
        <w:rFonts w:ascii="Symbol" w:hAnsi="Symbol" w:hint="default"/>
      </w:rPr>
    </w:lvl>
    <w:lvl w:ilvl="7" w:tplc="0C0C0003" w:tentative="1">
      <w:start w:val="1"/>
      <w:numFmt w:val="bullet"/>
      <w:lvlText w:val="o"/>
      <w:lvlJc w:val="left"/>
      <w:pPr>
        <w:ind w:left="5328" w:hanging="360"/>
      </w:pPr>
      <w:rPr>
        <w:rFonts w:ascii="Courier New" w:hAnsi="Courier New" w:cs="Courier New" w:hint="default"/>
      </w:rPr>
    </w:lvl>
    <w:lvl w:ilvl="8" w:tplc="0C0C0005" w:tentative="1">
      <w:start w:val="1"/>
      <w:numFmt w:val="bullet"/>
      <w:lvlText w:val=""/>
      <w:lvlJc w:val="left"/>
      <w:pPr>
        <w:ind w:left="6048" w:hanging="360"/>
      </w:pPr>
      <w:rPr>
        <w:rFonts w:ascii="Wingdings" w:hAnsi="Wingdings" w:hint="default"/>
      </w:rPr>
    </w:lvl>
  </w:abstractNum>
  <w:abstractNum w:abstractNumId="45" w15:restartNumberingAfterBreak="0">
    <w:nsid w:val="7DCE0E6E"/>
    <w:multiLevelType w:val="hybridMultilevel"/>
    <w:tmpl w:val="63F04C5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14"/>
  </w:num>
  <w:num w:numId="2">
    <w:abstractNumId w:val="9"/>
  </w:num>
  <w:num w:numId="3">
    <w:abstractNumId w:val="5"/>
  </w:num>
  <w:num w:numId="4">
    <w:abstractNumId w:val="4"/>
  </w:num>
  <w:num w:numId="5">
    <w:abstractNumId w:val="37"/>
  </w:num>
  <w:num w:numId="6">
    <w:abstractNumId w:val="25"/>
  </w:num>
  <w:num w:numId="7">
    <w:abstractNumId w:val="2"/>
  </w:num>
  <w:num w:numId="8">
    <w:abstractNumId w:val="3"/>
  </w:num>
  <w:num w:numId="9">
    <w:abstractNumId w:val="41"/>
  </w:num>
  <w:num w:numId="10">
    <w:abstractNumId w:val="27"/>
  </w:num>
  <w:num w:numId="11">
    <w:abstractNumId w:val="19"/>
  </w:num>
  <w:num w:numId="12">
    <w:abstractNumId w:val="15"/>
  </w:num>
  <w:num w:numId="13">
    <w:abstractNumId w:val="13"/>
  </w:num>
  <w:num w:numId="14">
    <w:abstractNumId w:val="16"/>
  </w:num>
  <w:num w:numId="15">
    <w:abstractNumId w:val="31"/>
  </w:num>
  <w:num w:numId="16">
    <w:abstractNumId w:val="11"/>
  </w:num>
  <w:num w:numId="17">
    <w:abstractNumId w:val="30"/>
  </w:num>
  <w:num w:numId="18">
    <w:abstractNumId w:val="0"/>
  </w:num>
  <w:num w:numId="19">
    <w:abstractNumId w:val="35"/>
  </w:num>
  <w:num w:numId="20">
    <w:abstractNumId w:val="33"/>
  </w:num>
  <w:num w:numId="21">
    <w:abstractNumId w:val="10"/>
  </w:num>
  <w:num w:numId="22">
    <w:abstractNumId w:val="29"/>
  </w:num>
  <w:num w:numId="23">
    <w:abstractNumId w:val="26"/>
  </w:num>
  <w:num w:numId="24">
    <w:abstractNumId w:val="38"/>
  </w:num>
  <w:num w:numId="25">
    <w:abstractNumId w:val="18"/>
  </w:num>
  <w:num w:numId="26">
    <w:abstractNumId w:val="23"/>
  </w:num>
  <w:num w:numId="27">
    <w:abstractNumId w:val="24"/>
  </w:num>
  <w:num w:numId="28">
    <w:abstractNumId w:val="40"/>
  </w:num>
  <w:num w:numId="29">
    <w:abstractNumId w:val="32"/>
  </w:num>
  <w:num w:numId="30">
    <w:abstractNumId w:val="1"/>
  </w:num>
  <w:num w:numId="31">
    <w:abstractNumId w:val="12"/>
  </w:num>
  <w:num w:numId="32">
    <w:abstractNumId w:val="39"/>
  </w:num>
  <w:num w:numId="33">
    <w:abstractNumId w:val="36"/>
  </w:num>
  <w:num w:numId="34">
    <w:abstractNumId w:val="8"/>
  </w:num>
  <w:num w:numId="35">
    <w:abstractNumId w:val="45"/>
  </w:num>
  <w:num w:numId="36">
    <w:abstractNumId w:val="34"/>
  </w:num>
  <w:num w:numId="37">
    <w:abstractNumId w:val="28"/>
  </w:num>
  <w:num w:numId="38">
    <w:abstractNumId w:val="42"/>
  </w:num>
  <w:num w:numId="39">
    <w:abstractNumId w:val="44"/>
  </w:num>
  <w:num w:numId="40">
    <w:abstractNumId w:val="43"/>
  </w:num>
  <w:num w:numId="41">
    <w:abstractNumId w:val="21"/>
  </w:num>
  <w:num w:numId="42">
    <w:abstractNumId w:val="7"/>
  </w:num>
  <w:num w:numId="43">
    <w:abstractNumId w:val="17"/>
  </w:num>
  <w:num w:numId="44">
    <w:abstractNumId w:val="6"/>
  </w:num>
  <w:num w:numId="45">
    <w:abstractNumId w:val="20"/>
  </w:num>
  <w:num w:numId="4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5"/>
    <w:rsid w:val="00012C6E"/>
    <w:rsid w:val="0002409A"/>
    <w:rsid w:val="000258B3"/>
    <w:rsid w:val="00027B85"/>
    <w:rsid w:val="00030407"/>
    <w:rsid w:val="00034709"/>
    <w:rsid w:val="000439D5"/>
    <w:rsid w:val="00046523"/>
    <w:rsid w:val="00060102"/>
    <w:rsid w:val="000745F4"/>
    <w:rsid w:val="00081C90"/>
    <w:rsid w:val="0008568B"/>
    <w:rsid w:val="00090D60"/>
    <w:rsid w:val="000914E1"/>
    <w:rsid w:val="00091C50"/>
    <w:rsid w:val="00096CE3"/>
    <w:rsid w:val="000A072E"/>
    <w:rsid w:val="000A7F51"/>
    <w:rsid w:val="000B2459"/>
    <w:rsid w:val="000B35A0"/>
    <w:rsid w:val="000B7870"/>
    <w:rsid w:val="000C3B7E"/>
    <w:rsid w:val="000C656D"/>
    <w:rsid w:val="000D0455"/>
    <w:rsid w:val="000D123D"/>
    <w:rsid w:val="000D1D83"/>
    <w:rsid w:val="000D2CAE"/>
    <w:rsid w:val="000D7382"/>
    <w:rsid w:val="000E1C9D"/>
    <w:rsid w:val="000F2679"/>
    <w:rsid w:val="000F4154"/>
    <w:rsid w:val="00104552"/>
    <w:rsid w:val="00104DCB"/>
    <w:rsid w:val="0011699F"/>
    <w:rsid w:val="001221A0"/>
    <w:rsid w:val="00122555"/>
    <w:rsid w:val="00122B58"/>
    <w:rsid w:val="00130D7B"/>
    <w:rsid w:val="0013199A"/>
    <w:rsid w:val="00132BB7"/>
    <w:rsid w:val="001401C9"/>
    <w:rsid w:val="00140974"/>
    <w:rsid w:val="00142459"/>
    <w:rsid w:val="00155CEE"/>
    <w:rsid w:val="00156874"/>
    <w:rsid w:val="00160235"/>
    <w:rsid w:val="00166A8A"/>
    <w:rsid w:val="00170C71"/>
    <w:rsid w:val="00192FD4"/>
    <w:rsid w:val="0019649B"/>
    <w:rsid w:val="001A03C7"/>
    <w:rsid w:val="001A1A76"/>
    <w:rsid w:val="001A1D97"/>
    <w:rsid w:val="001A7767"/>
    <w:rsid w:val="001C6209"/>
    <w:rsid w:val="001D161B"/>
    <w:rsid w:val="001D512D"/>
    <w:rsid w:val="001E2BB9"/>
    <w:rsid w:val="001E521C"/>
    <w:rsid w:val="001E524A"/>
    <w:rsid w:val="001F2DFE"/>
    <w:rsid w:val="001F3A2D"/>
    <w:rsid w:val="001F60A4"/>
    <w:rsid w:val="001F6480"/>
    <w:rsid w:val="00200BFB"/>
    <w:rsid w:val="00205C22"/>
    <w:rsid w:val="002157B2"/>
    <w:rsid w:val="00217E43"/>
    <w:rsid w:val="00222CE3"/>
    <w:rsid w:val="00231652"/>
    <w:rsid w:val="002410FB"/>
    <w:rsid w:val="0024200F"/>
    <w:rsid w:val="00242682"/>
    <w:rsid w:val="00244924"/>
    <w:rsid w:val="00245E6E"/>
    <w:rsid w:val="0024718E"/>
    <w:rsid w:val="002472EA"/>
    <w:rsid w:val="00250E80"/>
    <w:rsid w:val="002535E0"/>
    <w:rsid w:val="00255616"/>
    <w:rsid w:val="00263B10"/>
    <w:rsid w:val="00270EEA"/>
    <w:rsid w:val="00271E6E"/>
    <w:rsid w:val="00273AE3"/>
    <w:rsid w:val="00274DBD"/>
    <w:rsid w:val="00275B3C"/>
    <w:rsid w:val="00281DC2"/>
    <w:rsid w:val="00292673"/>
    <w:rsid w:val="00292C4F"/>
    <w:rsid w:val="00292F69"/>
    <w:rsid w:val="002A1EDA"/>
    <w:rsid w:val="002A3AFC"/>
    <w:rsid w:val="002A74D4"/>
    <w:rsid w:val="002B2785"/>
    <w:rsid w:val="002B2DF9"/>
    <w:rsid w:val="002C59A1"/>
    <w:rsid w:val="002C681E"/>
    <w:rsid w:val="002D00BD"/>
    <w:rsid w:val="002D7BCD"/>
    <w:rsid w:val="002E09E5"/>
    <w:rsid w:val="002E714A"/>
    <w:rsid w:val="002F259C"/>
    <w:rsid w:val="002F268B"/>
    <w:rsid w:val="002F2961"/>
    <w:rsid w:val="002F4174"/>
    <w:rsid w:val="002F59BF"/>
    <w:rsid w:val="002F6AD0"/>
    <w:rsid w:val="00300184"/>
    <w:rsid w:val="0030275C"/>
    <w:rsid w:val="00314F16"/>
    <w:rsid w:val="00324CB0"/>
    <w:rsid w:val="00325793"/>
    <w:rsid w:val="00337233"/>
    <w:rsid w:val="003432E4"/>
    <w:rsid w:val="00350F00"/>
    <w:rsid w:val="00355AA4"/>
    <w:rsid w:val="003574E4"/>
    <w:rsid w:val="0036078B"/>
    <w:rsid w:val="00361B80"/>
    <w:rsid w:val="003652BA"/>
    <w:rsid w:val="00374319"/>
    <w:rsid w:val="00380B52"/>
    <w:rsid w:val="0038288E"/>
    <w:rsid w:val="00391BC3"/>
    <w:rsid w:val="00392A5E"/>
    <w:rsid w:val="00393D07"/>
    <w:rsid w:val="00396845"/>
    <w:rsid w:val="003A3848"/>
    <w:rsid w:val="003B2DF3"/>
    <w:rsid w:val="003B6097"/>
    <w:rsid w:val="003C04AA"/>
    <w:rsid w:val="003C3562"/>
    <w:rsid w:val="003C52A7"/>
    <w:rsid w:val="003C590E"/>
    <w:rsid w:val="003D0812"/>
    <w:rsid w:val="003E1283"/>
    <w:rsid w:val="003E2A61"/>
    <w:rsid w:val="003E6871"/>
    <w:rsid w:val="003F4D74"/>
    <w:rsid w:val="00406E50"/>
    <w:rsid w:val="0041529C"/>
    <w:rsid w:val="00433CFB"/>
    <w:rsid w:val="00437324"/>
    <w:rsid w:val="00445838"/>
    <w:rsid w:val="0045160E"/>
    <w:rsid w:val="00452091"/>
    <w:rsid w:val="004638D0"/>
    <w:rsid w:val="00466237"/>
    <w:rsid w:val="0048591D"/>
    <w:rsid w:val="00487922"/>
    <w:rsid w:val="00492C0C"/>
    <w:rsid w:val="0049459B"/>
    <w:rsid w:val="004A159F"/>
    <w:rsid w:val="004A1E70"/>
    <w:rsid w:val="004D0EC6"/>
    <w:rsid w:val="004D36D3"/>
    <w:rsid w:val="004D5ADE"/>
    <w:rsid w:val="004E029C"/>
    <w:rsid w:val="004E0AE9"/>
    <w:rsid w:val="004E0CE8"/>
    <w:rsid w:val="004E5711"/>
    <w:rsid w:val="004E636E"/>
    <w:rsid w:val="004F419B"/>
    <w:rsid w:val="00502E18"/>
    <w:rsid w:val="0050366C"/>
    <w:rsid w:val="00503782"/>
    <w:rsid w:val="00511797"/>
    <w:rsid w:val="005146AA"/>
    <w:rsid w:val="005154CB"/>
    <w:rsid w:val="00517950"/>
    <w:rsid w:val="0052110E"/>
    <w:rsid w:val="00525E0B"/>
    <w:rsid w:val="00533D5A"/>
    <w:rsid w:val="00541E11"/>
    <w:rsid w:val="005558CD"/>
    <w:rsid w:val="0055610E"/>
    <w:rsid w:val="00557710"/>
    <w:rsid w:val="00565249"/>
    <w:rsid w:val="00566E10"/>
    <w:rsid w:val="00572B9E"/>
    <w:rsid w:val="00573E4A"/>
    <w:rsid w:val="00576F10"/>
    <w:rsid w:val="00577E10"/>
    <w:rsid w:val="00583D9A"/>
    <w:rsid w:val="00593CD5"/>
    <w:rsid w:val="005A3470"/>
    <w:rsid w:val="005A71C6"/>
    <w:rsid w:val="005B0B41"/>
    <w:rsid w:val="005B1854"/>
    <w:rsid w:val="005B5C5F"/>
    <w:rsid w:val="005C0B24"/>
    <w:rsid w:val="005D21DE"/>
    <w:rsid w:val="005D3D43"/>
    <w:rsid w:val="00600A9C"/>
    <w:rsid w:val="006032F7"/>
    <w:rsid w:val="006033E7"/>
    <w:rsid w:val="00611716"/>
    <w:rsid w:val="00613B2D"/>
    <w:rsid w:val="00614017"/>
    <w:rsid w:val="00617264"/>
    <w:rsid w:val="00625301"/>
    <w:rsid w:val="00625F47"/>
    <w:rsid w:val="00625F82"/>
    <w:rsid w:val="00626CA7"/>
    <w:rsid w:val="00636ED5"/>
    <w:rsid w:val="00646F83"/>
    <w:rsid w:val="00650C68"/>
    <w:rsid w:val="00653CD4"/>
    <w:rsid w:val="006546D8"/>
    <w:rsid w:val="00657802"/>
    <w:rsid w:val="0066552E"/>
    <w:rsid w:val="00665B16"/>
    <w:rsid w:val="00666577"/>
    <w:rsid w:val="00674B8C"/>
    <w:rsid w:val="006779A8"/>
    <w:rsid w:val="006801AE"/>
    <w:rsid w:val="006924E2"/>
    <w:rsid w:val="006B0FC0"/>
    <w:rsid w:val="006B6418"/>
    <w:rsid w:val="006B7B8C"/>
    <w:rsid w:val="006D50D8"/>
    <w:rsid w:val="006D5836"/>
    <w:rsid w:val="006F1FF9"/>
    <w:rsid w:val="0070348F"/>
    <w:rsid w:val="00710C9C"/>
    <w:rsid w:val="0071288C"/>
    <w:rsid w:val="0071439D"/>
    <w:rsid w:val="007160BB"/>
    <w:rsid w:val="0072121F"/>
    <w:rsid w:val="007219E6"/>
    <w:rsid w:val="00722D8E"/>
    <w:rsid w:val="00724F34"/>
    <w:rsid w:val="007266AE"/>
    <w:rsid w:val="007338C4"/>
    <w:rsid w:val="00737347"/>
    <w:rsid w:val="00744723"/>
    <w:rsid w:val="0075644D"/>
    <w:rsid w:val="0076441F"/>
    <w:rsid w:val="0076484F"/>
    <w:rsid w:val="007772FA"/>
    <w:rsid w:val="00780F2C"/>
    <w:rsid w:val="0078337A"/>
    <w:rsid w:val="007A5190"/>
    <w:rsid w:val="007B57D8"/>
    <w:rsid w:val="007C6727"/>
    <w:rsid w:val="007D2C49"/>
    <w:rsid w:val="007E4BB6"/>
    <w:rsid w:val="007F661F"/>
    <w:rsid w:val="007F74F5"/>
    <w:rsid w:val="00803132"/>
    <w:rsid w:val="00803941"/>
    <w:rsid w:val="00805024"/>
    <w:rsid w:val="0081035D"/>
    <w:rsid w:val="00821D44"/>
    <w:rsid w:val="00826B8A"/>
    <w:rsid w:val="0083138A"/>
    <w:rsid w:val="00831AC2"/>
    <w:rsid w:val="0084313A"/>
    <w:rsid w:val="00844F92"/>
    <w:rsid w:val="0084715B"/>
    <w:rsid w:val="00860167"/>
    <w:rsid w:val="00860416"/>
    <w:rsid w:val="00865142"/>
    <w:rsid w:val="00873131"/>
    <w:rsid w:val="00877103"/>
    <w:rsid w:val="008801C4"/>
    <w:rsid w:val="008913A5"/>
    <w:rsid w:val="00892B42"/>
    <w:rsid w:val="00894688"/>
    <w:rsid w:val="00897E5A"/>
    <w:rsid w:val="008A2447"/>
    <w:rsid w:val="008B3D57"/>
    <w:rsid w:val="008C29EC"/>
    <w:rsid w:val="008C5AE0"/>
    <w:rsid w:val="008C5ED5"/>
    <w:rsid w:val="008D1C42"/>
    <w:rsid w:val="008E0FA3"/>
    <w:rsid w:val="008E5898"/>
    <w:rsid w:val="00902619"/>
    <w:rsid w:val="00905D0D"/>
    <w:rsid w:val="00925591"/>
    <w:rsid w:val="009415E2"/>
    <w:rsid w:val="00952B67"/>
    <w:rsid w:val="00956591"/>
    <w:rsid w:val="00963A28"/>
    <w:rsid w:val="0096587C"/>
    <w:rsid w:val="009713BC"/>
    <w:rsid w:val="00974257"/>
    <w:rsid w:val="00975FC4"/>
    <w:rsid w:val="00976199"/>
    <w:rsid w:val="009809A5"/>
    <w:rsid w:val="009810BA"/>
    <w:rsid w:val="00982520"/>
    <w:rsid w:val="009D765D"/>
    <w:rsid w:val="009D7D18"/>
    <w:rsid w:val="009E2A8E"/>
    <w:rsid w:val="009E2CC0"/>
    <w:rsid w:val="009E53ED"/>
    <w:rsid w:val="009E6D7F"/>
    <w:rsid w:val="009F4084"/>
    <w:rsid w:val="009F4793"/>
    <w:rsid w:val="009F6F45"/>
    <w:rsid w:val="00A01E24"/>
    <w:rsid w:val="00A02810"/>
    <w:rsid w:val="00A0316F"/>
    <w:rsid w:val="00A03A62"/>
    <w:rsid w:val="00A05676"/>
    <w:rsid w:val="00A07D0A"/>
    <w:rsid w:val="00A1141C"/>
    <w:rsid w:val="00A204B1"/>
    <w:rsid w:val="00A226EA"/>
    <w:rsid w:val="00A36C89"/>
    <w:rsid w:val="00A41C57"/>
    <w:rsid w:val="00A45226"/>
    <w:rsid w:val="00A64914"/>
    <w:rsid w:val="00A67338"/>
    <w:rsid w:val="00A71809"/>
    <w:rsid w:val="00A818F9"/>
    <w:rsid w:val="00A86600"/>
    <w:rsid w:val="00A876B8"/>
    <w:rsid w:val="00A94F48"/>
    <w:rsid w:val="00AA2F9C"/>
    <w:rsid w:val="00AB09A6"/>
    <w:rsid w:val="00AB210A"/>
    <w:rsid w:val="00AB28C5"/>
    <w:rsid w:val="00AB753E"/>
    <w:rsid w:val="00AC0478"/>
    <w:rsid w:val="00AE0F55"/>
    <w:rsid w:val="00AE3F74"/>
    <w:rsid w:val="00AE613B"/>
    <w:rsid w:val="00AE762E"/>
    <w:rsid w:val="00B04C52"/>
    <w:rsid w:val="00B0611B"/>
    <w:rsid w:val="00B10FAE"/>
    <w:rsid w:val="00B11688"/>
    <w:rsid w:val="00B21AA9"/>
    <w:rsid w:val="00B22179"/>
    <w:rsid w:val="00B439CC"/>
    <w:rsid w:val="00B65163"/>
    <w:rsid w:val="00B664A1"/>
    <w:rsid w:val="00B70EDF"/>
    <w:rsid w:val="00B71027"/>
    <w:rsid w:val="00B7549D"/>
    <w:rsid w:val="00B85E4B"/>
    <w:rsid w:val="00B8694C"/>
    <w:rsid w:val="00B91437"/>
    <w:rsid w:val="00B92D5C"/>
    <w:rsid w:val="00B933D2"/>
    <w:rsid w:val="00B94435"/>
    <w:rsid w:val="00BA68C5"/>
    <w:rsid w:val="00BA7CF2"/>
    <w:rsid w:val="00BB0C1C"/>
    <w:rsid w:val="00BB152C"/>
    <w:rsid w:val="00BB2AF5"/>
    <w:rsid w:val="00BB53C7"/>
    <w:rsid w:val="00BB75D6"/>
    <w:rsid w:val="00BC1D33"/>
    <w:rsid w:val="00BC2732"/>
    <w:rsid w:val="00BD0B0A"/>
    <w:rsid w:val="00BD230F"/>
    <w:rsid w:val="00BD2CAC"/>
    <w:rsid w:val="00BD3B33"/>
    <w:rsid w:val="00BD4A90"/>
    <w:rsid w:val="00BE23D8"/>
    <w:rsid w:val="00BF0DBF"/>
    <w:rsid w:val="00BF30B2"/>
    <w:rsid w:val="00BF3EB2"/>
    <w:rsid w:val="00BF67D1"/>
    <w:rsid w:val="00C01A9F"/>
    <w:rsid w:val="00C071ED"/>
    <w:rsid w:val="00C07820"/>
    <w:rsid w:val="00C10146"/>
    <w:rsid w:val="00C11348"/>
    <w:rsid w:val="00C1214F"/>
    <w:rsid w:val="00C149F6"/>
    <w:rsid w:val="00C227C6"/>
    <w:rsid w:val="00C30C3D"/>
    <w:rsid w:val="00C30F95"/>
    <w:rsid w:val="00C362CD"/>
    <w:rsid w:val="00C41FF6"/>
    <w:rsid w:val="00C42F64"/>
    <w:rsid w:val="00C525D1"/>
    <w:rsid w:val="00C54A75"/>
    <w:rsid w:val="00C602FE"/>
    <w:rsid w:val="00C64068"/>
    <w:rsid w:val="00C716EF"/>
    <w:rsid w:val="00C75677"/>
    <w:rsid w:val="00C75937"/>
    <w:rsid w:val="00C876EA"/>
    <w:rsid w:val="00C95487"/>
    <w:rsid w:val="00C96B1F"/>
    <w:rsid w:val="00CB16F1"/>
    <w:rsid w:val="00CC4CD0"/>
    <w:rsid w:val="00CD1C32"/>
    <w:rsid w:val="00CE3CC1"/>
    <w:rsid w:val="00CE4B48"/>
    <w:rsid w:val="00CE6FF4"/>
    <w:rsid w:val="00D1293D"/>
    <w:rsid w:val="00D132AD"/>
    <w:rsid w:val="00D172AD"/>
    <w:rsid w:val="00D2011B"/>
    <w:rsid w:val="00D2142C"/>
    <w:rsid w:val="00D25844"/>
    <w:rsid w:val="00D25F33"/>
    <w:rsid w:val="00D35C2C"/>
    <w:rsid w:val="00D371E2"/>
    <w:rsid w:val="00D4617A"/>
    <w:rsid w:val="00D500E9"/>
    <w:rsid w:val="00D52E30"/>
    <w:rsid w:val="00D5400F"/>
    <w:rsid w:val="00D544F2"/>
    <w:rsid w:val="00D55726"/>
    <w:rsid w:val="00D609E8"/>
    <w:rsid w:val="00D60D49"/>
    <w:rsid w:val="00D61FB7"/>
    <w:rsid w:val="00D90E72"/>
    <w:rsid w:val="00D97F0B"/>
    <w:rsid w:val="00DA16F4"/>
    <w:rsid w:val="00DA2C5B"/>
    <w:rsid w:val="00DB24EF"/>
    <w:rsid w:val="00DD111F"/>
    <w:rsid w:val="00DD24E8"/>
    <w:rsid w:val="00DE1788"/>
    <w:rsid w:val="00DE51CC"/>
    <w:rsid w:val="00DE562C"/>
    <w:rsid w:val="00DF09E7"/>
    <w:rsid w:val="00DF13C5"/>
    <w:rsid w:val="00DF3E06"/>
    <w:rsid w:val="00DF4C60"/>
    <w:rsid w:val="00DF78FA"/>
    <w:rsid w:val="00E04192"/>
    <w:rsid w:val="00E048FB"/>
    <w:rsid w:val="00E1170F"/>
    <w:rsid w:val="00E12751"/>
    <w:rsid w:val="00E1726E"/>
    <w:rsid w:val="00E20BCF"/>
    <w:rsid w:val="00E223FC"/>
    <w:rsid w:val="00E22626"/>
    <w:rsid w:val="00E22D1B"/>
    <w:rsid w:val="00E25935"/>
    <w:rsid w:val="00E311C0"/>
    <w:rsid w:val="00E36FE1"/>
    <w:rsid w:val="00E413A4"/>
    <w:rsid w:val="00E4747F"/>
    <w:rsid w:val="00E519B5"/>
    <w:rsid w:val="00E62A1D"/>
    <w:rsid w:val="00E64C06"/>
    <w:rsid w:val="00E6608B"/>
    <w:rsid w:val="00E760D6"/>
    <w:rsid w:val="00E771CC"/>
    <w:rsid w:val="00E85BED"/>
    <w:rsid w:val="00E8652C"/>
    <w:rsid w:val="00E90606"/>
    <w:rsid w:val="00E9563F"/>
    <w:rsid w:val="00E973EE"/>
    <w:rsid w:val="00EA0472"/>
    <w:rsid w:val="00EA6100"/>
    <w:rsid w:val="00EA699C"/>
    <w:rsid w:val="00EB55C5"/>
    <w:rsid w:val="00EC2F89"/>
    <w:rsid w:val="00EC369F"/>
    <w:rsid w:val="00EC775D"/>
    <w:rsid w:val="00ED456A"/>
    <w:rsid w:val="00ED6CCE"/>
    <w:rsid w:val="00EE015E"/>
    <w:rsid w:val="00EE1187"/>
    <w:rsid w:val="00EE3AAF"/>
    <w:rsid w:val="00F00B63"/>
    <w:rsid w:val="00F0157D"/>
    <w:rsid w:val="00F06A30"/>
    <w:rsid w:val="00F130D9"/>
    <w:rsid w:val="00F2204C"/>
    <w:rsid w:val="00F270DB"/>
    <w:rsid w:val="00F3084F"/>
    <w:rsid w:val="00F40A55"/>
    <w:rsid w:val="00F42671"/>
    <w:rsid w:val="00F6386D"/>
    <w:rsid w:val="00F6661F"/>
    <w:rsid w:val="00F85473"/>
    <w:rsid w:val="00F94163"/>
    <w:rsid w:val="00F963B8"/>
    <w:rsid w:val="00F97E85"/>
    <w:rsid w:val="00FB07E3"/>
    <w:rsid w:val="00FB312E"/>
    <w:rsid w:val="00FC1C97"/>
    <w:rsid w:val="00FC57CB"/>
    <w:rsid w:val="00FD4496"/>
    <w:rsid w:val="00FE359D"/>
    <w:rsid w:val="00FE3F6C"/>
    <w:rsid w:val="00FE5910"/>
    <w:rsid w:val="00FF097E"/>
    <w:rsid w:val="013376DB"/>
    <w:rsid w:val="01ACACEE"/>
    <w:rsid w:val="02582E5C"/>
    <w:rsid w:val="027872FE"/>
    <w:rsid w:val="03624BF5"/>
    <w:rsid w:val="046118A3"/>
    <w:rsid w:val="04CEAA50"/>
    <w:rsid w:val="04FAE5BB"/>
    <w:rsid w:val="05D076D8"/>
    <w:rsid w:val="06ED59C2"/>
    <w:rsid w:val="07004428"/>
    <w:rsid w:val="0835539C"/>
    <w:rsid w:val="08CB84A9"/>
    <w:rsid w:val="090ADE97"/>
    <w:rsid w:val="0B3D807F"/>
    <w:rsid w:val="0B80D2AB"/>
    <w:rsid w:val="0BE0C575"/>
    <w:rsid w:val="0C406F52"/>
    <w:rsid w:val="0C508245"/>
    <w:rsid w:val="0D4559C0"/>
    <w:rsid w:val="0D9994FF"/>
    <w:rsid w:val="0DB8BFB3"/>
    <w:rsid w:val="0DE631C8"/>
    <w:rsid w:val="0DF77DCF"/>
    <w:rsid w:val="0E329544"/>
    <w:rsid w:val="0E47A4C4"/>
    <w:rsid w:val="0E5B0581"/>
    <w:rsid w:val="0E8F7E51"/>
    <w:rsid w:val="0ECB1B1C"/>
    <w:rsid w:val="0FD2048B"/>
    <w:rsid w:val="0FDD6D20"/>
    <w:rsid w:val="0FFC060A"/>
    <w:rsid w:val="109632A0"/>
    <w:rsid w:val="10A504FF"/>
    <w:rsid w:val="111C9E5E"/>
    <w:rsid w:val="112C5457"/>
    <w:rsid w:val="1138B068"/>
    <w:rsid w:val="113A8978"/>
    <w:rsid w:val="117F9A6C"/>
    <w:rsid w:val="11A15A74"/>
    <w:rsid w:val="122DB252"/>
    <w:rsid w:val="13377E3E"/>
    <w:rsid w:val="13397710"/>
    <w:rsid w:val="1471E293"/>
    <w:rsid w:val="14D491D5"/>
    <w:rsid w:val="14D6D779"/>
    <w:rsid w:val="1517169E"/>
    <w:rsid w:val="16E93EB7"/>
    <w:rsid w:val="175D5152"/>
    <w:rsid w:val="179ADA62"/>
    <w:rsid w:val="17AC4AD0"/>
    <w:rsid w:val="17CE2BAF"/>
    <w:rsid w:val="17D5D81E"/>
    <w:rsid w:val="1921D085"/>
    <w:rsid w:val="19614C09"/>
    <w:rsid w:val="19BE3AC1"/>
    <w:rsid w:val="19C41D2F"/>
    <w:rsid w:val="19E18027"/>
    <w:rsid w:val="1AEB1942"/>
    <w:rsid w:val="1B50B7AD"/>
    <w:rsid w:val="1B5A0B22"/>
    <w:rsid w:val="1C5DA2FD"/>
    <w:rsid w:val="1CCAB1A2"/>
    <w:rsid w:val="1EF93195"/>
    <w:rsid w:val="1F6C36CE"/>
    <w:rsid w:val="1F6D684A"/>
    <w:rsid w:val="1FB2B337"/>
    <w:rsid w:val="200D964D"/>
    <w:rsid w:val="2081192C"/>
    <w:rsid w:val="20D849B2"/>
    <w:rsid w:val="20E79442"/>
    <w:rsid w:val="218F25FE"/>
    <w:rsid w:val="21E1EAC4"/>
    <w:rsid w:val="21F7F68B"/>
    <w:rsid w:val="223C8B6F"/>
    <w:rsid w:val="23671D56"/>
    <w:rsid w:val="236A0A1A"/>
    <w:rsid w:val="23C53F29"/>
    <w:rsid w:val="23CC2F68"/>
    <w:rsid w:val="244F8C85"/>
    <w:rsid w:val="24620C77"/>
    <w:rsid w:val="24731AF6"/>
    <w:rsid w:val="24903B8A"/>
    <w:rsid w:val="24B883CA"/>
    <w:rsid w:val="24BA4113"/>
    <w:rsid w:val="25EB5CE6"/>
    <w:rsid w:val="26F3A2A0"/>
    <w:rsid w:val="27A520C4"/>
    <w:rsid w:val="27B6D949"/>
    <w:rsid w:val="27F1E1D5"/>
    <w:rsid w:val="28CA7760"/>
    <w:rsid w:val="28F2E806"/>
    <w:rsid w:val="290864A7"/>
    <w:rsid w:val="294C4AC4"/>
    <w:rsid w:val="29B1C27C"/>
    <w:rsid w:val="2A3DAD2A"/>
    <w:rsid w:val="2B0BD7E1"/>
    <w:rsid w:val="2B87F051"/>
    <w:rsid w:val="2C3D9253"/>
    <w:rsid w:val="2C65533B"/>
    <w:rsid w:val="2D499DA6"/>
    <w:rsid w:val="2E282D36"/>
    <w:rsid w:val="2E9F5480"/>
    <w:rsid w:val="2F8F17FE"/>
    <w:rsid w:val="2FF74EE4"/>
    <w:rsid w:val="320E1A55"/>
    <w:rsid w:val="320F3EAD"/>
    <w:rsid w:val="3249FD21"/>
    <w:rsid w:val="33406162"/>
    <w:rsid w:val="336DD033"/>
    <w:rsid w:val="35278033"/>
    <w:rsid w:val="373551CC"/>
    <w:rsid w:val="37C47FB9"/>
    <w:rsid w:val="38124D3C"/>
    <w:rsid w:val="381DDD8C"/>
    <w:rsid w:val="3955998A"/>
    <w:rsid w:val="397455CC"/>
    <w:rsid w:val="39FB2D58"/>
    <w:rsid w:val="3A4054E3"/>
    <w:rsid w:val="3AF39B22"/>
    <w:rsid w:val="3B10815B"/>
    <w:rsid w:val="3B328D4D"/>
    <w:rsid w:val="3B4793E7"/>
    <w:rsid w:val="3B75EF8A"/>
    <w:rsid w:val="3B822F69"/>
    <w:rsid w:val="3B9B452F"/>
    <w:rsid w:val="3C331BFE"/>
    <w:rsid w:val="3C8F9731"/>
    <w:rsid w:val="3CE01CB0"/>
    <w:rsid w:val="3CE4F270"/>
    <w:rsid w:val="3D2E478D"/>
    <w:rsid w:val="3D42E981"/>
    <w:rsid w:val="3DCF39B5"/>
    <w:rsid w:val="3DE50545"/>
    <w:rsid w:val="3ED7EB8D"/>
    <w:rsid w:val="3F005588"/>
    <w:rsid w:val="3F0CDAC3"/>
    <w:rsid w:val="3F20FDAD"/>
    <w:rsid w:val="3F282E0B"/>
    <w:rsid w:val="40E4387E"/>
    <w:rsid w:val="414C20DD"/>
    <w:rsid w:val="42447B85"/>
    <w:rsid w:val="4258C35C"/>
    <w:rsid w:val="4274D306"/>
    <w:rsid w:val="42B2E747"/>
    <w:rsid w:val="4328E04F"/>
    <w:rsid w:val="43BA31B0"/>
    <w:rsid w:val="43EC5CB9"/>
    <w:rsid w:val="44B10BF7"/>
    <w:rsid w:val="45F13D6D"/>
    <w:rsid w:val="4657D0F4"/>
    <w:rsid w:val="471CBFEA"/>
    <w:rsid w:val="4785F8AD"/>
    <w:rsid w:val="47900837"/>
    <w:rsid w:val="49579769"/>
    <w:rsid w:val="4993D784"/>
    <w:rsid w:val="49963719"/>
    <w:rsid w:val="49D82CB7"/>
    <w:rsid w:val="4A047058"/>
    <w:rsid w:val="4A9B1D57"/>
    <w:rsid w:val="4AD9DAC6"/>
    <w:rsid w:val="4B5C399E"/>
    <w:rsid w:val="4BE4DC0A"/>
    <w:rsid w:val="4C517AA4"/>
    <w:rsid w:val="4DEA2BA1"/>
    <w:rsid w:val="4F74C12B"/>
    <w:rsid w:val="5089DFB8"/>
    <w:rsid w:val="5124EBC7"/>
    <w:rsid w:val="52026AB3"/>
    <w:rsid w:val="52281092"/>
    <w:rsid w:val="52424F6F"/>
    <w:rsid w:val="52EBFF29"/>
    <w:rsid w:val="539E3B14"/>
    <w:rsid w:val="53EF700E"/>
    <w:rsid w:val="545C8C89"/>
    <w:rsid w:val="556D42BD"/>
    <w:rsid w:val="562FFDEB"/>
    <w:rsid w:val="56CCED08"/>
    <w:rsid w:val="56D192F1"/>
    <w:rsid w:val="5869A771"/>
    <w:rsid w:val="587BC940"/>
    <w:rsid w:val="58D48D15"/>
    <w:rsid w:val="5907659E"/>
    <w:rsid w:val="59985AD5"/>
    <w:rsid w:val="59BDA3C6"/>
    <w:rsid w:val="59D2643F"/>
    <w:rsid w:val="5B17A3BA"/>
    <w:rsid w:val="5C50D028"/>
    <w:rsid w:val="5C52C6C0"/>
    <w:rsid w:val="5C8E87C8"/>
    <w:rsid w:val="5C9888AB"/>
    <w:rsid w:val="5D1E345F"/>
    <w:rsid w:val="5DA53F7C"/>
    <w:rsid w:val="5DC1BF17"/>
    <w:rsid w:val="5F81D7EC"/>
    <w:rsid w:val="5FB6E627"/>
    <w:rsid w:val="5FB8253D"/>
    <w:rsid w:val="60B47548"/>
    <w:rsid w:val="61687DDD"/>
    <w:rsid w:val="628312DB"/>
    <w:rsid w:val="65B81FB4"/>
    <w:rsid w:val="65D8EAAA"/>
    <w:rsid w:val="662AC9D5"/>
    <w:rsid w:val="6634E6DE"/>
    <w:rsid w:val="667A6639"/>
    <w:rsid w:val="66ABEE48"/>
    <w:rsid w:val="66AD12AB"/>
    <w:rsid w:val="66E4E1D2"/>
    <w:rsid w:val="67BAC96D"/>
    <w:rsid w:val="6800120B"/>
    <w:rsid w:val="681E7C5E"/>
    <w:rsid w:val="68402123"/>
    <w:rsid w:val="692442D4"/>
    <w:rsid w:val="699B825F"/>
    <w:rsid w:val="69B6077E"/>
    <w:rsid w:val="69C625C7"/>
    <w:rsid w:val="69D4FBD6"/>
    <w:rsid w:val="6A9853B1"/>
    <w:rsid w:val="6BB6F6A8"/>
    <w:rsid w:val="6BE512CE"/>
    <w:rsid w:val="6C021C42"/>
    <w:rsid w:val="6C02D098"/>
    <w:rsid w:val="6C7A2561"/>
    <w:rsid w:val="6CBE2D6A"/>
    <w:rsid w:val="6D3C150D"/>
    <w:rsid w:val="6DB113B2"/>
    <w:rsid w:val="6F33BBB6"/>
    <w:rsid w:val="6FB76018"/>
    <w:rsid w:val="70BF973D"/>
    <w:rsid w:val="7180A11F"/>
    <w:rsid w:val="7204E162"/>
    <w:rsid w:val="721164D0"/>
    <w:rsid w:val="7216F643"/>
    <w:rsid w:val="728DE8CC"/>
    <w:rsid w:val="72C03481"/>
    <w:rsid w:val="730B36A9"/>
    <w:rsid w:val="73AE75F5"/>
    <w:rsid w:val="73B2C6A4"/>
    <w:rsid w:val="743AD415"/>
    <w:rsid w:val="74968548"/>
    <w:rsid w:val="7687E764"/>
    <w:rsid w:val="76AC9655"/>
    <w:rsid w:val="7734A554"/>
    <w:rsid w:val="77826A11"/>
    <w:rsid w:val="78879B7E"/>
    <w:rsid w:val="797B5657"/>
    <w:rsid w:val="79821A7C"/>
    <w:rsid w:val="7AB6B51F"/>
    <w:rsid w:val="7B913D53"/>
    <w:rsid w:val="7BF736C3"/>
    <w:rsid w:val="7D4EDA69"/>
    <w:rsid w:val="7D8AC9B9"/>
    <w:rsid w:val="7E4AA956"/>
    <w:rsid w:val="7E7B5763"/>
    <w:rsid w:val="7EBA5589"/>
    <w:rsid w:val="7F8CC955"/>
    <w:rsid w:val="7FE745A6"/>
    <w:rsid w:val="7FF80E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D0851B"/>
  <w15:chartTrackingRefBased/>
  <w15:docId w15:val="{800A761D-42F2-46DD-9810-8FB8F03C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8D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vori">
    <w:name w:val="Favori"/>
    <w:basedOn w:val="Normal"/>
    <w:link w:val="FavoriCar"/>
    <w:qFormat/>
    <w:rsid w:val="003C590E"/>
    <w:pPr>
      <w:spacing w:after="240"/>
      <w:jc w:val="both"/>
    </w:pPr>
    <w:rPr>
      <w:rFonts w:ascii="Arial" w:hAnsi="Arial"/>
    </w:rPr>
  </w:style>
  <w:style w:type="character" w:customStyle="1" w:styleId="FavoriCar">
    <w:name w:val="Favori Car"/>
    <w:basedOn w:val="Policepardfaut"/>
    <w:link w:val="Favori"/>
    <w:rsid w:val="003C590E"/>
    <w:rPr>
      <w:rFonts w:ascii="Arial" w:hAnsi="Arial"/>
    </w:rPr>
  </w:style>
  <w:style w:type="table" w:styleId="Grilledutableau">
    <w:name w:val="Table Grid"/>
    <w:basedOn w:val="TableauNormal"/>
    <w:uiPriority w:val="59"/>
    <w:rsid w:val="004638D0"/>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A55"/>
    <w:pPr>
      <w:spacing w:before="100" w:beforeAutospacing="1" w:after="100" w:afterAutospacing="1"/>
    </w:pPr>
    <w:rPr>
      <w:rFonts w:ascii="Times New Roman" w:eastAsia="Times New Roman" w:hAnsi="Times New Roman"/>
      <w:lang w:eastAsia="fr-CA"/>
    </w:rPr>
  </w:style>
  <w:style w:type="paragraph" w:styleId="Paragraphedeliste">
    <w:name w:val="List Paragraph"/>
    <w:basedOn w:val="Normal"/>
    <w:uiPriority w:val="34"/>
    <w:qFormat/>
    <w:rsid w:val="00D172AD"/>
    <w:pPr>
      <w:ind w:left="720"/>
      <w:contextualSpacing/>
    </w:pPr>
  </w:style>
  <w:style w:type="paragraph" w:styleId="En-tte">
    <w:name w:val="header"/>
    <w:basedOn w:val="Normal"/>
    <w:link w:val="En-tteCar"/>
    <w:uiPriority w:val="99"/>
    <w:unhideWhenUsed/>
    <w:rsid w:val="00C362CD"/>
    <w:pPr>
      <w:tabs>
        <w:tab w:val="center" w:pos="4320"/>
        <w:tab w:val="right" w:pos="8640"/>
      </w:tabs>
    </w:pPr>
  </w:style>
  <w:style w:type="character" w:customStyle="1" w:styleId="En-tteCar">
    <w:name w:val="En-tête Car"/>
    <w:basedOn w:val="Policepardfaut"/>
    <w:link w:val="En-tte"/>
    <w:uiPriority w:val="99"/>
    <w:rsid w:val="00C362CD"/>
    <w:rPr>
      <w:sz w:val="24"/>
      <w:szCs w:val="24"/>
      <w:lang w:val="en-US"/>
    </w:rPr>
  </w:style>
  <w:style w:type="paragraph" w:styleId="Pieddepage">
    <w:name w:val="footer"/>
    <w:basedOn w:val="Normal"/>
    <w:link w:val="PieddepageCar"/>
    <w:uiPriority w:val="99"/>
    <w:unhideWhenUsed/>
    <w:rsid w:val="00C362CD"/>
    <w:pPr>
      <w:tabs>
        <w:tab w:val="center" w:pos="4320"/>
        <w:tab w:val="right" w:pos="8640"/>
      </w:tabs>
    </w:pPr>
  </w:style>
  <w:style w:type="character" w:customStyle="1" w:styleId="PieddepageCar">
    <w:name w:val="Pied de page Car"/>
    <w:basedOn w:val="Policepardfaut"/>
    <w:link w:val="Pieddepage"/>
    <w:uiPriority w:val="99"/>
    <w:rsid w:val="00C362CD"/>
    <w:rPr>
      <w:sz w:val="24"/>
      <w:szCs w:val="24"/>
      <w:lang w:val="en-US"/>
    </w:rPr>
  </w:style>
  <w:style w:type="paragraph" w:customStyle="1" w:styleId="Default">
    <w:name w:val="Default"/>
    <w:rsid w:val="00081C9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546D8"/>
    <w:rPr>
      <w:color w:val="0000FF" w:themeColor="hyperlink"/>
      <w:u w:val="single"/>
    </w:rPr>
  </w:style>
  <w:style w:type="paragraph" w:styleId="Notedefin">
    <w:name w:val="endnote text"/>
    <w:basedOn w:val="Normal"/>
    <w:link w:val="NotedefinCar"/>
    <w:uiPriority w:val="99"/>
    <w:semiHidden/>
    <w:unhideWhenUsed/>
    <w:rsid w:val="00860416"/>
    <w:rPr>
      <w:sz w:val="20"/>
      <w:szCs w:val="20"/>
    </w:rPr>
  </w:style>
  <w:style w:type="character" w:customStyle="1" w:styleId="NotedefinCar">
    <w:name w:val="Note de fin Car"/>
    <w:basedOn w:val="Policepardfaut"/>
    <w:link w:val="Notedefin"/>
    <w:uiPriority w:val="99"/>
    <w:semiHidden/>
    <w:rsid w:val="00860416"/>
    <w:rPr>
      <w:sz w:val="20"/>
      <w:szCs w:val="20"/>
      <w:lang w:val="en-US"/>
    </w:rPr>
  </w:style>
  <w:style w:type="character" w:styleId="Appeldenotedefin">
    <w:name w:val="endnote reference"/>
    <w:basedOn w:val="Policepardfaut"/>
    <w:uiPriority w:val="99"/>
    <w:semiHidden/>
    <w:unhideWhenUsed/>
    <w:rsid w:val="00860416"/>
    <w:rPr>
      <w:vertAlign w:val="superscript"/>
    </w:rPr>
  </w:style>
  <w:style w:type="paragraph" w:styleId="Notedebasdepage">
    <w:name w:val="footnote text"/>
    <w:basedOn w:val="Normal"/>
    <w:link w:val="NotedebasdepageCar"/>
    <w:uiPriority w:val="99"/>
    <w:semiHidden/>
    <w:unhideWhenUsed/>
    <w:rsid w:val="00860416"/>
    <w:rPr>
      <w:sz w:val="20"/>
      <w:szCs w:val="20"/>
    </w:rPr>
  </w:style>
  <w:style w:type="character" w:customStyle="1" w:styleId="NotedebasdepageCar">
    <w:name w:val="Note de bas de page Car"/>
    <w:basedOn w:val="Policepardfaut"/>
    <w:link w:val="Notedebasdepage"/>
    <w:uiPriority w:val="99"/>
    <w:semiHidden/>
    <w:rsid w:val="00860416"/>
    <w:rPr>
      <w:sz w:val="20"/>
      <w:szCs w:val="20"/>
      <w:lang w:val="en-US"/>
    </w:rPr>
  </w:style>
  <w:style w:type="character" w:styleId="Appelnotedebasdep">
    <w:name w:val="footnote reference"/>
    <w:basedOn w:val="Policepardfaut"/>
    <w:uiPriority w:val="99"/>
    <w:semiHidden/>
    <w:unhideWhenUsed/>
    <w:rsid w:val="00860416"/>
    <w:rPr>
      <w:vertAlign w:val="superscript"/>
    </w:rPr>
  </w:style>
  <w:style w:type="paragraph" w:customStyle="1" w:styleId="Cartable">
    <w:name w:val="Cartable"/>
    <w:basedOn w:val="Normal"/>
    <w:qFormat/>
    <w:rsid w:val="004638D0"/>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4638D0"/>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4638D0"/>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638D0"/>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517950"/>
  </w:style>
  <w:style w:type="character" w:customStyle="1" w:styleId="eop">
    <w:name w:val="eop"/>
    <w:basedOn w:val="Policepardfaut"/>
    <w:rsid w:val="00517950"/>
  </w:style>
  <w:style w:type="paragraph" w:styleId="Titre">
    <w:name w:val="Title"/>
    <w:basedOn w:val="Normal"/>
    <w:next w:val="Normal"/>
    <w:link w:val="TitreCar"/>
    <w:uiPriority w:val="10"/>
    <w:qFormat/>
    <w:rsid w:val="00557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7710"/>
    <w:rPr>
      <w:rFonts w:asciiTheme="majorHAnsi" w:eastAsiaTheme="majorEastAsia" w:hAnsiTheme="majorHAnsi" w:cstheme="majorBidi"/>
      <w:spacing w:val="-10"/>
      <w:kern w:val="28"/>
      <w:sz w:val="56"/>
      <w:szCs w:val="56"/>
      <w:lang w:val="fr-FR"/>
    </w:rPr>
  </w:style>
  <w:style w:type="character" w:styleId="lev">
    <w:name w:val="Strong"/>
    <w:basedOn w:val="Policepardfaut"/>
    <w:uiPriority w:val="22"/>
    <w:qFormat/>
    <w:rsid w:val="00557710"/>
    <w:rPr>
      <w:b/>
      <w:bCs/>
    </w:rPr>
  </w:style>
  <w:style w:type="paragraph" w:styleId="Rvision">
    <w:name w:val="Revision"/>
    <w:hidden/>
    <w:uiPriority w:val="99"/>
    <w:semiHidden/>
    <w:rsid w:val="00665B16"/>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665B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5B16"/>
    <w:rPr>
      <w:rFonts w:ascii="Segoe UI" w:eastAsia="Calibri" w:hAnsi="Segoe UI" w:cs="Segoe UI"/>
      <w:sz w:val="18"/>
      <w:szCs w:val="18"/>
      <w:lang w:val="fr-FR"/>
    </w:rPr>
  </w:style>
  <w:style w:type="character" w:styleId="Lienhypertextesuivivisit">
    <w:name w:val="FollowedHyperlink"/>
    <w:basedOn w:val="Policepardfaut"/>
    <w:uiPriority w:val="99"/>
    <w:semiHidden/>
    <w:unhideWhenUsed/>
    <w:rsid w:val="000258B3"/>
    <w:rPr>
      <w:color w:val="800080" w:themeColor="followedHyperlink"/>
      <w:u w:val="single"/>
    </w:rPr>
  </w:style>
  <w:style w:type="character" w:customStyle="1" w:styleId="Mentionnonrsolue1">
    <w:name w:val="Mention non résolue1"/>
    <w:basedOn w:val="Policepardfaut"/>
    <w:uiPriority w:val="99"/>
    <w:semiHidden/>
    <w:unhideWhenUsed/>
    <w:rsid w:val="00892B42"/>
    <w:rPr>
      <w:color w:val="605E5C"/>
      <w:shd w:val="clear" w:color="auto" w:fill="E1DFDD"/>
    </w:rPr>
  </w:style>
  <w:style w:type="paragraph" w:customStyle="1" w:styleId="paragraph">
    <w:name w:val="paragraph"/>
    <w:basedOn w:val="Normal"/>
    <w:rsid w:val="006033E7"/>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684">
      <w:bodyDiv w:val="1"/>
      <w:marLeft w:val="0"/>
      <w:marRight w:val="0"/>
      <w:marTop w:val="0"/>
      <w:marBottom w:val="0"/>
      <w:divBdr>
        <w:top w:val="none" w:sz="0" w:space="0" w:color="auto"/>
        <w:left w:val="none" w:sz="0" w:space="0" w:color="auto"/>
        <w:bottom w:val="none" w:sz="0" w:space="0" w:color="auto"/>
        <w:right w:val="none" w:sz="0" w:space="0" w:color="auto"/>
      </w:divBdr>
    </w:div>
    <w:div w:id="187643674">
      <w:bodyDiv w:val="1"/>
      <w:marLeft w:val="0"/>
      <w:marRight w:val="0"/>
      <w:marTop w:val="0"/>
      <w:marBottom w:val="0"/>
      <w:divBdr>
        <w:top w:val="none" w:sz="0" w:space="0" w:color="auto"/>
        <w:left w:val="none" w:sz="0" w:space="0" w:color="auto"/>
        <w:bottom w:val="none" w:sz="0" w:space="0" w:color="auto"/>
        <w:right w:val="none" w:sz="0" w:space="0" w:color="auto"/>
      </w:divBdr>
    </w:div>
    <w:div w:id="979117862">
      <w:bodyDiv w:val="1"/>
      <w:marLeft w:val="0"/>
      <w:marRight w:val="0"/>
      <w:marTop w:val="0"/>
      <w:marBottom w:val="0"/>
      <w:divBdr>
        <w:top w:val="none" w:sz="0" w:space="0" w:color="auto"/>
        <w:left w:val="none" w:sz="0" w:space="0" w:color="auto"/>
        <w:bottom w:val="none" w:sz="0" w:space="0" w:color="auto"/>
        <w:right w:val="none" w:sz="0" w:space="0" w:color="auto"/>
      </w:divBdr>
    </w:div>
    <w:div w:id="17181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ybersavoir.cssdm.gouv.qc.ca/inclusionscolaire/comment-differencier/" TargetMode="External"/><Relationship Id="rId18" Type="http://schemas.openxmlformats.org/officeDocument/2006/relationships/hyperlink" Target="https://cybersavoir.cssdm.gouv.qc.ca/inclusionscolaire/comment-differencier/" TargetMode="External"/><Relationship Id="rId26" Type="http://schemas.openxmlformats.org/officeDocument/2006/relationships/hyperlink" Target="https://cybersavoir.cssdm.gouv.qc.ca/inclusionscolaire/comment-differencier/" TargetMode="External"/><Relationship Id="rId3" Type="http://schemas.openxmlformats.org/officeDocument/2006/relationships/customXml" Target="../customXml/item3.xml"/><Relationship Id="rId21" Type="http://schemas.openxmlformats.org/officeDocument/2006/relationships/hyperlink" Target="https://cybersavoir.cssdm.gouv.qc.ca/inclusionscolaire/comment-differencier/" TargetMode="External"/><Relationship Id="rId34" Type="http://schemas.openxmlformats.org/officeDocument/2006/relationships/hyperlink" Target="https://cybersavoir.cssdm.gouv.qc.ca/inclusionscolaire/comment-differencier/" TargetMode="External"/><Relationship Id="rId7" Type="http://schemas.openxmlformats.org/officeDocument/2006/relationships/settings" Target="settings.xml"/><Relationship Id="rId12" Type="http://schemas.openxmlformats.org/officeDocument/2006/relationships/hyperlink" Target="https://csdma.sharepoint.com/:w:/s/Capprevention/EQ8_nF0l3NFCsxj0qC_avxQBh9PJsJ93G-xHupMie9PM3A?rtime=zDg03-l22Ug" TargetMode="External"/><Relationship Id="rId17" Type="http://schemas.openxmlformats.org/officeDocument/2006/relationships/footer" Target="footer1.xml"/><Relationship Id="rId25" Type="http://schemas.openxmlformats.org/officeDocument/2006/relationships/hyperlink" Target="https://cybersavoir.cssdm.gouv.qc.ca/inclusionscolaire/comment-differencier/" TargetMode="External"/><Relationship Id="rId33" Type="http://schemas.openxmlformats.org/officeDocument/2006/relationships/hyperlink" Target="https://cybersavoir.cssdm.gouv.qc.ca/inclusionscolaire/comment-differencie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ybersavoir.cssdm.gouv.qc.ca/inclusionscolaire/comment-differencier/" TargetMode="External"/><Relationship Id="rId20" Type="http://schemas.openxmlformats.org/officeDocument/2006/relationships/hyperlink" Target="https://cybersavoir.cssdm.gouv.qc.ca/inclusionscolaire/comment-differencier/" TargetMode="External"/><Relationship Id="rId29" Type="http://schemas.openxmlformats.org/officeDocument/2006/relationships/hyperlink" Target="https://cybersavoir.cssdm.gouv.qc.ca/inclusionscolaire/comment-differenci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ybersavoir.cssdm.gouv.qc.ca/inclusionscolaire/comment-differencier/" TargetMode="External"/><Relationship Id="rId32" Type="http://schemas.openxmlformats.org/officeDocument/2006/relationships/hyperlink" Target="https://cybersavoir.cssdm.gouv.qc.ca/inclusionscolaire/comment-differenci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ybersavoir.cssdm.gouv.qc.ca/inclusionscolaire/comment-differencier/" TargetMode="External"/><Relationship Id="rId23" Type="http://schemas.openxmlformats.org/officeDocument/2006/relationships/hyperlink" Target="https://cybersavoir.cssdm.gouv.qc.ca/inclusionscolaire/comment-differencier/" TargetMode="External"/><Relationship Id="rId28" Type="http://schemas.openxmlformats.org/officeDocument/2006/relationships/hyperlink" Target="https://cybersavoir.csdm.qc.ca/abc/documents-prescrits/" TargetMode="External"/><Relationship Id="rId36" Type="http://schemas.openxmlformats.org/officeDocument/2006/relationships/hyperlink" Target="https://cybersavoir.cssdm.gouv.qc.ca/inclusionscolaire/comment-differencier/" TargetMode="External"/><Relationship Id="rId10" Type="http://schemas.openxmlformats.org/officeDocument/2006/relationships/endnotes" Target="endnotes.xml"/><Relationship Id="rId19" Type="http://schemas.openxmlformats.org/officeDocument/2006/relationships/hyperlink" Target="https://cybersavoir.cssdm.gouv.qc.ca/inclusionscolaire/comment-differencier/" TargetMode="External"/><Relationship Id="rId31" Type="http://schemas.openxmlformats.org/officeDocument/2006/relationships/hyperlink" Target="https://cybersavoir.cssdm.gouv.qc.ca/inclusionscolaire/comment-differenci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bersavoir.cssdm.gouv.qc.ca/inclusionscolaire/comment-differencier/" TargetMode="External"/><Relationship Id="rId22" Type="http://schemas.openxmlformats.org/officeDocument/2006/relationships/hyperlink" Target="https://cybersavoir.cssdm.gouv.qc.ca/inclusionscolaire/comment-differencier/" TargetMode="External"/><Relationship Id="rId27" Type="http://schemas.openxmlformats.org/officeDocument/2006/relationships/hyperlink" Target="https://cybersavoir.cssdm.gouv.qc.ca/inclusionscolaire/comment-differencier/" TargetMode="External"/><Relationship Id="rId30" Type="http://schemas.openxmlformats.org/officeDocument/2006/relationships/hyperlink" Target="https://cybersavoir.cssdm.gouv.qc.ca/inclusionscolaire/comment-differencier/" TargetMode="External"/><Relationship Id="rId35" Type="http://schemas.openxmlformats.org/officeDocument/2006/relationships/hyperlink" Target="https://cybersavoir.cssdm.gouv.qc.ca/inclusionscolaire/comment-differenci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quebec.ca/education/prescolaire-primaire-et-secondaire/programmes-formations-evaluation/programme-formation-ecole-quebecoise/primaire" TargetMode="External"/><Relationship Id="rId13" Type="http://schemas.openxmlformats.org/officeDocument/2006/relationships/hyperlink" Target="https://www.quebec.ca/education/prescolaire-primaire-et-secondaire/programmes-formations-evaluation/programme-formation-ecole-quebecoise/primaire" TargetMode="External"/><Relationship Id="rId18" Type="http://schemas.openxmlformats.org/officeDocument/2006/relationships/hyperlink" Target="https://www.quebec.ca/education/prescolaire-primaire-et-secondaire/programmes-formations-evaluation/programme-formation-ecole-quebecoise/primaire" TargetMode="External"/><Relationship Id="rId26" Type="http://schemas.openxmlformats.org/officeDocument/2006/relationships/hyperlink" Target="https://www.quebec.ca/education/prescolaire-primaire-et-secondaire/programmes-formations-evaluation/programme-formation-ecole-quebecoise/primaire/francais-langue-enseignement" TargetMode="External"/><Relationship Id="rId39" Type="http://schemas.openxmlformats.org/officeDocument/2006/relationships/hyperlink" Target="https://www.quebec.ca/education/prescolaire-primaire-et-secondaire/programmes-formations-evaluation/programme-formation-ecole-quebecoise/secondaire/" TargetMode="External"/><Relationship Id="rId3" Type="http://schemas.openxmlformats.org/officeDocument/2006/relationships/hyperlink" Target="https://www.quebec.ca/education/prescolaire-primaire-et-secondaire/programmes-formations-evaluation/programme-formation-ecole-quebecoise/primaire" TargetMode="External"/><Relationship Id="rId21" Type="http://schemas.openxmlformats.org/officeDocument/2006/relationships/hyperlink" Target="https://www.quebec.ca/education/prescolaire-primaire-et-secondaire/programmes-formations-evaluation/programme-formation-ecole-quebecoise/primaire/francais-langue-enseignement" TargetMode="External"/><Relationship Id="rId34" Type="http://schemas.openxmlformats.org/officeDocument/2006/relationships/hyperlink" Target="https://www.quebec.ca/education/prescolaire-primaire-et-secondaire/programmes-formations-evaluation/programme-formation-ecole-quebecoise/secondaire/" TargetMode="External"/><Relationship Id="rId42" Type="http://schemas.openxmlformats.org/officeDocument/2006/relationships/hyperlink" Target="https://www.quebec.ca/education/prescolaire-primaire-et-secondaire/programmes-formations-evaluation/programme-formation-ecole-quebecoise/secondaire/francais-langue-enseignement" TargetMode="External"/><Relationship Id="rId7" Type="http://schemas.openxmlformats.org/officeDocument/2006/relationships/hyperlink" Target="https://www.quebec.ca/education/prescolaire-primaire-et-secondaire/programmes-formations-evaluation/programme-formation-ecole-quebecoise/secondaire/francais-langue-enseignement" TargetMode="External"/><Relationship Id="rId12" Type="http://schemas.openxmlformats.org/officeDocument/2006/relationships/hyperlink" Target="https://www.quebec.ca/education/prescolaire-primaire-et-secondaire/programmes-formations-evaluation/programme-formation-ecole-quebecoise/secondaire/francais-langue-enseignement" TargetMode="External"/><Relationship Id="rId17" Type="http://schemas.openxmlformats.org/officeDocument/2006/relationships/hyperlink" Target="https://www.quebec.ca/education/prescolaire-primaire-et-secondaire/programmes-formations-evaluation/programme-formation-ecole-quebecoise/secondaire/francais-langue-enseignement" TargetMode="External"/><Relationship Id="rId25" Type="http://schemas.openxmlformats.org/officeDocument/2006/relationships/hyperlink" Target="https://cdn-contenu.quebec.ca/cdn-contenu/education/soutien-eleves/Referentiel-ecriture.pdf" TargetMode="External"/><Relationship Id="rId33" Type="http://schemas.openxmlformats.org/officeDocument/2006/relationships/hyperlink" Target="https://www.quebec.ca/education/prescolaire-primaire-et-secondaire/programmes-formations-evaluation/programme-formation-ecole-quebecoise/primaire" TargetMode="External"/><Relationship Id="rId38" Type="http://schemas.openxmlformats.org/officeDocument/2006/relationships/hyperlink" Target="https://www.quebec.ca/education/prescolaire-primaire-et-secondaire/programmes-formations-evaluation/programme-formation-ecole-quebecoise/primaire" TargetMode="External"/><Relationship Id="rId2" Type="http://schemas.openxmlformats.org/officeDocument/2006/relationships/hyperlink" Target="https://www.quebec.ca/education/prescolaire-primaire-et-secondaire/programmes-formations-evaluation/programme-formation-ecole-quebecoise/secondaire/francais-langue-enseignement" TargetMode="External"/><Relationship Id="rId16" Type="http://schemas.openxmlformats.org/officeDocument/2006/relationships/hyperlink" Target="https://www.quebec.ca/education/prescolaire-primaire-et-secondaire/programmes-formations-evaluation/programme-formation-ecole-quebecoise/primaire/francais-langue-enseignement" TargetMode="External"/><Relationship Id="rId20" Type="http://schemas.openxmlformats.org/officeDocument/2006/relationships/hyperlink" Target="https://cdn-contenu.quebec.ca/cdn-contenu/education/soutien-eleves/Referentiel-ecriture.pdf" TargetMode="External"/><Relationship Id="rId29" Type="http://schemas.openxmlformats.org/officeDocument/2006/relationships/hyperlink" Target="https://www.quebec.ca/education/prescolaire-primaire-et-secondaire/programmes-formations-evaluation/programme-formation-ecole-quebecoise/secondaire/" TargetMode="External"/><Relationship Id="rId41" Type="http://schemas.openxmlformats.org/officeDocument/2006/relationships/hyperlink" Target="https://www.quebec.ca/education/prescolaire-primaire-et-secondaire/programmes-formations-evaluation/programme-formation-ecole-quebecoise/primaire/francais-langue-enseignement" TargetMode="External"/><Relationship Id="rId1" Type="http://schemas.openxmlformats.org/officeDocument/2006/relationships/hyperlink" Target="https://www.quebec.ca/education/prescolaire-primaire-et-secondaire/programmes-formations-evaluation/programme-formation-ecole-quebecoise/primaire/francais-langue-enseignement" TargetMode="External"/><Relationship Id="rId6" Type="http://schemas.openxmlformats.org/officeDocument/2006/relationships/hyperlink" Target="https://www.quebec.ca/education/prescolaire-primaire-et-secondaire/programmes-formations-evaluation/programme-formation-ecole-quebecoise/primaire/francais-langue-enseignement" TargetMode="External"/><Relationship Id="rId11" Type="http://schemas.openxmlformats.org/officeDocument/2006/relationships/hyperlink" Target="https://www.quebec.ca/education/prescolaire-primaire-et-secondaire/programmes-formations-evaluation/programme-formation-ecole-quebecoise/primaire/francais-langue-enseignement" TargetMode="External"/><Relationship Id="rId24" Type="http://schemas.openxmlformats.org/officeDocument/2006/relationships/hyperlink" Target="https://www.quebec.ca/education/prescolaire-primaire-et-secondaire/programmes-formations-evaluation/programme-formation-ecole-quebecoise/secondaire/" TargetMode="External"/><Relationship Id="rId32" Type="http://schemas.openxmlformats.org/officeDocument/2006/relationships/hyperlink" Target="https://www.quebec.ca/education/prescolaire-primaire-et-secondaire/programmes-formations-evaluation/programme-formation-ecole-quebecoise/secondaire/francais-langue-enseignement" TargetMode="External"/><Relationship Id="rId37" Type="http://schemas.openxmlformats.org/officeDocument/2006/relationships/hyperlink" Target="https://www.quebec.ca/education/prescolaire-primaire-et-secondaire/programmes-formations-evaluation/programme-formation-ecole-quebecoise/secondaire/francais-langue-enseignement" TargetMode="External"/><Relationship Id="rId40" Type="http://schemas.openxmlformats.org/officeDocument/2006/relationships/hyperlink" Target="https://cdn-contenu.quebec.ca/cdn-contenu/education/soutien-eleves/Referentiel-ecriture.pdf" TargetMode="External"/><Relationship Id="rId45" Type="http://schemas.openxmlformats.org/officeDocument/2006/relationships/hyperlink" Target="https://cdn-contenu.quebec.ca/cdn-contenu/education/soutien-eleves/Referentiel-ecriture.pdf" TargetMode="External"/><Relationship Id="rId5" Type="http://schemas.openxmlformats.org/officeDocument/2006/relationships/hyperlink" Target="https://www.quebec.ca/education/prescolaire-primaire-et-secondaire/ressources-outils-reseau-scolaire/referentiels-intervention" TargetMode="External"/><Relationship Id="rId15" Type="http://schemas.openxmlformats.org/officeDocument/2006/relationships/hyperlink" Target="https://cdn-contenu.quebec.ca/cdn-contenu/education/soutien-eleves/Referentiel-ecriture.pdf" TargetMode="External"/><Relationship Id="rId23" Type="http://schemas.openxmlformats.org/officeDocument/2006/relationships/hyperlink" Target="https://www.quebec.ca/education/prescolaire-primaire-et-secondaire/programmes-formations-evaluation/programme-formation-ecole-quebecoise/primaire" TargetMode="External"/><Relationship Id="rId28" Type="http://schemas.openxmlformats.org/officeDocument/2006/relationships/hyperlink" Target="https://www.quebec.ca/education/prescolaire-primaire-et-secondaire/programmes-formations-evaluation/programme-formation-ecole-quebecoise/primaire" TargetMode="External"/><Relationship Id="rId36" Type="http://schemas.openxmlformats.org/officeDocument/2006/relationships/hyperlink" Target="https://www.quebec.ca/education/prescolaire-primaire-et-secondaire/programmes-formations-evaluation/programme-formation-ecole-quebecoise/primaire/francais-langue-enseignement" TargetMode="External"/><Relationship Id="rId10" Type="http://schemas.openxmlformats.org/officeDocument/2006/relationships/hyperlink" Target="https://cdn-contenu.quebec.ca/cdn-contenu/education/soutien-eleves/Referentiel-ecriture.pdf" TargetMode="External"/><Relationship Id="rId19" Type="http://schemas.openxmlformats.org/officeDocument/2006/relationships/hyperlink" Target="https://www.quebec.ca/education/prescolaire-primaire-et-secondaire/programmes-formations-evaluation/programme-formation-ecole-quebecoise/secondaire/" TargetMode="External"/><Relationship Id="rId31" Type="http://schemas.openxmlformats.org/officeDocument/2006/relationships/hyperlink" Target="https://www.quebec.ca/education/prescolaire-primaire-et-secondaire/programmes-formations-evaluation/programme-formation-ecole-quebecoise/primaire/francais-langue-enseignement" TargetMode="External"/><Relationship Id="rId44" Type="http://schemas.openxmlformats.org/officeDocument/2006/relationships/hyperlink" Target="https://www.quebec.ca/education/prescolaire-primaire-et-secondaire/programmes-formations-evaluation/programme-formation-ecole-quebecoise/secondaire/" TargetMode="External"/><Relationship Id="rId4" Type="http://schemas.openxmlformats.org/officeDocument/2006/relationships/hyperlink" Target="https://www.quebec.ca/education/prescolaire-primaire-et-secondaire/programmes-formations-evaluation/programme-formation-ecole-quebecoise/secondaire/" TargetMode="External"/><Relationship Id="rId9" Type="http://schemas.openxmlformats.org/officeDocument/2006/relationships/hyperlink" Target="https://www.quebec.ca/education/prescolaire-primaire-et-secondaire/programmes-formations-evaluation/programme-formation-ecole-quebecoise/secondaire/" TargetMode="External"/><Relationship Id="rId14" Type="http://schemas.openxmlformats.org/officeDocument/2006/relationships/hyperlink" Target="https://www.quebec.ca/education/prescolaire-primaire-et-secondaire/programmes-formations-evaluation/programme-formation-ecole-quebecoise/secondaire/" TargetMode="External"/><Relationship Id="rId22" Type="http://schemas.openxmlformats.org/officeDocument/2006/relationships/hyperlink" Target="https://www.quebec.ca/education/prescolaire-primaire-et-secondaire/programmes-formations-evaluation/programme-formation-ecole-quebecoise/secondaire/francais-langue-enseignement" TargetMode="External"/><Relationship Id="rId27" Type="http://schemas.openxmlformats.org/officeDocument/2006/relationships/hyperlink" Target="https://www.quebec.ca/education/prescolaire-primaire-et-secondaire/programmes-formations-evaluation/programme-formation-ecole-quebecoise/secondaire/francais-langue-enseignement" TargetMode="External"/><Relationship Id="rId30" Type="http://schemas.openxmlformats.org/officeDocument/2006/relationships/hyperlink" Target="https://cdn-contenu.quebec.ca/cdn-contenu/education/soutien-eleves/Referentiel-ecriture.pdf" TargetMode="External"/><Relationship Id="rId35" Type="http://schemas.openxmlformats.org/officeDocument/2006/relationships/hyperlink" Target="https://cdn-contenu.quebec.ca/cdn-contenu/education/soutien-eleves/Referentiel-ecriture.pdf" TargetMode="External"/><Relationship Id="rId43" Type="http://schemas.openxmlformats.org/officeDocument/2006/relationships/hyperlink" Target="https://www.quebec.ca/education/prescolaire-primaire-et-secondaire/programmes-formations-evaluation/programme-formation-ecole-quebecoise/prim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55B5F9C757743B45F7CB52E5FEF1E" ma:contentTypeVersion="18" ma:contentTypeDescription="Crée un document." ma:contentTypeScope="" ma:versionID="df6b5f8d43dd2c59a2399c1584da817b">
  <xsd:schema xmlns:xsd="http://www.w3.org/2001/XMLSchema" xmlns:xs="http://www.w3.org/2001/XMLSchema" xmlns:p="http://schemas.microsoft.com/office/2006/metadata/properties" xmlns:ns3="3cb4f41e-cbec-4e4b-a3f0-4bae64ac5a4a" xmlns:ns4="73bab282-3f3d-490c-9472-73925b41f10f" targetNamespace="http://schemas.microsoft.com/office/2006/metadata/properties" ma:root="true" ma:fieldsID="9b9c625de5fd3ae42e24f852b4373619" ns3:_="" ns4:_="">
    <xsd:import namespace="3cb4f41e-cbec-4e4b-a3f0-4bae64ac5a4a"/>
    <xsd:import namespace="73bab282-3f3d-490c-9472-73925b41f1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4f41e-cbec-4e4b-a3f0-4bae64ac5a4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ab282-3f3d-490c-9472-73925b41f1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3bab282-3f3d-490c-9472-73925b41f1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FAE52-3A13-4D1C-AFF9-A06276C1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4f41e-cbec-4e4b-a3f0-4bae64ac5a4a"/>
    <ds:schemaRef ds:uri="73bab282-3f3d-490c-9472-73925b41f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4DB98-0E06-49EF-9241-EC1D3D89A484}">
  <ds:schemaRefs>
    <ds:schemaRef ds:uri="http://schemas.microsoft.com/office/2006/documentManagement/types"/>
    <ds:schemaRef ds:uri="http://purl.org/dc/dcmitype/"/>
    <ds:schemaRef ds:uri="http://schemas.microsoft.com/office/infopath/2007/PartnerControls"/>
    <ds:schemaRef ds:uri="73bab282-3f3d-490c-9472-73925b41f10f"/>
    <ds:schemaRef ds:uri="http://purl.org/dc/elements/1.1/"/>
    <ds:schemaRef ds:uri="http://schemas.microsoft.com/office/2006/metadata/properties"/>
    <ds:schemaRef ds:uri="http://purl.org/dc/terms/"/>
    <ds:schemaRef ds:uri="http://schemas.openxmlformats.org/package/2006/metadata/core-properties"/>
    <ds:schemaRef ds:uri="3cb4f41e-cbec-4e4b-a3f0-4bae64ac5a4a"/>
    <ds:schemaRef ds:uri="http://www.w3.org/XML/1998/namespace"/>
  </ds:schemaRefs>
</ds:datastoreItem>
</file>

<file path=customXml/itemProps3.xml><?xml version="1.0" encoding="utf-8"?>
<ds:datastoreItem xmlns:ds="http://schemas.openxmlformats.org/officeDocument/2006/customXml" ds:itemID="{15588E8B-7CE2-45DE-A497-22222CA7F26E}">
  <ds:schemaRefs>
    <ds:schemaRef ds:uri="http://schemas.microsoft.com/sharepoint/v3/contenttype/forms"/>
  </ds:schemaRefs>
</ds:datastoreItem>
</file>

<file path=customXml/itemProps4.xml><?xml version="1.0" encoding="utf-8"?>
<ds:datastoreItem xmlns:ds="http://schemas.openxmlformats.org/officeDocument/2006/customXml" ds:itemID="{C33F1524-6C3D-4A25-BE62-C0744AE7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4196</Words>
  <Characters>23081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Courchesne Marie-Pierre</dc:creator>
  <cp:keywords/>
  <dc:description/>
  <cp:lastModifiedBy>Desjardins-Saey Elizabeth</cp:lastModifiedBy>
  <cp:revision>17</cp:revision>
  <dcterms:created xsi:type="dcterms:W3CDTF">2025-05-27T14:57:00Z</dcterms:created>
  <dcterms:modified xsi:type="dcterms:W3CDTF">2025-08-22T14:10:00Z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0x01010065055B5F9C757743B45F7CB52E5FEF1E</vt:lpwstr>
  </property>
</Properties>
</file>